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E216" w14:textId="43E0AB9F" w:rsidR="004B6A0A" w:rsidRDefault="00B35FF0">
      <w:r>
        <w:t>Lista de Exercícios Aula 5</w:t>
      </w:r>
    </w:p>
    <w:p w14:paraId="1D24CB2E" w14:textId="212F7A12" w:rsidR="00B35FF0" w:rsidRPr="00B35FF0" w:rsidRDefault="00B35FF0" w:rsidP="00B35F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t>Uma loja fornece 10% de desconto para funcionários e 5% de desconto para clientes vips. Faça um programa que calcule o valor total a ser pago por uma pessoa. O programa deverá ler o valor total da compra efetuada e um código que identifique se o comprador é um cliente comum (1), funcionário (2) ou vip (3).</w:t>
      </w:r>
    </w:p>
    <w:p w14:paraId="356AD4F0" w14:textId="2A25097A" w:rsidR="00B35FF0" w:rsidRPr="00B35FF0" w:rsidRDefault="00B35FF0" w:rsidP="00B35F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t>Escreva um programa utilizando o comando switch que imprima um mês de acordo com o número digitado pelo usuário.</w:t>
      </w:r>
    </w:p>
    <w:p w14:paraId="69E9686E" w14:textId="121D59FC" w:rsidR="00B35FF0" w:rsidRPr="00B35FF0" w:rsidRDefault="00B35FF0" w:rsidP="00B35F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t>A taxa de natalidade e a taxa de mortalidade são indicadores estatísticos de fundamental importância por ajudar a compreender aquilo que os especialistas chamam de dinâmica populacional e a entender sua relação com variáveis que influenciam o desenvolvimento, como qualidade de vida, migrações</w:t>
      </w:r>
      <w:proofErr w:type="gramStart"/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t>, ,</w:t>
      </w:r>
      <w:proofErr w:type="gramEnd"/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socioeconômicos e localização. Sabendo disso, crie um programa que calcule os dois indicadores utilizando o comando switch.</w:t>
      </w:r>
      <w:r w:rsidRPr="00B35FF0">
        <w:rPr>
          <w:rFonts w:ascii="Times New Roman" w:hAnsi="Times New Roman" w:cs="Times New Roman"/>
          <w:sz w:val="24"/>
          <w:szCs w:val="24"/>
        </w:rPr>
        <w:br/>
      </w:r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proofErr w:type="gramStart"/>
      <w:r w:rsidRPr="00B35FF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Observação :</w:t>
      </w:r>
      <w:proofErr w:type="gramEnd"/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t> A taxa de natalidade é calculada pela seguinte fórmula: taxa de natalidade = (número de crianças nascidas x 1000) / número de habitantes;</w:t>
      </w:r>
      <w:r w:rsidRPr="00B35FF0">
        <w:rPr>
          <w:rFonts w:ascii="Times New Roman" w:hAnsi="Times New Roman" w:cs="Times New Roman"/>
          <w:sz w:val="24"/>
          <w:szCs w:val="24"/>
        </w:rPr>
        <w:br/>
      </w:r>
      <w:r w:rsidRPr="00B35FF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Enquanto que, a taxa de mortalidade = (números de óbitos x 1000) /número de habitantes.</w:t>
      </w:r>
    </w:p>
    <w:p w14:paraId="33C6503B" w14:textId="77777777" w:rsidR="00B35FF0" w:rsidRPr="00B35FF0" w:rsidRDefault="00B35FF0" w:rsidP="00B35FF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34343"/>
          <w:sz w:val="23"/>
          <w:szCs w:val="23"/>
          <w:lang w:eastAsia="pt-BR"/>
        </w:rPr>
      </w:pPr>
      <w:r w:rsidRPr="00B35FF0">
        <w:rPr>
          <w:rFonts w:ascii="Verdana" w:eastAsia="Times New Roman" w:hAnsi="Verdana" w:cs="Arial"/>
          <w:color w:val="000000"/>
          <w:sz w:val="23"/>
          <w:szCs w:val="23"/>
          <w:lang w:eastAsia="pt-BR"/>
        </w:rPr>
        <w:t>Dado o valor do produto e a forma de pagamento.</w:t>
      </w:r>
    </w:p>
    <w:p w14:paraId="5A00BE80" w14:textId="77777777" w:rsidR="00B35FF0" w:rsidRPr="00B35FF0" w:rsidRDefault="00B35FF0" w:rsidP="00B35FF0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34343"/>
          <w:sz w:val="23"/>
          <w:szCs w:val="23"/>
          <w:lang w:eastAsia="pt-BR"/>
        </w:rPr>
      </w:pPr>
      <w:r w:rsidRPr="00B35FF0">
        <w:rPr>
          <w:rFonts w:ascii="Verdana" w:eastAsia="Times New Roman" w:hAnsi="Verdana" w:cs="Arial"/>
          <w:color w:val="000000"/>
          <w:sz w:val="23"/>
          <w:szCs w:val="23"/>
          <w:lang w:eastAsia="pt-BR"/>
        </w:rPr>
        <w:t>1= à vista;</w:t>
      </w:r>
    </w:p>
    <w:p w14:paraId="699910E2" w14:textId="77777777" w:rsidR="00B35FF0" w:rsidRPr="00B35FF0" w:rsidRDefault="00B35FF0" w:rsidP="00B35FF0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34343"/>
          <w:sz w:val="23"/>
          <w:szCs w:val="23"/>
          <w:lang w:eastAsia="pt-BR"/>
        </w:rPr>
      </w:pPr>
      <w:r w:rsidRPr="00B35FF0">
        <w:rPr>
          <w:rFonts w:ascii="Verdana" w:eastAsia="Times New Roman" w:hAnsi="Verdana" w:cs="Arial"/>
          <w:color w:val="000000"/>
          <w:sz w:val="23"/>
          <w:szCs w:val="23"/>
          <w:lang w:eastAsia="pt-BR"/>
        </w:rPr>
        <w:t xml:space="preserve">2= </w:t>
      </w:r>
      <w:proofErr w:type="gramStart"/>
      <w:r w:rsidRPr="00B35FF0">
        <w:rPr>
          <w:rFonts w:ascii="Verdana" w:eastAsia="Times New Roman" w:hAnsi="Verdana" w:cs="Arial"/>
          <w:color w:val="000000"/>
          <w:sz w:val="23"/>
          <w:szCs w:val="23"/>
          <w:lang w:eastAsia="pt-BR"/>
        </w:rPr>
        <w:t>à</w:t>
      </w:r>
      <w:proofErr w:type="gramEnd"/>
      <w:r w:rsidRPr="00B35FF0">
        <w:rPr>
          <w:rFonts w:ascii="Verdana" w:eastAsia="Times New Roman" w:hAnsi="Verdana" w:cs="Arial"/>
          <w:color w:val="000000"/>
          <w:sz w:val="23"/>
          <w:szCs w:val="23"/>
          <w:lang w:eastAsia="pt-BR"/>
        </w:rPr>
        <w:t xml:space="preserve"> prazo.</w:t>
      </w:r>
    </w:p>
    <w:p w14:paraId="3029ACE2" w14:textId="07D6BBC0" w:rsidR="00B35FF0" w:rsidRPr="00B35FF0" w:rsidRDefault="00B35FF0" w:rsidP="00B35FF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DA1A77" w14:textId="77777777" w:rsidR="00B35FF0" w:rsidRPr="00B35FF0" w:rsidRDefault="00B35FF0" w:rsidP="00B35FF0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34343"/>
          <w:sz w:val="23"/>
          <w:szCs w:val="23"/>
          <w:lang w:eastAsia="pt-BR"/>
        </w:rPr>
      </w:pPr>
      <w:r w:rsidRPr="00B35FF0">
        <w:rPr>
          <w:rFonts w:ascii="Verdana" w:eastAsia="Times New Roman" w:hAnsi="Verdana" w:cs="Arial"/>
          <w:color w:val="000000"/>
          <w:sz w:val="23"/>
          <w:szCs w:val="23"/>
          <w:lang w:eastAsia="pt-BR"/>
        </w:rPr>
        <w:t>Se o produto for pago à vista aplique um desconto de 10% antes de mostrar o valor final, senão informe o mesmo valor do produto.</w:t>
      </w:r>
    </w:p>
    <w:p w14:paraId="0B11C3EF" w14:textId="77777777" w:rsidR="00B35FF0" w:rsidRPr="00B35FF0" w:rsidRDefault="00B35FF0" w:rsidP="00B35FF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B35FF0" w:rsidRPr="00B3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E3A27"/>
    <w:multiLevelType w:val="hybridMultilevel"/>
    <w:tmpl w:val="6B9CAAC6"/>
    <w:lvl w:ilvl="0" w:tplc="BE509FB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43434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F0"/>
    <w:rsid w:val="004B6A0A"/>
    <w:rsid w:val="00B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5792"/>
  <w15:chartTrackingRefBased/>
  <w15:docId w15:val="{C54809A7-9A05-41ED-85A8-00A4B2BE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2021-04-12T11:57:00Z</dcterms:created>
  <dcterms:modified xsi:type="dcterms:W3CDTF">2021-04-12T12:02:00Z</dcterms:modified>
</cp:coreProperties>
</file>