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010A8184" w14:textId="598D56B3" w:rsidR="00761B8A" w:rsidRPr="00874D16" w:rsidRDefault="004E28AA" w:rsidP="4496426B">
            <w:pPr>
              <w:jc w:val="both"/>
              <w:rPr>
                <w:rFonts w:ascii="Calibri" w:hAnsi="Calibri"/>
                <w:b/>
                <w:bCs/>
                <w:color w:val="1F4E79" w:themeColor="accent1" w:themeShade="80"/>
              </w:rPr>
            </w:pPr>
            <w:r>
              <w:t xml:space="preserve">Sí, definitivamente mis intereses profesionales han evolucionado significativamente. Al inicio de la asignatura, mi enfoque estaba más centrado en desarrollar </w:t>
            </w:r>
            <w:proofErr w:type="spellStart"/>
            <w:r>
              <w:t>skills</w:t>
            </w:r>
            <w:proofErr w:type="spellEnd"/>
            <w:r>
              <w:t xml:space="preserve"> técnicos generales en desarrollo de aplicaciones y data </w:t>
            </w:r>
            <w:proofErr w:type="spellStart"/>
            <w:r>
              <w:t>science</w:t>
            </w:r>
            <w:proofErr w:type="spellEnd"/>
            <w:r>
              <w:t xml:space="preserve">. Sin embargo, tras trabajar en SignBridge y ver el impacto real de la tecnología en la inclusión de personas sordas, he reorientado mis intereses hacia la tecnología </w:t>
            </w:r>
            <w:proofErr w:type="spellStart"/>
            <w:r>
              <w:t>asistiva</w:t>
            </w:r>
            <w:proofErr w:type="spellEnd"/>
            <w:r>
              <w:t xml:space="preserve"> y soluciones de accesibilidad. El Proyecto APT consolidó mi convicción de que quiero desarrollar soluciones que creen puentes de comunicación entre comunidades. Ahora busco posiciones donde pueda combinar mis competencias técnicas (React Native, IA/ML, </w:t>
            </w:r>
            <w:proofErr w:type="spellStart"/>
            <w:r>
              <w:t>backend</w:t>
            </w:r>
            <w:proofErr w:type="spellEnd"/>
            <w:r>
              <w:t>) con un propósito social tangible.</w:t>
            </w:r>
            <w:r>
              <w:t xml:space="preserve"> </w:t>
            </w:r>
            <w:r>
              <w:t xml:space="preserve">Sí, definitivamente mis intereses profesionales han evolucionado significativamente. Al inicio de la asignatura, mi enfoque estaba más centrado en desarrollar </w:t>
            </w:r>
            <w:proofErr w:type="spellStart"/>
            <w:r>
              <w:t>skills</w:t>
            </w:r>
            <w:proofErr w:type="spellEnd"/>
            <w:r>
              <w:t xml:space="preserve"> técnicos generales en desarrollo de aplicaciones y data </w:t>
            </w:r>
            <w:proofErr w:type="spellStart"/>
            <w:r>
              <w:t>science</w:t>
            </w:r>
            <w:proofErr w:type="spellEnd"/>
            <w:r>
              <w:t xml:space="preserve">. Sin embargo, tras trabajar en SignBridge y ver el impacto real de la tecnología en la inclusión de personas sordas, he reorientado mis intereses hacia la tecnología </w:t>
            </w:r>
            <w:proofErr w:type="spellStart"/>
            <w:r>
              <w:t>asistiva</w:t>
            </w:r>
            <w:proofErr w:type="spellEnd"/>
            <w:r>
              <w:t xml:space="preserve"> y soluciones de accesibilidad. El Proyecto APT consolidó mi convicción de que quiero desarrollar soluciones que creen puentes de comunicación entre comunidades. Ahora busco posiciones donde pueda combinar mis competencias técnicas (React Native, IA/ML, </w:t>
            </w:r>
            <w:proofErr w:type="spellStart"/>
            <w:r>
              <w:t>backend</w:t>
            </w:r>
            <w:proofErr w:type="spellEnd"/>
            <w:r>
              <w:t>) con un propósito social tangible.</w:t>
            </w: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2AE9134C" w14:textId="77777777" w:rsidR="004E28AA" w:rsidRDefault="004E28AA" w:rsidP="004E28AA">
            <w:pPr>
              <w:pStyle w:val="font-claude-response-body"/>
            </w:pPr>
            <w:r>
              <w:t xml:space="preserve">Sí han cambiado significativamente. He fortalecido mis capacidades en gestión de proyectos complejos, trabajo con modelos de IA/ML (especialmente LSTM para clasificación de lenguaje de signos), y manejo de </w:t>
            </w:r>
            <w:proofErr w:type="spellStart"/>
            <w:r>
              <w:t>stacks</w:t>
            </w:r>
            <w:proofErr w:type="spellEnd"/>
            <w:r>
              <w:t xml:space="preserve"> tecnológicos </w:t>
            </w:r>
            <w:proofErr w:type="spellStart"/>
            <w:r>
              <w:t>multi-platform</w:t>
            </w:r>
            <w:proofErr w:type="spellEnd"/>
            <w:r>
              <w:t xml:space="preserve">. Mi fortaleza en resolución de problemas técnicos se ha potenciado considerablemente. Sin embargo, identifiqué que debo mejorar en documentación técnica exhaustiva y en comunicación de avances a </w:t>
            </w:r>
            <w:proofErr w:type="spellStart"/>
            <w:r>
              <w:t>stakeholders</w:t>
            </w:r>
            <w:proofErr w:type="spellEnd"/>
            <w:r>
              <w:t xml:space="preserve"> no técnicos.</w:t>
            </w:r>
          </w:p>
          <w:p w14:paraId="4A9609EC" w14:textId="77777777" w:rsidR="004E28AA" w:rsidRDefault="004E28AA" w:rsidP="004E28AA">
            <w:pPr>
              <w:pStyle w:val="font-claude-response-body"/>
            </w:pPr>
            <w:r>
              <w:t>Para desarrollar mis fortalezas, continuaré con proyectos que requieran arquitecturas complejas, contribuiré a comunidades open source en accesibilidad digital, y buscaré certificaciones en IA responsable. Para mejorar mis debilidades, implementaré mejor documentación en todos mis proyectos, practicaré presentaciones técnicas, y crearé materiales educativos sobre inclusión digital que refuercen mi capacidad de comunicación.</w:t>
            </w: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3DBC09E2" w14:textId="652E561C" w:rsidR="00761B8A" w:rsidRPr="00874D16" w:rsidRDefault="004E28AA" w:rsidP="4496426B">
            <w:pPr>
              <w:jc w:val="both"/>
              <w:rPr>
                <w:rFonts w:ascii="Calibri" w:hAnsi="Calibri"/>
                <w:b/>
                <w:bCs/>
                <w:color w:val="1F4E79" w:themeColor="accent1" w:themeShade="80"/>
              </w:rPr>
            </w:pPr>
            <w:r>
              <w:t xml:space="preserve">Mis proyecciones laborales han cambiado sustancialmente. Inicialmente veía mi carrera en roles tradicionales de IT </w:t>
            </w:r>
            <w:proofErr w:type="spellStart"/>
            <w:r>
              <w:t>support</w:t>
            </w:r>
            <w:proofErr w:type="spellEnd"/>
            <w:r>
              <w:t xml:space="preserve"> o data </w:t>
            </w:r>
            <w:proofErr w:type="spellStart"/>
            <w:r>
              <w:t>science</w:t>
            </w:r>
            <w:proofErr w:type="spellEnd"/>
            <w:r>
              <w:t xml:space="preserve">. Ahora visualizo una trayectoria enfocada en </w:t>
            </w:r>
            <w:proofErr w:type="spellStart"/>
            <w:r>
              <w:t>Technical</w:t>
            </w:r>
            <w:proofErr w:type="spellEnd"/>
            <w:r>
              <w:t xml:space="preserve"> </w:t>
            </w:r>
            <w:proofErr w:type="spellStart"/>
            <w:r>
              <w:t>Product</w:t>
            </w:r>
            <w:proofErr w:type="spellEnd"/>
            <w:r>
              <w:t xml:space="preserve"> Management o Lead </w:t>
            </w:r>
            <w:proofErr w:type="spellStart"/>
            <w:r>
              <w:t>Developer</w:t>
            </w:r>
            <w:proofErr w:type="spellEnd"/>
            <w:r>
              <w:t xml:space="preserve"> en compañías de tecnología </w:t>
            </w:r>
            <w:proofErr w:type="spellStart"/>
            <w:r>
              <w:t>asistiva</w:t>
            </w:r>
            <w:proofErr w:type="spellEnd"/>
            <w:r>
              <w:t xml:space="preserve">, salud digital o </w:t>
            </w:r>
            <w:proofErr w:type="spellStart"/>
            <w:r>
              <w:t>EdTech</w:t>
            </w:r>
            <w:proofErr w:type="spellEnd"/>
            <w:r>
              <w:t xml:space="preserve"> inclusiva. En 5 años, me imagino en una posición donde pueda liderar equipos técnicos que desarrollen soluciones de accesibilidad de alto impacto. Podrían ser: </w:t>
            </w:r>
            <w:proofErr w:type="spellStart"/>
            <w:r>
              <w:t>Tech</w:t>
            </w:r>
            <w:proofErr w:type="spellEnd"/>
            <w:r>
              <w:t xml:space="preserve"> Lead en </w:t>
            </w:r>
            <w:proofErr w:type="gramStart"/>
            <w:r>
              <w:t>startup</w:t>
            </w:r>
            <w:proofErr w:type="gramEnd"/>
            <w:r>
              <w:t xml:space="preserve"> de inclusión digital, Especialista en IA Aplicada para Accesibilidad en una empresa consolidada, o consolidando mi empresa propia en soluciones de lengua de signos digital. Independientemente del formato, busco que mi trabajo contribuya tangiblemente a reducir brechas de accesibilidad.</w:t>
            </w: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2635651F" w14:textId="77777777" w:rsidR="004E28AA" w:rsidRPr="004E28AA" w:rsidRDefault="004E28AA" w:rsidP="004E28AA">
            <w:pPr>
              <w:pStyle w:val="Prrafodelista"/>
              <w:numPr>
                <w:ilvl w:val="0"/>
                <w:numId w:val="40"/>
              </w:numPr>
              <w:jc w:val="both"/>
              <w:rPr>
                <w:rFonts w:eastAsiaTheme="majorEastAsia"/>
                <w:sz w:val="24"/>
                <w:szCs w:val="24"/>
              </w:rPr>
            </w:pPr>
            <w:r w:rsidRPr="004E28AA">
              <w:rPr>
                <w:rFonts w:eastAsiaTheme="majorEastAsia"/>
                <w:sz w:val="24"/>
                <w:szCs w:val="24"/>
              </w:rPr>
              <w:t xml:space="preserve">Aspectos positivos: La diversidad de perspectivas en el equipo enriqueció significativamente las soluciones. La colaboración permitió distribuir carga de trabajo especializando a cada miembro. Generamos sinergia muy productiva en sesiones de </w:t>
            </w:r>
            <w:proofErr w:type="spellStart"/>
            <w:r w:rsidRPr="004E28AA">
              <w:rPr>
                <w:rFonts w:eastAsiaTheme="majorEastAsia"/>
                <w:sz w:val="24"/>
                <w:szCs w:val="24"/>
              </w:rPr>
              <w:t>brainstorming</w:t>
            </w:r>
            <w:proofErr w:type="spellEnd"/>
            <w:r w:rsidRPr="004E28AA">
              <w:rPr>
                <w:rFonts w:eastAsiaTheme="majorEastAsia"/>
                <w:sz w:val="24"/>
                <w:szCs w:val="24"/>
              </w:rPr>
              <w:t xml:space="preserve">. El equipo fue muy receptivo a </w:t>
            </w:r>
            <w:proofErr w:type="spellStart"/>
            <w:r w:rsidRPr="004E28AA">
              <w:rPr>
                <w:rFonts w:eastAsiaTheme="majorEastAsia"/>
                <w:sz w:val="24"/>
                <w:szCs w:val="24"/>
              </w:rPr>
              <w:t>feedback</w:t>
            </w:r>
            <w:proofErr w:type="spellEnd"/>
            <w:r w:rsidRPr="004E28AA">
              <w:rPr>
                <w:rFonts w:eastAsiaTheme="majorEastAsia"/>
                <w:sz w:val="24"/>
                <w:szCs w:val="24"/>
              </w:rPr>
              <w:t xml:space="preserve"> y a iterar sobre decisiones técnicas.</w:t>
            </w:r>
          </w:p>
          <w:p w14:paraId="69750E3B" w14:textId="77777777" w:rsidR="004E28AA" w:rsidRPr="004E28AA" w:rsidRDefault="004E28AA" w:rsidP="004E28AA">
            <w:pPr>
              <w:pStyle w:val="Prrafodelista"/>
              <w:numPr>
                <w:ilvl w:val="0"/>
                <w:numId w:val="40"/>
              </w:numPr>
              <w:jc w:val="both"/>
              <w:rPr>
                <w:rFonts w:eastAsiaTheme="majorEastAsia"/>
                <w:sz w:val="24"/>
                <w:szCs w:val="24"/>
              </w:rPr>
            </w:pPr>
            <w:r w:rsidRPr="004E28AA">
              <w:rPr>
                <w:rFonts w:eastAsiaTheme="majorEastAsia"/>
                <w:sz w:val="24"/>
                <w:szCs w:val="24"/>
              </w:rPr>
              <w:t>Aspectos negativos: Hubo desalineación inicial en la frecuencia de comunicación. Algunos entregables se solaparon innecesariamente consumiendo tiempo. La documentación de decisiones técnicas fue inconsistente en momentos críticos.</w:t>
            </w:r>
          </w:p>
          <w:p w14:paraId="7CBB885B" w14:textId="04B3CAAA" w:rsidR="00761B8A" w:rsidRPr="004E28AA" w:rsidRDefault="004E28AA" w:rsidP="4496426B">
            <w:pPr>
              <w:pStyle w:val="Prrafodelista"/>
              <w:numPr>
                <w:ilvl w:val="0"/>
                <w:numId w:val="40"/>
              </w:numPr>
              <w:jc w:val="both"/>
              <w:rPr>
                <w:rFonts w:eastAsiaTheme="majorEastAsia"/>
                <w:sz w:val="24"/>
                <w:szCs w:val="24"/>
              </w:rPr>
            </w:pPr>
            <w:r w:rsidRPr="004E28AA">
              <w:rPr>
                <w:rFonts w:eastAsiaTheme="majorEastAsia"/>
                <w:sz w:val="24"/>
                <w:szCs w:val="24"/>
              </w:rPr>
              <w:t xml:space="preserve">Mejoras para contextos laborales: Debo establecer protocolos de comunicación más explícitos desde el inicio (ritmo de </w:t>
            </w:r>
            <w:proofErr w:type="spellStart"/>
            <w:r w:rsidRPr="004E28AA">
              <w:rPr>
                <w:rFonts w:eastAsiaTheme="majorEastAsia"/>
                <w:sz w:val="24"/>
                <w:szCs w:val="24"/>
              </w:rPr>
              <w:t>standups</w:t>
            </w:r>
            <w:proofErr w:type="spellEnd"/>
            <w:r w:rsidRPr="004E28AA">
              <w:rPr>
                <w:rFonts w:eastAsiaTheme="majorEastAsia"/>
                <w:sz w:val="24"/>
                <w:szCs w:val="24"/>
              </w:rPr>
              <w:t xml:space="preserve">, canales, documentación obligatoria). Mejorar en delegar más confiadamente tareas críticas en lugar de tomar control total. Ser más proactivo en crear espacios de retro </w:t>
            </w:r>
            <w:proofErr w:type="spellStart"/>
            <w:r w:rsidRPr="004E28AA">
              <w:rPr>
                <w:rFonts w:eastAsiaTheme="majorEastAsia"/>
                <w:sz w:val="24"/>
                <w:szCs w:val="24"/>
              </w:rPr>
              <w:t>team</w:t>
            </w:r>
            <w:proofErr w:type="spellEnd"/>
            <w:r w:rsidRPr="004E28AA">
              <w:rPr>
                <w:rFonts w:eastAsiaTheme="majorEastAsia"/>
                <w:sz w:val="24"/>
                <w:szCs w:val="24"/>
              </w:rPr>
              <w:t xml:space="preserve"> para identificar fricciones tempranamente. Documentar decisiones arquitectónicas inmediatamente, no al final. Mejorar en cerrar historias de usuario completamente antes de mover a otras, evitando interrupciones y </w:t>
            </w:r>
            <w:proofErr w:type="spellStart"/>
            <w:r w:rsidRPr="004E28AA">
              <w:rPr>
                <w:rFonts w:eastAsiaTheme="majorEastAsia"/>
                <w:sz w:val="24"/>
                <w:szCs w:val="24"/>
              </w:rPr>
              <w:t>re-work</w:t>
            </w:r>
            <w:proofErr w:type="spellEnd"/>
            <w:r w:rsidRPr="004E28AA">
              <w:rPr>
                <w:rFonts w:eastAsiaTheme="majorEastAsia"/>
                <w:sz w:val="24"/>
                <w:szCs w:val="24"/>
              </w:rPr>
              <w:t>.</w:t>
            </w: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BACCD" w14:textId="77777777" w:rsidR="00A8345D" w:rsidRDefault="00A8345D" w:rsidP="00DF38AE">
      <w:pPr>
        <w:spacing w:after="0" w:line="240" w:lineRule="auto"/>
      </w:pPr>
      <w:r>
        <w:separator/>
      </w:r>
    </w:p>
  </w:endnote>
  <w:endnote w:type="continuationSeparator" w:id="0">
    <w:p w14:paraId="174AF57B" w14:textId="77777777" w:rsidR="00A8345D" w:rsidRDefault="00A8345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5AC50" w14:textId="77777777" w:rsidR="00A8345D" w:rsidRDefault="00A8345D" w:rsidP="00DF38AE">
      <w:pPr>
        <w:spacing w:after="0" w:line="240" w:lineRule="auto"/>
      </w:pPr>
      <w:r>
        <w:separator/>
      </w:r>
    </w:p>
  </w:footnote>
  <w:footnote w:type="continuationSeparator" w:id="0">
    <w:p w14:paraId="710BFA40" w14:textId="77777777" w:rsidR="00A8345D" w:rsidRDefault="00A8345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18360821">
    <w:abstractNumId w:val="3"/>
  </w:num>
  <w:num w:numId="2" w16cid:durableId="1424258076">
    <w:abstractNumId w:val="8"/>
  </w:num>
  <w:num w:numId="3" w16cid:durableId="482165101">
    <w:abstractNumId w:val="12"/>
  </w:num>
  <w:num w:numId="4" w16cid:durableId="1745029040">
    <w:abstractNumId w:val="28"/>
  </w:num>
  <w:num w:numId="5" w16cid:durableId="1868788612">
    <w:abstractNumId w:val="30"/>
  </w:num>
  <w:num w:numId="6" w16cid:durableId="267012566">
    <w:abstractNumId w:val="4"/>
  </w:num>
  <w:num w:numId="7" w16cid:durableId="1919946132">
    <w:abstractNumId w:val="11"/>
  </w:num>
  <w:num w:numId="8" w16cid:durableId="725179770">
    <w:abstractNumId w:val="19"/>
  </w:num>
  <w:num w:numId="9" w16cid:durableId="1970627707">
    <w:abstractNumId w:val="15"/>
  </w:num>
  <w:num w:numId="10" w16cid:durableId="689648290">
    <w:abstractNumId w:val="9"/>
  </w:num>
  <w:num w:numId="11" w16cid:durableId="671564487">
    <w:abstractNumId w:val="24"/>
  </w:num>
  <w:num w:numId="12" w16cid:durableId="1951282522">
    <w:abstractNumId w:val="35"/>
  </w:num>
  <w:num w:numId="13" w16cid:durableId="282734656">
    <w:abstractNumId w:val="29"/>
  </w:num>
  <w:num w:numId="14" w16cid:durableId="1695575235">
    <w:abstractNumId w:val="1"/>
  </w:num>
  <w:num w:numId="15" w16cid:durableId="1828472898">
    <w:abstractNumId w:val="36"/>
  </w:num>
  <w:num w:numId="16" w16cid:durableId="160630833">
    <w:abstractNumId w:val="21"/>
  </w:num>
  <w:num w:numId="17" w16cid:durableId="1065645521">
    <w:abstractNumId w:val="17"/>
  </w:num>
  <w:num w:numId="18" w16cid:durableId="348526574">
    <w:abstractNumId w:val="31"/>
  </w:num>
  <w:num w:numId="19" w16cid:durableId="1622758892">
    <w:abstractNumId w:val="10"/>
  </w:num>
  <w:num w:numId="20" w16cid:durableId="779765638">
    <w:abstractNumId w:val="39"/>
  </w:num>
  <w:num w:numId="21" w16cid:durableId="506479718">
    <w:abstractNumId w:val="34"/>
  </w:num>
  <w:num w:numId="22" w16cid:durableId="305013292">
    <w:abstractNumId w:val="13"/>
  </w:num>
  <w:num w:numId="23" w16cid:durableId="1962568648">
    <w:abstractNumId w:val="14"/>
  </w:num>
  <w:num w:numId="24" w16cid:durableId="902060047">
    <w:abstractNumId w:val="5"/>
  </w:num>
  <w:num w:numId="25" w16cid:durableId="1846363996">
    <w:abstractNumId w:val="16"/>
  </w:num>
  <w:num w:numId="26" w16cid:durableId="380833464">
    <w:abstractNumId w:val="20"/>
  </w:num>
  <w:num w:numId="27" w16cid:durableId="1895772946">
    <w:abstractNumId w:val="23"/>
  </w:num>
  <w:num w:numId="28" w16cid:durableId="894312804">
    <w:abstractNumId w:val="0"/>
  </w:num>
  <w:num w:numId="29" w16cid:durableId="650988196">
    <w:abstractNumId w:val="18"/>
  </w:num>
  <w:num w:numId="30" w16cid:durableId="1592884">
    <w:abstractNumId w:val="22"/>
  </w:num>
  <w:num w:numId="31" w16cid:durableId="793327059">
    <w:abstractNumId w:val="2"/>
  </w:num>
  <w:num w:numId="32" w16cid:durableId="1367874845">
    <w:abstractNumId w:val="7"/>
  </w:num>
  <w:num w:numId="33" w16cid:durableId="1433545904">
    <w:abstractNumId w:val="32"/>
  </w:num>
  <w:num w:numId="34" w16cid:durableId="1746881329">
    <w:abstractNumId w:val="38"/>
  </w:num>
  <w:num w:numId="35" w16cid:durableId="399912584">
    <w:abstractNumId w:val="6"/>
  </w:num>
  <w:num w:numId="36" w16cid:durableId="1440831110">
    <w:abstractNumId w:val="25"/>
  </w:num>
  <w:num w:numId="37" w16cid:durableId="105926415">
    <w:abstractNumId w:val="37"/>
  </w:num>
  <w:num w:numId="38" w16cid:durableId="1784299457">
    <w:abstractNumId w:val="27"/>
  </w:num>
  <w:num w:numId="39" w16cid:durableId="1499539400">
    <w:abstractNumId w:val="26"/>
  </w:num>
  <w:num w:numId="40" w16cid:durableId="70444670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0D"/>
    <w:rsid w:val="004D56B6"/>
    <w:rsid w:val="004D5861"/>
    <w:rsid w:val="004D7666"/>
    <w:rsid w:val="004E015B"/>
    <w:rsid w:val="004E0179"/>
    <w:rsid w:val="004E061F"/>
    <w:rsid w:val="004E225A"/>
    <w:rsid w:val="004E28A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45D"/>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 w:type="paragraph" w:customStyle="1" w:styleId="font-claude-response-body">
    <w:name w:val="font-claude-response-body"/>
    <w:basedOn w:val="Normal"/>
    <w:rsid w:val="004E28AA"/>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832</Words>
  <Characters>4222</Characters>
  <Application>Microsoft Office Word</Application>
  <DocSecurity>0</DocSecurity>
  <Lines>211</Lines>
  <Paragraphs>53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 MEDINA MORALES</cp:lastModifiedBy>
  <cp:revision>44</cp:revision>
  <cp:lastPrinted>2019-12-16T20:10:00Z</cp:lastPrinted>
  <dcterms:created xsi:type="dcterms:W3CDTF">2021-12-31T12:50:00Z</dcterms:created>
  <dcterms:modified xsi:type="dcterms:W3CDTF">2025-11-25T00:20:00Z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