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1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0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</w:t>
      </w:r>
      <w:r>
        <w:t xml:space="preserve"> </w:t>
      </w:r>
      <w:r>
        <w:t xml:space="preserve">Stable</w:t>
      </w:r>
      <w:r>
        <w:t xml:space="preserve"> </w:t>
      </w:r>
      <w:r>
        <w:t xml:space="preserve">Curves</w:t>
      </w:r>
      <w:r>
        <w:t xml:space="preserve"> </w:t>
      </w:r>
      <w:r>
        <w:t xml:space="preserve">between</w:t>
      </w:r>
      <w:r>
        <w:t xml:space="preserve"> </w:t>
      </w:r>
      <w:r>
        <w:t xml:space="preserve">the</w:t>
      </w:r>
      <w:r>
        <w:t xml:space="preserve"> </w:t>
      </w:r>
      <w:r>
        <w:t xml:space="preserve">Two</w:t>
      </w:r>
      <w:r>
        <w:t xml:space="preserve"> </w:t>
      </w:r>
      <w:r>
        <w:t xml:space="preserve">Zones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8/5/2022</w:t>
      </w:r>
    </w:p>
    <w:p>
      <w:pPr>
        <w:pStyle w:val="FirstParagraph"/>
      </w:pPr>
      <w:r>
        <w:t xml:space="preserve">When investigating combinations of Tc &amp; Tin that give us stable curves in Concentration of A, we anticipated a linear effect in these curves. As overall temperature goes up, the concentration should be stable, and converge to a specific Concentration of A. Plot 1 below shows an example.</w:t>
      </w:r>
    </w:p>
    <w:p>
      <w:pPr>
        <w:pStyle w:val="SourceCode"/>
      </w:pPr>
      <w:r>
        <w:rPr>
          <w:rStyle w:val="VerbatimChar"/>
        </w:rPr>
        <w:t xml:space="preserve">## [1] "done"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lot 1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Regression%20with%20Linear%20Eff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1</w:t>
      </w:r>
    </w:p>
    <w:p>
      <w:pPr>
        <w:pStyle w:val="BodyText"/>
      </w:pPr>
      <w:r>
        <w:t xml:space="preserve">However, when looking at the raw data from simulations, a very different set of Concentration curves emerge, as shown on Plot 2.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lot 2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Actual%20Data%20Represent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2</w:t>
      </w:r>
    </w:p>
    <w:p>
      <w:pPr>
        <w:pStyle w:val="BodyText"/>
      </w:pPr>
      <w:r>
        <w:t xml:space="preserve">Looking at the raw data, we see a pattern at time 150: stable curves converge into 2 specific concentration values: 0.8 and 0.05.</w:t>
      </w:r>
    </w:p>
    <w:p>
      <w:pPr>
        <w:pStyle w:val="BodyText"/>
      </w:pPr>
      <w:r>
        <w:t xml:space="preserve">When we plot each of the Final Concentration_A values for each simulation, we find a bimodal pattern around 0.05 and 0.8. There are very few simulations ending around 0.3 to 0.65. A histogram of Final Concentration values confirms this pattern.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PLOT 1: Plot of Final Con A by Simulation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Final%20C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PLOT 1: Plot of Final Con A by Simulation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Final%20Con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matrix-images"/>
      <w:r>
        <w:t xml:space="preserve">Matrix Images</w:t>
      </w:r>
      <w:bookmarkEnd w:id="24"/>
    </w:p>
    <w:p>
      <w:pPr>
        <w:pStyle w:val="FirstParagraph"/>
      </w:pPr>
      <w:r>
        <w:t xml:space="preserve">An image of a matrix X creates a grid of colored rectangles with colors corresponding to the values in X. Plot 2 shows an image of the matrix. The rownames of this matrix corresponds to Inlet Temperature, and the colnames correspond to Cooling Temperature. We can see a similar pattern emerge in this image as seen in Plot 1.</w:t>
      </w:r>
    </w:p>
    <w:p>
      <w:pPr>
        <w:pStyle w:val="Heading3"/>
      </w:pPr>
      <w:bookmarkStart w:id="25" w:name="full-simulations"/>
      <w:r>
        <w:t xml:space="preserve">Full Simulations</w:t>
      </w:r>
      <w:bookmarkEnd w:id="25"/>
    </w:p>
    <w:p>
      <w:pPr>
        <w:pStyle w:val="FirstParagraph"/>
      </w:pPr>
      <w:r>
        <w:t xml:space="preserve">When looking at full simulations, a pattern emerges: Simulations with final values at either of the bimodal peaks has a stable concentration of A, while those in between the peaks have unstable concentrations of A.</w:t>
      </w:r>
    </w:p>
    <w:p>
      <w:pPr>
        <w:pStyle w:val="BodyText"/>
      </w:pPr>
      <w:r>
        <w:t xml:space="preserve">Let Cooling Temperature be 340K, and have Inlet Temperature be one of: 260K, 300K, and 340K. The pattern described above can be clearly seen.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LOT 3: Simulations either converge close to 0.8, 0, or are unstable and never truly converge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Plot%20of%20Simulations%20Tc%20is%20fix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3: Simulations either converge close to 0.8, 0, or are unstable and never truly converge</w:t>
      </w:r>
    </w:p>
    <w:p>
      <w:pPr>
        <w:pStyle w:val="Heading3"/>
      </w:pPr>
      <w:bookmarkStart w:id="27" w:name="feis-ranges"/>
      <w:r>
        <w:t xml:space="preserve">Fei’s Ranges</w:t>
      </w:r>
      <w:bookmarkEnd w:id="27"/>
    </w:p>
    <w:p>
      <w:pPr>
        <w:pStyle w:val="FirstParagraph"/>
      </w:pPr>
      <w:r>
        <w:t xml:space="preserve">When we zoom back into Fei’s original ranges and recreating Plot 1, we see that all Final Concentrations converge very near 0.8.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PLOT 4: All Final Concentration A Values Converge to 0.8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Fei%20R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PLOT 4: All Final Concentration A Values Converge to 0.8" title="" id="1" name="Picture"/>
            <a:graphic>
              <a:graphicData uri="http://schemas.openxmlformats.org/drawingml/2006/picture">
                <pic:pic>
                  <pic:nvPicPr>
                    <pic:cNvPr descr="Finding-Stable-Curves-between-the-Two-Zones_files/figure-docx/Fei%20Rang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21" Type="http://schemas.openxmlformats.org/officeDocument/2006/relationships/image" Target="media/rId21.png"/><Relationship Id="rId7" Type="http://schemas.openxmlformats.org/officeDocument/2006/relationships/footnotes" Target="footnotes.xml"/><Relationship Id="rId33" Type="http://schemas.openxmlformats.org/officeDocument/2006/relationships/customXml" Target="../customXml/item4.xml"/><Relationship Id="rId2" Type="http://schemas.openxmlformats.org/officeDocument/2006/relationships/styles" Target="styles.xml"/><Relationship Id="rId29" Type="http://schemas.openxmlformats.org/officeDocument/2006/relationships/image" Target="media/rId29.png"/><Relationship Id="rId20" Type="http://schemas.openxmlformats.org/officeDocument/2006/relationships/image" Target="media/rId20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32" Type="http://schemas.openxmlformats.org/officeDocument/2006/relationships/customXml" Target="../customXml/item3.xml"/><Relationship Id="rId5" Type="http://schemas.openxmlformats.org/officeDocument/2006/relationships/fontTable" Target="fontTable.xml"/><Relationship Id="rId28" Type="http://schemas.openxmlformats.org/officeDocument/2006/relationships/image" Target="media/rId28.png"/><Relationship Id="rId23" Type="http://schemas.openxmlformats.org/officeDocument/2006/relationships/image" Target="media/rId23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22" Type="http://schemas.openxmlformats.org/officeDocument/2006/relationships/image" Target="media/rId22.png"/><Relationship Id="rId30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D2F8F0B85954BB9D7DE9B95F2B4DB" ma:contentTypeVersion="21" ma:contentTypeDescription="Create a new document." ma:contentTypeScope="" ma:versionID="1aa356a11f5ce3a531288e94dd61b4da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639a0a0d-5725-4471-a50d-7f327722fb03" xmlns:ns4="7969920f-b1fd-4e37-9e44-5dd579205c3a" targetNamespace="http://schemas.microsoft.com/office/2006/metadata/properties" ma:root="true" ma:fieldsID="a4b7843348ea31f534bd28523137fed2" ns1:_="" ns2:_="" ns3:_="" ns4:_="">
    <xsd:import namespace="http://schemas.microsoft.com/sharepoint/v3"/>
    <xsd:import namespace="1a4d292e-883c-434b-96e3-060cfff16c86"/>
    <xsd:import namespace="639a0a0d-5725-4471-a50d-7f327722fb03"/>
    <xsd:import namespace="7969920f-b1fd-4e37-9e44-5dd579205c3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7622122-17d0-4439-9114-9440f4bb06e2}" ma:internalName="TaxCatchAll" ma:showField="CatchAllData" ma:web="7969920f-b1fd-4e37-9e44-5dd579205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7622122-17d0-4439-9114-9440f4bb06e2}" ma:internalName="TaxCatchAllLabel" ma:readOnly="true" ma:showField="CatchAllDataLabel" ma:web="7969920f-b1fd-4e37-9e44-5dd579205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a0a0d-5725-4471-a50d-7f327722f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7bc43322-b630-4bac-8b27-31def233d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9920f-b1fd-4e37-9e44-5dd579205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 xsi:nil="true"/>
    <_dlc_ExpireDateSaved xmlns="http://schemas.microsoft.com/sharepoint/v3" xsi:nil="true"/>
    <lcf76f155ced4ddcb4097134ff3c332f xmlns="639a0a0d-5725-4471-a50d-7f327722fb03">
      <Terms xmlns="http://schemas.microsoft.com/office/infopath/2007/PartnerControls"/>
    </lcf76f155ced4ddcb4097134ff3c332f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EF0BA29-06DA-4612-86C4-C2020144329E}"/>
</file>

<file path=customXml/itemProps2.xml><?xml version="1.0" encoding="utf-8"?>
<ds:datastoreItem xmlns:ds="http://schemas.openxmlformats.org/officeDocument/2006/customXml" ds:itemID="{E4A25362-92F5-4381-A394-32E0B968990C}"/>
</file>

<file path=customXml/itemProps3.xml><?xml version="1.0" encoding="utf-8"?>
<ds:datastoreItem xmlns:ds="http://schemas.openxmlformats.org/officeDocument/2006/customXml" ds:itemID="{BA2B71D9-683C-41CB-AB4B-F2E061816E2B}"/>
</file>

<file path=customXml/itemProps4.xml><?xml version="1.0" encoding="utf-8"?>
<ds:datastoreItem xmlns:ds="http://schemas.openxmlformats.org/officeDocument/2006/customXml" ds:itemID="{FCB7590D-C86A-4479-9540-B6BB558ECDE9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Stable Curves between the Two Zones</dc:title>
  <dc:creator>Rohan Mishra</dc:creator>
  <cp:keywords/>
  <dcterms:created xsi:type="dcterms:W3CDTF">2022-08-11T13:39:36Z</dcterms:created>
  <dcterms:modified xsi:type="dcterms:W3CDTF">2022-08-11T13:39:36Z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0x010100CC2D2F8F0B85954BB9D7DE9B95F2B4DB</vt:lpwstr>
  </property>
</Properties>
</file>