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C#读书笔记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readonly ,const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readonly :static readonly是在运行时计算出其值的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const:const的值是在编译期间确定的,编译后值直接存入dll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作用：在线程的同步中用到（锁 、互斥）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A=B*10;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B=10;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Console.WriteLine("A is {0},B is {1} ",A,B);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和 foreach 集合，在feach中返回，进入下个迭代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数组派生自 Array 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 浅复制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深复制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集合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数组和集合都支持 foreach 和 下标查找，但是 数组很多lambda表达式不支持，都在Ａrray静态方法中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而集合是实例方法能够支持。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集合的容量是会改变的所以集合不建议使用下标查找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Array.ForEach(chars,(x)=&gt;{Console.WriteLine(x);});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利用程序集和类名构造实例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string assemblyName = main.Assembly; //所属程序集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string className = main.ClassName;//类名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Assembly ass = Assembly.Load(assemblyName);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Type pageType = ass.GetType(className);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bookmarkStart w:id="0" w:name="OLE_LINK10"/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BusinessBasePage </w:t>
      </w:r>
      <w:bookmarkEnd w:id="0"/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businessPage = (BusinessBasePage)Activator.CreateInstance(pageType);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？程序集并没有引用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BusinessBasePage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是哪里来的？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 误区，动态创建对象，在于定义一个方法用于生成某种类型的实例，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不是给个字符串就能生成实例，最后需要强制转换。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2.避免硬编码，通过unity构造类的实例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&lt;configuration&gt;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&lt;configSections&gt;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&lt;section name="unity" type="Microsoft.Practices.Unity.Configuration.UnityConfigurationSection,Microsoft.Practices.Unity.Configuration"/&gt;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&lt;/configSections&gt;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&lt;startup&gt;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&lt;supportedRuntime version="v4.0" sku=".NETFramework,Version=v4.5"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&lt;/startup&gt;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&lt;unity xmlns="http://schemas.microsoft.com/practices/2010/unity"&gt;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&lt;alias alias="IHuman" type="MyUnityTest.IHuman,MyUnity"&gt;&lt;/alias&gt;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&lt;!--type(命名空间+类名，程序集)--&gt;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&lt;alias alias="Man" type="MyUnityTest.Man,MyUnity"&gt;&lt;/alias&gt;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&lt;alias alias="People" type="MyUnityTest.People,MyUnity"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&lt;container name="myunity"&gt;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&lt;register type="IHuman" mapTo="Man" name="hu"&gt;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&lt;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constructor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&lt;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param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name="p"&gt;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&lt;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dependency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type="People"&gt;&lt;/dependency&gt;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&lt;/constructor&gt;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&lt;/register&gt;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&lt;/container&gt;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&lt;/unity&gt;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&lt;/configuration&gt;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如果不指定构造函数，系统用无参构造函数控制反转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见用户自定义异常。</w:t>
      </w:r>
    </w:p>
    <w:p>
      <w:pPr>
        <w:pStyle w:val="4"/>
        <w:rPr>
          <w:rFonts w:hint="eastAsia"/>
          <w:color w:val="0000FF"/>
          <w:lang w:val="en-US" w:eastAsia="zh-CN"/>
        </w:rPr>
      </w:pPr>
      <w:bookmarkStart w:id="1" w:name="_委托"/>
      <w:r>
        <w:rPr>
          <w:rFonts w:hint="eastAsia"/>
          <w:color w:val="0000FF"/>
          <w:lang w:val="en-US" w:eastAsia="zh-CN"/>
        </w:rPr>
        <w:t>委托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委托首先解决的是方法作为参数调用的问题，与事件相似可以主动调用其他类的委托(不需要关心方法的具体实现)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间接调用一系列事件。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委托的回调：如果想把方法作为参数传递，就定义一个委托类型的形参。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Fun(Action&lt;int&gt; 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a(10);  // 实参是方法内部通过一定方式获得的，需要的是a 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委托链：执行多个方法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(此处思考多人订阅同一个事件)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委托和事件结合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事件是种特殊的委托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把一个外部类的方法传递到类的内部，可以在类的内部定义一个委托事件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(这就是用委托不直接使用方法的原因，虽然调用方法f1(),f2()也能够调用方法),可以通过事件的参数将变量从类的内部传到外部去，供外部使用。这种方式是从类的内部像外部传递。A类--&gt;B类--&gt;A类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5.把方法委托到线程执行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6.委托执行一个匿名方法即Lambda表达式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Lambda表达式实质是匿名方法，可以和代理结合，但是本身不是代理。如果参数是Action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Action(()=&gt;{...})，可以这样传匿名方法，还可以这样写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Action a = () =&gt; {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};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最好是有名称的，此时不需要确定实参，目的是传递方法，实参在方法内部给定。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Expression 表达式树的作用将传递过来的方法作再次的修改，可以改变方法结构，让方法和变量一样能够被操作。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可以将Lambda表达式传递给表达式树形参。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>具体实例等看到再记录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委托的协变和逆变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解决了子类，父类类型的相互转换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协变：委托方法的返回值类型直接或间接地继承自委托签名的返回值类型。</w:t>
      </w:r>
      <w:r>
        <w:rPr>
          <w:rFonts w:hint="eastAsia"/>
          <w:b/>
          <w:bCs/>
          <w:color w:val="FF0000"/>
          <w:lang w:val="en-US" w:eastAsia="zh-CN"/>
        </w:rPr>
        <w:t>↑返回值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逆变：委托签名的中参数类型继承自委托方法的参数类型。              </w:t>
      </w:r>
      <w:r>
        <w:rPr>
          <w:rFonts w:hint="eastAsia"/>
          <w:b/>
          <w:bCs/>
          <w:color w:val="FF0000"/>
          <w:lang w:val="en-US" w:eastAsia="zh-CN"/>
        </w:rPr>
        <w:t>↓参数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从概念可以看出不管是协变还是逆变，都是</w:t>
      </w:r>
      <w:r>
        <w:rPr>
          <w:rFonts w:hint="eastAsia"/>
          <w:b/>
          <w:bCs/>
          <w:color w:val="FF0000"/>
          <w:lang w:val="en-US" w:eastAsia="zh-CN"/>
        </w:rPr>
        <w:t>子类转到父类</w:t>
      </w:r>
      <w:r>
        <w:rPr>
          <w:rFonts w:hint="eastAsia"/>
          <w:lang w:val="en-US" w:eastAsia="zh-CN"/>
        </w:rPr>
        <w:t>。与向上转型向下转型是两个概念。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Man m = new Man() { MyProperty=1};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Func&lt;Human&gt; h = () =&gt; { return m; };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Func&lt;Human&gt; h = () =&gt;m;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等价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// 如果此处m换成返回方法，看方法是Void ，还是其他数据类型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Console.WriteLine(h().MyProperty);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Action&lt;Man&gt; a = new Action&lt;Man&gt;(fun);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a(m);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//此处注意m为Man类型，因为已经&lt;Man&gt;泛型约束了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static void fun(Human 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Console.WriteLine(m.MyProperty);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class Human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int MyProperty { get; set;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class Man:Human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return "123";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FF0000"/>
          <w:sz w:val="19"/>
          <w:highlight w:val="none"/>
          <w:lang w:eastAsia="zh-CN"/>
        </w:rPr>
        <w:t>☆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委托和接口结合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此用法比协变，逆变更重要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,客户端只依赖接口，不依赖具体的类。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DI依赖注入也是能够达到同样的效果。两者的共同点是调用客户端只需要认识接口，不需要认识具体实现类。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构造函数的注入（至今还未知道怎么在客户端对注入的类赋值，现在客户端能做的就是调用方法。所以构造函数的注入，现在最多注入接口实例）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Program P = new Program();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P.fun(x=&gt;x.run("abc"));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指明了我要调用的是接口的什么方法，实数是什么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fun(Action&lt;IOring&gt; ac)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//ac = x =&gt; x.run("xxx");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MyClass my=new MyClass();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 具体实现接口的类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ac(my);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 此处和协变，逆变无关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interface IOring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void run(object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class MyClass:IOring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run(object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方法的参数不管是用 Action 或者是 Delegate 声明，是相等的。两者都可以承载 lambda 表达式和直接的方法名。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Lambda 更灵活。感觉是lambda,可以直接指明调用接口和传递值而不用声明方法，而直接方法需要声明，而且不能外部传递值，但是 其实两者是一样的，Lambda的本质是匿名方法，编译器在编译的时候Lambda会被还原成有名的方法，这样就和直接方法表现形式一样了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delegate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delerun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IOring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"方法参数使用Action声明"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Program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Program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P.fun(x =&gt; x.run(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P.fun(P.FX);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"方法参数使用Delegate声明"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P.delerunTest(x =&gt; x.run(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"---------------------------------"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P.delerunTest(P.FX);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P.delerunTest(P.FX2);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IOring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ac)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ac(my);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78105</wp:posOffset>
                </wp:positionV>
                <wp:extent cx="3353435" cy="1088390"/>
                <wp:effectExtent l="4445" t="4445" r="1397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0295" y="7948295"/>
                          <a:ext cx="3353435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  <w:t xml:space="preserve"> delerunTest(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highlight w:val="white"/>
                              </w:rPr>
                              <w:t>delerun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  <w:t xml:space="preserve"> run)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highlight w:val="white"/>
                              </w:rPr>
                              <w:t>MyClass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  <w:t xml:space="preserve"> my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highlight w:val="white"/>
                              </w:rPr>
                              <w:t>MyClass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  <w:t xml:space="preserve">            run(my);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65pt;margin-top:6.15pt;height:85.7pt;width:264.05pt;z-index:251659264;mso-width-relative:page;mso-height-relative:page;" fillcolor="#FFFFFF [3201]" filled="t" stroked="t" coordsize="21600,21600" o:gfxdata="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Un/SdYAAAAJAQAADwAAAAAAAAAB&#10;ACAAAAAiAAAAZHJzL2Rvd25yZXYueG1sUEsBAhQAFAAAAAgAh07iQG56R25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highlight w:val="white"/>
                        </w:rPr>
                        <w:t>public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highlight w:val="white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  <w:t xml:space="preserve"> delerunTest(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highlight w:val="white"/>
                        </w:rPr>
                        <w:t>delerun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  <w:t xml:space="preserve"> run)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highlight w:val="white"/>
                        </w:rPr>
                        <w:t>MyClass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  <w:t xml:space="preserve"> my =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highlight w:val="white"/>
                        </w:rPr>
                        <w:t>new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highlight w:val="white"/>
                        </w:rPr>
                        <w:t>MyClass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  <w:t xml:space="preserve">            run(my);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  <w:t xml:space="preserve">        }</w:t>
                      </w:r>
                    </w:p>
                    <w:p>
                      <w:pPr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43815</wp:posOffset>
                </wp:positionV>
                <wp:extent cx="3629025" cy="1172845"/>
                <wp:effectExtent l="6350" t="6350" r="22225" b="2095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9185" y="8145145"/>
                          <a:ext cx="3629025" cy="11728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.45pt;margin-top:3.45pt;height:92.35pt;width:285.75pt;z-index:251658240;v-text-anchor:middle;mso-width-relative:page;mso-height-relative:page;" fillcolor="#2E75B6 [2404]" filled="t" stroked="t" coordsize="21600,21600" arcsize="0.166666666666667" o:gfxdata="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q+ga3XAAAACAEAAA8AAAAA&#10;AAAAAQAgAAAAIgAAAGRycy9kb3ducmV2LnhtbFBLAQIUABQAAAAIAIdO4kBmmPTuhwIAAOAEAAAO&#10;AAAAAAAAAAEAIAAAACYBAABkcnMvZTJvRG9jLnhtbFBLBQYAAAAABgAGAFkBAAAfBgAAAAA=&#10;">
                <v:fill on="t" focussize="0,0"/>
                <v:stroke weight="1pt" color="#5B9BD5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FX(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IOring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x.run(a);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FX2(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IOring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"FX2"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x.run(a);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委托作为函数参数传后，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P.delerunTest(P.FX);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其中P为类的实例，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delerunTest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为实例的方法，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P.FX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委托的方法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在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delerunTest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方法层的时候，可以将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P.FX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传递给P 的属性（类型为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delerunTest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参数中声明的委托类型）X，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在 P的其他普通方法中对X处理（根据情况传递触发委托方法的实例参数）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------------------------------------------------------------------------------------------------------------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Action 委托 能够直接委托的方法有：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自己表达式构建的方法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所在类的方法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其他类的静态方法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注：能够直接委托到所在类的方法是，类的内部能够直接调用自己成员，此时的状态相当于类的实例已经构建。能访问其他类的静态方法也是同样的原理。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此处的代理和webservice 生成的客户端代理是两回事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XiaoDong boy = new XiaoDong() { Name = "小东"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Girl girl = new Girl() {Name="娇娇"};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 可以将Girl隐藏在 Proxy 类里面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Proxy proxy = new Proxy(boy);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proxy.GiveFlows(girl);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class XiaoDong:Boy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此处小东并不认识娇娇，但是代理类认识Boy , Girl 。客户的类继承Boy 后就可以使用代理类。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事件最主要的是事件的订阅者和事件的发布者，事件的发布者发布事件的功能。事件的订阅者通过委托链定义多个事件。其他对象也可以订阅。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public partial class Form1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DCDCDC"/>
          <w:sz w:val="19"/>
          <w:highlight w:val="none"/>
        </w:rPr>
        <w:t xml:space="preserve">  </w:t>
      </w:r>
      <w:r>
        <w:rPr>
          <w:rFonts w:hint="eastAsia" w:ascii="新宋体" w:hAnsi="新宋体" w:eastAsia="新宋体"/>
          <w:color w:val="DCDCDC"/>
          <w:sz w:val="19"/>
          <w:highlight w:val="non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DCDCDC"/>
          <w:sz w:val="19"/>
          <w:highlight w:val="none"/>
        </w:rPr>
        <w:t xml:space="preserve">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bookmarkStart w:id="2" w:name="OLE_LINK2"/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public </w:t>
      </w:r>
      <w:bookmarkStart w:id="3" w:name="OLE_LINK1"/>
      <w:bookmarkEnd w:id="2"/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EventHandler </w:t>
      </w:r>
      <w:bookmarkEnd w:id="3"/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 EventHandler btn2;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 可以提供给外部调用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Form1()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Form1_Load(object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btn1 = new EventHandler(butt1);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btn2 = new EventHandler(butt2);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this.button3.Click += 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this.button3.Click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this.button4.Click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butt1(object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this.button1.Visible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butt2(object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this.button2.Visible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---------------------------------------------------------------------------------------------------------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//btn1+=butt1;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订阅者和发布者都能使用 +=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//btn1+= butt2;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//btn2+= butt2;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//this.button3.Click += 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//this.button4.Click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//this.button3.Click += butt1;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直接调用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 EventHandler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同样可以供外部调用，内部触发委托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难道事件等于委托？？迷茫了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DCDCDC"/>
          <w:sz w:val="19"/>
          <w:highlight w:val="black"/>
        </w:rPr>
        <w:t>Form2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private void button1_Click(object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this.F = new Form1();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this.F.Show();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bookmarkStart w:id="4" w:name="OLE_LINK3"/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this.button2.Click</w:t>
      </w:r>
      <w:bookmarkEnd w:id="4"/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+= this.F.btn1;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this.button3.Click += this.F.btn2;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" w:name="OLE_LINK4"/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是事件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btn1</w:t>
      </w:r>
      <w:bookmarkEnd w:id="5"/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，事件无法在类外部被调用，即使为Public 也无效。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是委托内外部内部都能调用。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如A,B（B属于A）窗体，A中想改变B 用委托，B中想改变A用事件。委托可以用=或者+= -= ，修改委托链中的事件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但是事件只能用+= -= ，这样防止用 =时将其他方法覆盖。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一个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EventHandler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（注意该类是一个委托，不是事件）对应一个事件订阅者，事件发布者通过委托链连接委托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EventHandler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979"/>
        </w:tabs>
        <w:rPr>
          <w:rFonts w:hint="eastAsia"/>
          <w:lang w:val="en-US" w:eastAsia="zh-CN"/>
        </w:rPr>
      </w:pPr>
    </w:p>
    <w:p>
      <w:pPr>
        <w:tabs>
          <w:tab w:val="left" w:pos="979"/>
        </w:tabs>
        <w:rPr>
          <w:rFonts w:hint="eastAsia"/>
          <w:lang w:val="en-US" w:eastAsia="zh-CN"/>
        </w:rPr>
      </w:pPr>
    </w:p>
    <w:p>
      <w:pPr>
        <w:tabs>
          <w:tab w:val="left" w:pos="979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见委托4的功能，区别很大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Object sender ，EventArgs e ) , 在自定义事件中sender 可以自己指定为声明该事件的类，也可以是类内部自己启动事件时传递的其他类，e 为实现了EventArgs的子类。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 sender，e 区别就是引发事件的对象，和额外参数。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 路由事件中 sender 为捕捉事件的类，也就是捕捉事件的类绑定在的对象上比如Grid，e.source 为 真正发出事件的类 比如 Grid 内部的 Button 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用户自定义异常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继承Exception 类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在派生类中指定基类的构造函数。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class _UserException :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string ex_message = string.Empty;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_UserException(): base()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_UserException(string 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: base(message)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this.ex_message = "用户自定义异常：" + message;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线程异步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private void button2_Click(object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mydele(string 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mydele dele = new mydele(temp);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dele.BeginInvoke("开启线程异步计算...", null,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 Delegate.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会从线程池取一个线程异步执行,Delegate.I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运行在当前线程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temp(string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MessageBox.Show(s);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for (int i = 0; i &lt; 2000;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for (int j = 0; j &lt; 100000;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    Count +=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run r = new run(fun);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this.BeginInvoke(r,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MessageBox.Show("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Control.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,Control.I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都只是运行在UI线程上，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// Control.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异步指的是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MessageBox.Show("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会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后立刻执行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this.textBox3.Text = 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--------------------------------------------------------------------------------------------------------------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private void button2_Click(object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mydele(string 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mydele dele = new mydele(temp);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dele.BeginInvoke("开启线程异步计算.....",fun,null);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temp(string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MessageBox.Show(s);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for (int i = 0; i &lt; 2000;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for (int j = 0; j &lt; 100000;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    Count +=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highlight w:val="black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 void fun(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IAsyncResult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Action a = new Action(()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this.textBox3.Text = 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this.BeginInvoke(a, null);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OLE_LINK11"/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MarshalByRefObject</w:t>
      </w:r>
      <w:bookmarkEnd w:id="6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跨应用程序域边界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Await 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Asnyc 和 await 是成对使用的。被标记为asnyc 方法的内部必须有 await ,不然此方法不能被异步执行。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时，如果被await 的Task方法还没有执行完，那么控制权交给主线程，同时记录下await 的点，此时主线程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执行其他代码，当被 await 标记的 Task 方法执行完之后（其他线程中执行的），主线程回来，执行await 后面的代码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返回值有 Void Task Task&lt;T&gt; , Void Task 为空返回值，区别在于 Task 类型可以被接受并且ContinueWith 继续其他任务。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async Task read(int A) { }   返回空值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async Task&lt;int&gt; read(int A) { return A }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任务的意义：在一个总任务下挂多个子任务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开启线程，此时会从线程池取一个线程用来执行代码。而async 标记的方法在主线程运行。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 ThreaPool 的区别在于，Task 运行的线程各个环节的状态能够控制。Task 在NET版本中出现的时间比 async 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CancellationTokenSource tokenSource;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CancellationToken 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tokenSource = new CancellationTokenSource();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lang w:val="en-US" w:eastAsia="zh-CN"/>
        </w:rPr>
        <w:t>token = tokenSource.Token;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task = Task.Run(() =&gt; { Thread.Sleep(2000); }, 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await task;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this.label2.Text = "第1阶段";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await task.ContinueWith((x) =&gt; { Thread.Sleep(3000); }, </w:t>
      </w:r>
      <w:r>
        <w:rPr>
          <w:rFonts w:hint="eastAsia"/>
          <w:b/>
          <w:bCs/>
          <w:lang w:val="en-US" w:eastAsia="zh-CN"/>
        </w:rPr>
        <w:t>token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this.label2.Text += "——第2阶段";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await task.ContinueWith((x) =&gt; { Thread.Sleep(3000); }, </w:t>
      </w:r>
      <w:r>
        <w:rPr>
          <w:rFonts w:hint="eastAsia"/>
          <w:b/>
          <w:bCs/>
          <w:lang w:val="en-US" w:eastAsia="zh-CN"/>
        </w:rPr>
        <w:t>token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this.label2.Text += "——第3阶段";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耗时要写在Task 或者 Task&lt;T&gt; 返回值得方法中。在第一阶段之后取消任务，因为第二阶段已经开始了，所以第3阶段才真正停止任务。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Task.Delay(); 任务等待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 委托 第8点</w:t>
      </w:r>
      <w:r>
        <w:rPr>
          <w:rFonts w:hint="eastAsia"/>
          <w:color w:val="auto"/>
          <w:lang w:val="en-US" w:eastAsia="zh-CN"/>
        </w:rPr>
        <w:t>委托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126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Myprint.Print&lt;int&gt;(20) 等价 Myprint.Print(20)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IAsyncProxy&lt;ICommonService&gt; asyncProxy = await Task.Run(()=&gt;WcfClientProxy.CreateAsyncProxy&lt;ICommonService&gt;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(c=&gt;c.SetEndpoint(CreateBinding(),newEndpointAddress(ClientHelper.GetEndpointAddress(ServiceCode.CommonService));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 Run 简写，原型Run&lt;IAsyncProxy&lt;ICommonService&gt;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CreateAsyncProxy&lt;TServiceInterface&gt;(Action&lt;IRetryingProxyConfigurator&gt; configurator) 构造实例，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此处构造channel 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中 c 为 IRetryingProxyConfigurator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SetEndpoint(Binding binding, EndpointAddress endpointAddress);  指明绑定和总结点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有个问题：SetEndpoint为什么是实例，见 8.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>委托和接口结合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TeaxReader ，XmlReader 和 BinaryReader 格式的读写器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TeaxReader 是 StringRrader 和 StreamReader 的抽象父类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XmlReader  是 XmlTextReader 和 XmlNodeReader 的抽象父类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从两个子类的构造函数和方法看出StringRrader不能操作流（很奇怪）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其他几个格式的读写器可以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FileInfo 能够提供 FileStream 流供读写器读写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Sw.Flush() 将缓冲区数据写入基础流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Sw.Close() 关闭当前sw对象，关闭基础流同时写入缓存区数据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 str = "ABCDEFG";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byte[] strByte = System.Text.Encoding.Default.GetBytes(str);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FileInfo file = new FileInfo(@"D://2.txt");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lang w:val="en-US" w:eastAsia="zh-CN"/>
        </w:rPr>
        <w:t>FileStream fs = file.Open(FileMode.OpenOrCreate,</w:t>
      </w:r>
      <w:bookmarkStart w:id="7" w:name="OLE_LINK5"/>
      <w:r>
        <w:rPr>
          <w:rFonts w:hint="eastAsia"/>
          <w:b/>
          <w:bCs/>
          <w:lang w:val="en-US" w:eastAsia="zh-CN"/>
        </w:rPr>
        <w:t>FileAccess.ReadWrite</w:t>
      </w:r>
      <w:bookmarkEnd w:id="7"/>
      <w:r>
        <w:rPr>
          <w:rFonts w:hint="eastAsia"/>
          <w:b/>
          <w:bCs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StreamWriter sw = new StreamWriter(fs);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sw.Write(str);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lang w:val="en-US" w:eastAsia="zh-CN"/>
        </w:rPr>
        <w:t xml:space="preserve">sw.Flush();       </w:t>
      </w:r>
      <w:r>
        <w:rPr>
          <w:rFonts w:hint="eastAsia"/>
          <w:lang w:val="en-US" w:eastAsia="zh-CN"/>
        </w:rPr>
        <w:t xml:space="preserve"> //这一步才将缓冲区的数据推送到基础流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char[] ch = new char[strByte.Length];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fs.Position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StreamReader sr = new StreamReader(fs);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sr.Read(ch, 0, strByte.Length);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Console.WriteLine(ch);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Console.Read();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sr.Close();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eastAsia"/>
          <w:b/>
          <w:bCs/>
          <w:lang w:val="en-US" w:eastAsia="zh-CN"/>
        </w:rPr>
        <w:t xml:space="preserve">FileAccess.ReadWrite </w:t>
      </w:r>
      <w:r>
        <w:rPr>
          <w:rFonts w:hint="eastAsia"/>
          <w:lang w:val="en-US" w:eastAsia="zh-CN"/>
        </w:rPr>
        <w:t>模式下支持文件的读写，最后结束了再将流关掉，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sw.WriteLine() 支持写换行。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sr.ReadLinr();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sr.ReadToEnd();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FileStream     有自己的缓冲区 </w:t>
      </w:r>
      <w:bookmarkStart w:id="8" w:name="OLE_LINK8"/>
      <w:r>
        <w:rPr>
          <w:rFonts w:hint="eastAsia"/>
          <w:lang w:val="en-US" w:eastAsia="zh-CN"/>
        </w:rPr>
        <w:t xml:space="preserve">   private byte[] _buffer;</w:t>
      </w:r>
      <w:bookmarkEnd w:id="8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 override void Flush()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                                  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                                this.Flush(false); // 已经重写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                             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NetWorkStream   没有缓冲区      </w:t>
      </w:r>
      <w:bookmarkStart w:id="9" w:name="OLE_LINK9"/>
      <w:r>
        <w:rPr>
          <w:rFonts w:hint="eastAsia"/>
          <w:lang w:val="en-US" w:eastAsia="zh-CN"/>
        </w:rPr>
        <w:t>无private byte[] _buffer;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 override void Flush()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                              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没有重写为空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                               }</w:t>
      </w:r>
    </w:p>
    <w:bookmarkEnd w:id="9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BufferedStream 为其他流构建缓冲区 private byte[] _buffer;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public override void Flush()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                                {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重写了父类的方法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MemoryStream 开辟内存一块空间   有private byte[] _buffer;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public override void Flush()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                               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没有重写为空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                               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用各种基础流自身的读写，一次读写一个比特，但是可以设置读写比特个数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读写器一个可以读写几个比特（int ,double）或者字符，然后推送到基础流。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读写器和序列化默认编码方式是UTF8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Encoding 编码和解码抽象类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字符串或 char[] 转byte数组 System.Text.Encoding.</w:t>
      </w:r>
      <w:r>
        <w:rPr>
          <w:rFonts w:hint="default"/>
          <w:lang w:val="en-US" w:eastAsia="zh-CN"/>
        </w:rPr>
        <w:t>ASCII</w:t>
      </w:r>
      <w:r>
        <w:rPr>
          <w:rFonts w:hint="eastAsia"/>
          <w:lang w:val="en-US" w:eastAsia="zh-CN"/>
        </w:rPr>
        <w:t>.GetBytes(s)    编码 // 从字符或者字节到比特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byte数组转字符串 System</w:t>
      </w:r>
      <w:r>
        <w:rPr>
          <w:rFonts w:hint="default"/>
          <w:lang w:val="en-US" w:eastAsia="zh-CN"/>
        </w:rPr>
        <w:t>.Text.Encoding.ASCII.GetString(b)</w:t>
      </w:r>
      <w:r>
        <w:rPr>
          <w:rFonts w:hint="eastAsia"/>
          <w:lang w:val="en-US" w:eastAsia="zh-CN"/>
        </w:rPr>
        <w:t xml:space="preserve">    解码 // 从比特读取到其他形式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char[] chars = Encoding.ASCII.GetChars(bytes);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字符串转char数组 s.</w:t>
      </w:r>
      <w:bookmarkStart w:id="10" w:name="OLE_LINK6"/>
      <w:r>
        <w:rPr>
          <w:rFonts w:hint="eastAsia"/>
          <w:lang w:val="en-US" w:eastAsia="zh-CN"/>
        </w:rPr>
        <w:t>ToCharArray</w:t>
      </w:r>
      <w:bookmarkEnd w:id="10"/>
      <w:r>
        <w:rPr>
          <w:rFonts w:hint="eastAsia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char数组转字符串 new( ch )                              // char[] ch=new char[10];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//char[] cChar = new char[5] { 'a', 'b', 'c', 'd', 'e'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//string sData = "abc";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//byte[] byteData = Encoding.Default.GetBytes(cChar);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//byte[] stringData = Encoding.Default.GetBytes(sData);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//Console.WriteLine(byteData[0]);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//Console.WriteLine(stringData[0]);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FileInfo f = new FileInfo("D://3.b");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BinaryWriter bw = new BinaryWriter(f.Open(FileMode.OpenOrCreate));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bw.Write(97);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bw.Write('a');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bw.Write(98);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bw.Write(99);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bw.Write(100);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bw.Close();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Console.Read();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字符会转成 ASII 编码后的二进制码存储 97 0x61 a 等价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 默认 UTF-8 编码？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配置文件的读取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&lt;appSettings&gt;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&lt;connectionStrings&gt;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&lt;configsections&gt;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XML文件的读取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中的事务(分布式事务？)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TransactionScope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TransactionScope实现了IDispose接口。除非显示调用ts.Complete()方法。否则，系统不会自动提交这个事务。如果在代码运行退出这个block后，还未调用Complete()，那么事务自动回滚了。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SQL Server 中的事务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简单加密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递归菜单[Telerik]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GridView与分页[</w:t>
      </w:r>
      <w:bookmarkStart w:id="11" w:name="OLE_LINK7"/>
      <w:r>
        <w:rPr>
          <w:rFonts w:hint="eastAsia"/>
          <w:lang w:val="en-US" w:eastAsia="zh-CN"/>
        </w:rPr>
        <w:t>Telerik</w:t>
      </w:r>
      <w:bookmarkEnd w:id="11"/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9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自定义分页控件的关键点事，封装好的分页控件，只对外开放页码改变事件，供页码改变时Gridview 绑定当前页码，外部需要初始化：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总数据条数 ItemCount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每页显示条数 PageSize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当前页码索引  PageIndex         这3个属性可以封装成一个类传到自定义控件的内部去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自定义控件内部需要实现：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int </w:t>
      </w:r>
      <w:r>
        <w:rPr>
          <w:rFonts w:hint="eastAsia"/>
          <w:b/>
          <w:bCs/>
          <w:lang w:val="en-US" w:eastAsia="zh-CN"/>
        </w:rPr>
        <w:t xml:space="preserve">PageCount </w:t>
      </w:r>
      <w:r>
        <w:rPr>
          <w:rFonts w:hint="eastAsia"/>
          <w:lang w:val="en-US" w:eastAsia="zh-CN"/>
        </w:rPr>
        <w:t>{ get; set;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int </w:t>
      </w:r>
      <w:r>
        <w:rPr>
          <w:rFonts w:hint="eastAsia"/>
          <w:b/>
          <w:bCs/>
          <w:lang w:val="en-US" w:eastAsia="zh-CN"/>
        </w:rPr>
        <w:t xml:space="preserve">TotalItemCount </w:t>
      </w:r>
      <w:r>
        <w:rPr>
          <w:rFonts w:hint="eastAsia"/>
          <w:lang w:val="en-US" w:eastAsia="zh-CN"/>
        </w:rPr>
        <w:t>{ get; set;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int </w:t>
      </w:r>
      <w:r>
        <w:rPr>
          <w:rFonts w:hint="eastAsia"/>
          <w:b/>
          <w:bCs/>
          <w:lang w:val="en-US" w:eastAsia="zh-CN"/>
        </w:rPr>
        <w:t xml:space="preserve">PageNumber </w:t>
      </w:r>
      <w:r>
        <w:rPr>
          <w:rFonts w:hint="eastAsia"/>
          <w:lang w:val="en-US" w:eastAsia="zh-CN"/>
        </w:rPr>
        <w:t>{ get; set;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bool </w:t>
      </w:r>
      <w:r>
        <w:rPr>
          <w:rFonts w:hint="eastAsia"/>
          <w:b/>
          <w:bCs/>
          <w:lang w:val="en-US" w:eastAsia="zh-CN"/>
        </w:rPr>
        <w:t xml:space="preserve">HasPreviousPage </w:t>
      </w:r>
      <w:r>
        <w:rPr>
          <w:rFonts w:hint="eastAsia"/>
          <w:lang w:val="en-US" w:eastAsia="zh-CN"/>
        </w:rPr>
        <w:t>{ get; set;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bool </w:t>
      </w:r>
      <w:r>
        <w:rPr>
          <w:rFonts w:hint="eastAsia"/>
          <w:b/>
          <w:bCs/>
          <w:lang w:val="en-US" w:eastAsia="zh-CN"/>
        </w:rPr>
        <w:t xml:space="preserve">HasNextPage </w:t>
      </w:r>
      <w:r>
        <w:rPr>
          <w:rFonts w:hint="eastAsia"/>
          <w:lang w:val="en-US" w:eastAsia="zh-CN"/>
        </w:rPr>
        <w:t>{ get; set;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bool </w:t>
      </w:r>
      <w:r>
        <w:rPr>
          <w:rFonts w:hint="eastAsia"/>
          <w:b/>
          <w:bCs/>
          <w:lang w:val="en-US" w:eastAsia="zh-CN"/>
        </w:rPr>
        <w:t xml:space="preserve">IsFirstPage </w:t>
      </w:r>
      <w:r>
        <w:rPr>
          <w:rFonts w:hint="eastAsia"/>
          <w:lang w:val="en-US" w:eastAsia="zh-CN"/>
        </w:rPr>
        <w:t>{ get; set;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bool </w:t>
      </w:r>
      <w:r>
        <w:rPr>
          <w:rFonts w:hint="eastAsia"/>
          <w:b/>
          <w:bCs/>
          <w:lang w:val="en-US" w:eastAsia="zh-CN"/>
        </w:rPr>
        <w:t xml:space="preserve">IsLastPage </w:t>
      </w:r>
      <w:r>
        <w:rPr>
          <w:rFonts w:hint="eastAsia"/>
          <w:lang w:val="en-US" w:eastAsia="zh-CN"/>
        </w:rPr>
        <w:t>{ get; set;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PageCount = (int)Math.Ceiling(totalItemCount / (float)pageSize);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PageNumber = pageNumber;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TotalItemCount = totalItemCount;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HasPreviousPage = pageNumber &gt;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HasNextPage = pageNumber &lt; PageCount;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void pagePlanList_PageChanged(object sender, EventArgs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_paging.PageNumber = pagePlanList.CurrentPage;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BindWarehouseTranHeadList();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data = ctx.Set&lt;T&gt;().Where(filter.Compile());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totalRecords = data.Count();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result.Entities = data.AsQueryable()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.OrderBy(paging.SortBy + " " + paging.SortDirection)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.Skip((paging.PageNumber - 1) * paging.PageSize)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.Take(paging.PageSize)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.AsEnumerable();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WPF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&lt;TextBlock Name="TextBlock1"&gt;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Hello world 10 &lt;LineBreak/&gt;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Hello world 15 &lt;LineBreak/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IsReadOnly="True" IsReadOnlyCaretVisible="True"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只读和显示插入符（光标）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主动重叠，在Grid中不设置 行列，就将 Rectangle 作为TextBlock 的背景。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&lt;Rectangle Fill="Red" Opacity="0.75"/&gt;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&lt;TextBlock Name="TextBlock1"&gt;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ScrollViewer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滚动分为物理滚动和逻辑滚动。</w:t>
      </w:r>
      <w:r>
        <w:rPr>
          <w:rFonts w:ascii="宋体" w:hAnsi="宋体" w:eastAsia="宋体" w:cs="宋体"/>
          <w:sz w:val="24"/>
          <w:szCs w:val="24"/>
        </w:rPr>
        <w:t xml:space="preserve">如果您需要物理滚动，而不是逻辑滚动，请将宿主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"https://msdn.microsoft.com/zh-cn/library/system.windows.controls.panel(v=vs.110).aspx"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Panel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元素包装在一个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"https://msdn.microsoft.com/zh-cn/library/system.windows.controls.scrollviewer(v=vs.110).aspx"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ScrollViewer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中，并将其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"https://msdn.microsoft.com/zh-cn/library/system.windows.controls.scrollviewer.cancontentscroll(v=vs.110).aspx"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CanContentScroll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属性设置为 </w:t>
      </w:r>
      <w:r>
        <w:rPr>
          <w:rStyle w:val="6"/>
          <w:rFonts w:ascii="宋体" w:hAnsi="宋体" w:eastAsia="宋体" w:cs="宋体"/>
          <w:sz w:val="24"/>
          <w:szCs w:val="24"/>
        </w:rPr>
        <w:t>false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PanningMode 获取或设置的方式 ScrollViewer 响应触摸操作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（在触摸设备开发时候可以根据情况设置该属性）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IScrollInfo 接口提供对启用逻辑滚动子内容</w:t>
      </w:r>
      <w:bookmarkStart w:id="17" w:name="_GoBack"/>
      <w:bookmarkEnd w:id="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public static class ServiceTestHelper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private static IUnityContainer _aisinoMesContainer;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szCs w:val="21"/>
          <w:highlight w:val="black"/>
          <w:shd w:val="clear" w:color="FFFFFF" w:fill="D9D9D9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public static IUnityContainer AisinoMesContainer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get { return _aisinoMesContainer; 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set { _aisinoMesContainer = value; 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szCs w:val="21"/>
          <w:highlight w:val="black"/>
          <w:shd w:val="clear" w:color="FFFFFF" w:fill="D9D9D9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public static void GetUnitContainer()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</w:t>
      </w:r>
      <w:r>
        <w:rPr>
          <w:rFonts w:hint="eastAsia"/>
          <w:b/>
          <w:bCs/>
          <w:szCs w:val="21"/>
          <w:lang w:val="en-US" w:eastAsia="zh-CN"/>
        </w:rPr>
        <w:t xml:space="preserve"> AisinoMesContainer = new UnityContainer();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DCDCDC"/>
          <w:sz w:val="19"/>
          <w:szCs w:val="21"/>
          <w:highlight w:val="black"/>
          <w:shd w:val="clear" w:color="FFFFFF" w:fill="D9D9D9"/>
        </w:rPr>
      </w:pPr>
      <w:r>
        <w:rPr>
          <w:rFonts w:hint="eastAsia"/>
          <w:szCs w:val="21"/>
          <w:lang w:val="en-US" w:eastAsia="zh-CN"/>
        </w:rPr>
        <w:t xml:space="preserve">           </w:t>
      </w:r>
      <w:r>
        <w:rPr>
          <w:rFonts w:hint="eastAsia"/>
          <w:b/>
          <w:bCs/>
          <w:szCs w:val="21"/>
          <w:lang w:val="en-US" w:eastAsia="zh-CN"/>
        </w:rPr>
        <w:t xml:space="preserve"> UnityConfigurationSection sysManagerSection = (UnityConfigurationSection)GetSysManagerUnityConfig().GetSection("MesManagerUnity");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sysManagerSection.Configure(AisinoMesContainer, "AisinoMesContainer");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//其余配置文件可以陆续添加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szCs w:val="21"/>
          <w:highlight w:val="black"/>
          <w:shd w:val="clear" w:color="FFFFFF" w:fill="D9D9D9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public static Configuration GetSysManagerUnityConfig()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ExeConfigurationFileMap fileMap = new ExeConfigurationFileMap();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fileMap.ExeConfigFilename = AppDomain.CurrentDomain.BaseDirectory + @"\MesManagerUnity.config";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szCs w:val="21"/>
          <w:highlight w:val="black"/>
          <w:shd w:val="clear" w:color="FFFFFF" w:fill="D9D9D9"/>
        </w:rPr>
      </w:pPr>
      <w:r>
        <w:rPr>
          <w:rFonts w:hint="eastAsia"/>
          <w:szCs w:val="21"/>
          <w:lang w:val="en-US" w:eastAsia="zh-CN"/>
        </w:rPr>
        <w:t xml:space="preserve">            Configuration config = ConfigurationManager.OpenMappedExeConfiguration(fileMap,                                             ConfigurationUserLevel.None);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return config;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szCs w:val="21"/>
          <w:highlight w:val="black"/>
          <w:shd w:val="clear" w:color="FFFFFF" w:fill="D9D9D9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public static T GetServiceInstance&lt;T&gt;(string name)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T aisinoServiceInstance = AisinoMesContainer.Resolve&lt;T&gt;(name);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return aisinoServiceInstance;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OLE_LINK16"/>
      <w:r>
        <w:rPr>
          <w:rFonts w:hint="eastAsia"/>
          <w:lang w:val="en-US" w:eastAsia="zh-CN"/>
        </w:rPr>
        <w:t>网络</w:t>
      </w:r>
    </w:p>
    <w:bookmarkEnd w:id="1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System.Net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TcpListener  : 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HttpWebRequest  :</w:t>
      </w:r>
      <w:bookmarkStart w:id="13" w:name="OLE_LINK12"/>
      <w:r>
        <w:rPr>
          <w:rFonts w:hint="eastAsia"/>
          <w:lang w:val="en-US" w:eastAsia="zh-CN"/>
        </w:rPr>
        <w:t xml:space="preserve">  </w:t>
      </w:r>
      <w:bookmarkStart w:id="14" w:name="OLE_LINK14"/>
      <w:r>
        <w:rPr>
          <w:rFonts w:hint="eastAsia"/>
          <w:lang w:val="en-US" w:eastAsia="zh-CN"/>
        </w:rPr>
        <w:t xml:space="preserve">WebRequest  </w:t>
      </w:r>
      <w:bookmarkEnd w:id="13"/>
      <w:bookmarkEnd w:id="14"/>
      <w:r>
        <w:rPr>
          <w:rFonts w:hint="eastAsia"/>
          <w:lang w:val="en-US" w:eastAsia="zh-CN"/>
        </w:rPr>
        <w:t xml:space="preserve">   封装的一条http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HttpWebResponse  :  WebResponse   收到的一条回复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5" w:name="OLE_LINK15"/>
      <w:r>
        <w:rPr>
          <w:rFonts w:hint="eastAsia"/>
          <w:lang w:val="en-US" w:eastAsia="zh-CN"/>
        </w:rPr>
        <w:t>服务器端[自己实现监听程序]</w:t>
      </w:r>
    </w:p>
    <w:bookmarkEnd w:id="1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HttpListener </w:t>
      </w:r>
      <w:r>
        <w:rPr>
          <w:rFonts w:hint="eastAsia"/>
          <w:lang w:val="en-US" w:eastAsia="zh-CN"/>
        </w:rPr>
        <w:tab/>
      </w:r>
      <w:bookmarkStart w:id="16" w:name="OLE_LINK13"/>
      <w:r>
        <w:rPr>
          <w:rFonts w:hint="eastAsia"/>
          <w:lang w:val="en-US" w:eastAsia="zh-CN"/>
        </w:rPr>
        <w:t xml:space="preserve">[ HttpListenerRequest  </w:t>
      </w:r>
      <w:bookmarkEnd w:id="16"/>
      <w:r>
        <w:rPr>
          <w:rFonts w:hint="eastAsia"/>
          <w:lang w:val="en-US" w:eastAsia="zh-CN"/>
        </w:rPr>
        <w:t>,  HttpListenerResponse]  服务端监听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服务器端[需要IIS承载网站，一般处理程序]  System.Web程序集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服务器响应asp.net 请求整体分成两个阶段：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ISAPIRuntime 由系统监听http 请求，封装 HttpWorkerRequest 请求参数供下一步使用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HttpRuntime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真正进入ASP.NET 世界，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HttpWorkerRequest对象生成HttpContext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HttpContext中包含所有重要属性 </w:t>
      </w:r>
      <w:r>
        <w:rPr>
          <w:rFonts w:hint="eastAsia"/>
          <w:lang w:val="en-US" w:eastAsia="zh-CN"/>
        </w:rPr>
        <w:t>HttpRequest ，HttpResponse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HttpApplication 进入管线处理，引发各种事件 其中根据配置的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HttpHandler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HttpModule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处理调用页面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一般处理程序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string path = context.Server.MapPath("");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filename = path + "/pic/logo.png";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 _UserException(string message,OtherException ex):base(message,ex)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此处可以catch一段代码抓取OtherException ( 可以为 OtherException 1，OtherException 2 )，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然后统一throw UserException供外部抓取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Log4Net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26E3"/>
    <w:multiLevelType w:val="singleLevel"/>
    <w:tmpl w:val="57D226E3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D227FB"/>
    <w:multiLevelType w:val="singleLevel"/>
    <w:tmpl w:val="57D227FB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D2735F"/>
    <w:multiLevelType w:val="singleLevel"/>
    <w:tmpl w:val="57D2735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D4229A"/>
    <w:multiLevelType w:val="singleLevel"/>
    <w:tmpl w:val="57D4229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609EC"/>
    <w:multiLevelType w:val="singleLevel"/>
    <w:tmpl w:val="57D609E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D65D7C"/>
    <w:multiLevelType w:val="singleLevel"/>
    <w:tmpl w:val="57D65D7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7D887"/>
    <w:multiLevelType w:val="singleLevel"/>
    <w:tmpl w:val="57D7D887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57DEAC96"/>
    <w:multiLevelType w:val="singleLevel"/>
    <w:tmpl w:val="57DEAC9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E33AC3"/>
    <w:multiLevelType w:val="singleLevel"/>
    <w:tmpl w:val="57E33AC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7E8B64B"/>
    <w:multiLevelType w:val="singleLevel"/>
    <w:tmpl w:val="57E8B64B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7FAE47E"/>
    <w:multiLevelType w:val="singleLevel"/>
    <w:tmpl w:val="57FAE47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4899"/>
    <w:rsid w:val="00B2055E"/>
    <w:rsid w:val="00FD2427"/>
    <w:rsid w:val="02185D3F"/>
    <w:rsid w:val="02EB1EED"/>
    <w:rsid w:val="031B66D2"/>
    <w:rsid w:val="0396492F"/>
    <w:rsid w:val="039F29A9"/>
    <w:rsid w:val="03DC7A84"/>
    <w:rsid w:val="03FE38F5"/>
    <w:rsid w:val="04A94708"/>
    <w:rsid w:val="04BB13FE"/>
    <w:rsid w:val="04FE6548"/>
    <w:rsid w:val="054A2BEC"/>
    <w:rsid w:val="0588401C"/>
    <w:rsid w:val="05B44CEC"/>
    <w:rsid w:val="05B87B3B"/>
    <w:rsid w:val="071F680C"/>
    <w:rsid w:val="07BC75A2"/>
    <w:rsid w:val="07D20104"/>
    <w:rsid w:val="094A4EF6"/>
    <w:rsid w:val="097F7257"/>
    <w:rsid w:val="0A201DEC"/>
    <w:rsid w:val="0A34729B"/>
    <w:rsid w:val="0AEB5CC6"/>
    <w:rsid w:val="0B9F3D23"/>
    <w:rsid w:val="0BC77C38"/>
    <w:rsid w:val="0C067076"/>
    <w:rsid w:val="0C64002E"/>
    <w:rsid w:val="0C6560DC"/>
    <w:rsid w:val="0CDA3DD3"/>
    <w:rsid w:val="0E3E0051"/>
    <w:rsid w:val="0E6B6424"/>
    <w:rsid w:val="0E7C00FD"/>
    <w:rsid w:val="0EE60C2A"/>
    <w:rsid w:val="0F1708C1"/>
    <w:rsid w:val="0F5D7DA0"/>
    <w:rsid w:val="0F94727F"/>
    <w:rsid w:val="10856F52"/>
    <w:rsid w:val="10C673B0"/>
    <w:rsid w:val="10DF193D"/>
    <w:rsid w:val="10FB70B5"/>
    <w:rsid w:val="11081689"/>
    <w:rsid w:val="1114062C"/>
    <w:rsid w:val="11392256"/>
    <w:rsid w:val="114B1111"/>
    <w:rsid w:val="11AA6C4F"/>
    <w:rsid w:val="11FA6CBC"/>
    <w:rsid w:val="120408AD"/>
    <w:rsid w:val="12271A6F"/>
    <w:rsid w:val="128C0DE0"/>
    <w:rsid w:val="13610F1F"/>
    <w:rsid w:val="13742F21"/>
    <w:rsid w:val="138E4268"/>
    <w:rsid w:val="13AF0415"/>
    <w:rsid w:val="14C96B59"/>
    <w:rsid w:val="14D341C2"/>
    <w:rsid w:val="14DB28AD"/>
    <w:rsid w:val="16705358"/>
    <w:rsid w:val="16AD00A2"/>
    <w:rsid w:val="16AE332C"/>
    <w:rsid w:val="184F3CA5"/>
    <w:rsid w:val="18D11E78"/>
    <w:rsid w:val="194A22FF"/>
    <w:rsid w:val="195625B3"/>
    <w:rsid w:val="19892EF1"/>
    <w:rsid w:val="1A2E5F1D"/>
    <w:rsid w:val="1A755618"/>
    <w:rsid w:val="1AE23007"/>
    <w:rsid w:val="1BD36DDE"/>
    <w:rsid w:val="1C205FEE"/>
    <w:rsid w:val="1C252481"/>
    <w:rsid w:val="1C533D0D"/>
    <w:rsid w:val="1CB624A4"/>
    <w:rsid w:val="1CE126F9"/>
    <w:rsid w:val="1D2424D5"/>
    <w:rsid w:val="1DB8667C"/>
    <w:rsid w:val="1E2A3EB5"/>
    <w:rsid w:val="1E987F44"/>
    <w:rsid w:val="1EB668DC"/>
    <w:rsid w:val="1F6E2CD4"/>
    <w:rsid w:val="1F853E12"/>
    <w:rsid w:val="205931F8"/>
    <w:rsid w:val="20E57208"/>
    <w:rsid w:val="213508BD"/>
    <w:rsid w:val="21782F13"/>
    <w:rsid w:val="217975B5"/>
    <w:rsid w:val="21E718FF"/>
    <w:rsid w:val="2398711B"/>
    <w:rsid w:val="23E41C3F"/>
    <w:rsid w:val="23F836BC"/>
    <w:rsid w:val="249341AF"/>
    <w:rsid w:val="24A02469"/>
    <w:rsid w:val="25B803E5"/>
    <w:rsid w:val="25C86A56"/>
    <w:rsid w:val="26530965"/>
    <w:rsid w:val="27246046"/>
    <w:rsid w:val="28092EEC"/>
    <w:rsid w:val="2811393D"/>
    <w:rsid w:val="28695828"/>
    <w:rsid w:val="29026058"/>
    <w:rsid w:val="29CC66E8"/>
    <w:rsid w:val="29F075D5"/>
    <w:rsid w:val="2A4B5AED"/>
    <w:rsid w:val="2A4F134B"/>
    <w:rsid w:val="2A6818E9"/>
    <w:rsid w:val="2A760ABA"/>
    <w:rsid w:val="2A7B1577"/>
    <w:rsid w:val="2AD2548A"/>
    <w:rsid w:val="2AD26442"/>
    <w:rsid w:val="2AE45B19"/>
    <w:rsid w:val="2B0A6B08"/>
    <w:rsid w:val="2B0C70A1"/>
    <w:rsid w:val="2B500C5A"/>
    <w:rsid w:val="2BD10EE8"/>
    <w:rsid w:val="2BEE5FD3"/>
    <w:rsid w:val="2BF56F46"/>
    <w:rsid w:val="2C226A1B"/>
    <w:rsid w:val="2C264F96"/>
    <w:rsid w:val="2CC8109F"/>
    <w:rsid w:val="2D8D7639"/>
    <w:rsid w:val="2DC12251"/>
    <w:rsid w:val="2DD26158"/>
    <w:rsid w:val="2FBE0F10"/>
    <w:rsid w:val="2FE75FCE"/>
    <w:rsid w:val="2FEF6E78"/>
    <w:rsid w:val="30F12DED"/>
    <w:rsid w:val="31320E4D"/>
    <w:rsid w:val="3133607D"/>
    <w:rsid w:val="31845F3E"/>
    <w:rsid w:val="31C657FD"/>
    <w:rsid w:val="32346539"/>
    <w:rsid w:val="32B528E2"/>
    <w:rsid w:val="33106458"/>
    <w:rsid w:val="33522771"/>
    <w:rsid w:val="337F357D"/>
    <w:rsid w:val="33830154"/>
    <w:rsid w:val="340F3BDD"/>
    <w:rsid w:val="34A631F6"/>
    <w:rsid w:val="3548321B"/>
    <w:rsid w:val="3578514D"/>
    <w:rsid w:val="35BD16BD"/>
    <w:rsid w:val="37915E22"/>
    <w:rsid w:val="3825680A"/>
    <w:rsid w:val="38E67AF2"/>
    <w:rsid w:val="39A169A0"/>
    <w:rsid w:val="39FD096B"/>
    <w:rsid w:val="3A210DA6"/>
    <w:rsid w:val="3AB160A8"/>
    <w:rsid w:val="3AC55D3F"/>
    <w:rsid w:val="3AE25D71"/>
    <w:rsid w:val="3B094954"/>
    <w:rsid w:val="3B201E87"/>
    <w:rsid w:val="3B2B64D6"/>
    <w:rsid w:val="3B813894"/>
    <w:rsid w:val="3B846D05"/>
    <w:rsid w:val="3BDE0593"/>
    <w:rsid w:val="3BEA7B20"/>
    <w:rsid w:val="3C3E4063"/>
    <w:rsid w:val="3CA46010"/>
    <w:rsid w:val="3CB5402F"/>
    <w:rsid w:val="3CBE016E"/>
    <w:rsid w:val="3D33391D"/>
    <w:rsid w:val="3D3A3FFD"/>
    <w:rsid w:val="3D546D46"/>
    <w:rsid w:val="3DA056B9"/>
    <w:rsid w:val="3DFB2B7F"/>
    <w:rsid w:val="3F4701A4"/>
    <w:rsid w:val="40530399"/>
    <w:rsid w:val="40B5562A"/>
    <w:rsid w:val="41BA4B4C"/>
    <w:rsid w:val="42F716F1"/>
    <w:rsid w:val="43344C88"/>
    <w:rsid w:val="43731539"/>
    <w:rsid w:val="4398373A"/>
    <w:rsid w:val="43B447A9"/>
    <w:rsid w:val="43E20D75"/>
    <w:rsid w:val="44DB62F4"/>
    <w:rsid w:val="44FB04A3"/>
    <w:rsid w:val="45AF5F64"/>
    <w:rsid w:val="46186628"/>
    <w:rsid w:val="46C462E5"/>
    <w:rsid w:val="46CE168C"/>
    <w:rsid w:val="476F37AB"/>
    <w:rsid w:val="4836765E"/>
    <w:rsid w:val="4884641A"/>
    <w:rsid w:val="48954096"/>
    <w:rsid w:val="48C82B40"/>
    <w:rsid w:val="49287D09"/>
    <w:rsid w:val="4A743D91"/>
    <w:rsid w:val="4A7B2733"/>
    <w:rsid w:val="4C8477F0"/>
    <w:rsid w:val="4C906537"/>
    <w:rsid w:val="4CFF107D"/>
    <w:rsid w:val="4D71294C"/>
    <w:rsid w:val="4DE417D5"/>
    <w:rsid w:val="4DF94DD7"/>
    <w:rsid w:val="4F0D368E"/>
    <w:rsid w:val="4F140C83"/>
    <w:rsid w:val="4F6A2385"/>
    <w:rsid w:val="508214C5"/>
    <w:rsid w:val="512678DD"/>
    <w:rsid w:val="512D672B"/>
    <w:rsid w:val="517F6613"/>
    <w:rsid w:val="518F49B7"/>
    <w:rsid w:val="519F11FB"/>
    <w:rsid w:val="51AA6CFF"/>
    <w:rsid w:val="52934926"/>
    <w:rsid w:val="53D64F4D"/>
    <w:rsid w:val="53E66D79"/>
    <w:rsid w:val="54D552F7"/>
    <w:rsid w:val="54F07BBF"/>
    <w:rsid w:val="55A03090"/>
    <w:rsid w:val="55D2219E"/>
    <w:rsid w:val="55E34AE4"/>
    <w:rsid w:val="56C55A57"/>
    <w:rsid w:val="56E523E1"/>
    <w:rsid w:val="57004647"/>
    <w:rsid w:val="573E2ECE"/>
    <w:rsid w:val="57D744DF"/>
    <w:rsid w:val="585C3070"/>
    <w:rsid w:val="588C34B2"/>
    <w:rsid w:val="589A3245"/>
    <w:rsid w:val="58B369DD"/>
    <w:rsid w:val="5A0F6182"/>
    <w:rsid w:val="5A6658F6"/>
    <w:rsid w:val="5A773879"/>
    <w:rsid w:val="5A7F06DA"/>
    <w:rsid w:val="5AD80531"/>
    <w:rsid w:val="5BC256AC"/>
    <w:rsid w:val="5BE30752"/>
    <w:rsid w:val="5BF96E09"/>
    <w:rsid w:val="5C2A0564"/>
    <w:rsid w:val="5C2E5306"/>
    <w:rsid w:val="5C3B1534"/>
    <w:rsid w:val="5D210952"/>
    <w:rsid w:val="5DB81953"/>
    <w:rsid w:val="5E1A2692"/>
    <w:rsid w:val="5E3C4F2E"/>
    <w:rsid w:val="5E991E13"/>
    <w:rsid w:val="5F0F4669"/>
    <w:rsid w:val="5FD91129"/>
    <w:rsid w:val="5FDA6FFC"/>
    <w:rsid w:val="60D346BC"/>
    <w:rsid w:val="60F36A52"/>
    <w:rsid w:val="614D4FDD"/>
    <w:rsid w:val="61C04427"/>
    <w:rsid w:val="61CC364A"/>
    <w:rsid w:val="62C20D3F"/>
    <w:rsid w:val="635C415B"/>
    <w:rsid w:val="641252DA"/>
    <w:rsid w:val="65582009"/>
    <w:rsid w:val="65826E0C"/>
    <w:rsid w:val="65A15AB1"/>
    <w:rsid w:val="65C54B4C"/>
    <w:rsid w:val="6637382F"/>
    <w:rsid w:val="66D10DE8"/>
    <w:rsid w:val="67C50BE1"/>
    <w:rsid w:val="68596603"/>
    <w:rsid w:val="68FD1BFE"/>
    <w:rsid w:val="69CB52E5"/>
    <w:rsid w:val="6A4C4A23"/>
    <w:rsid w:val="6AA74E13"/>
    <w:rsid w:val="6B974695"/>
    <w:rsid w:val="6BDD6E27"/>
    <w:rsid w:val="6C3246E5"/>
    <w:rsid w:val="6C8D27F6"/>
    <w:rsid w:val="6CAD60B1"/>
    <w:rsid w:val="6D4D3280"/>
    <w:rsid w:val="6D7B2024"/>
    <w:rsid w:val="6D9A0903"/>
    <w:rsid w:val="6DA2278A"/>
    <w:rsid w:val="6DE91E65"/>
    <w:rsid w:val="6DEA2907"/>
    <w:rsid w:val="6DF41DAE"/>
    <w:rsid w:val="6E680467"/>
    <w:rsid w:val="6E9E5642"/>
    <w:rsid w:val="6EA5612F"/>
    <w:rsid w:val="6EDB161E"/>
    <w:rsid w:val="6F624C5A"/>
    <w:rsid w:val="6F714B2B"/>
    <w:rsid w:val="7011526C"/>
    <w:rsid w:val="702513FA"/>
    <w:rsid w:val="70C020A3"/>
    <w:rsid w:val="70C67E4D"/>
    <w:rsid w:val="70ED1AD8"/>
    <w:rsid w:val="71880AC7"/>
    <w:rsid w:val="71D95AA3"/>
    <w:rsid w:val="72050CC0"/>
    <w:rsid w:val="725A3104"/>
    <w:rsid w:val="72D36E52"/>
    <w:rsid w:val="72E12433"/>
    <w:rsid w:val="731A385F"/>
    <w:rsid w:val="73220142"/>
    <w:rsid w:val="73770FB8"/>
    <w:rsid w:val="73A1555D"/>
    <w:rsid w:val="7409319E"/>
    <w:rsid w:val="74231F22"/>
    <w:rsid w:val="744A3FD8"/>
    <w:rsid w:val="746A1758"/>
    <w:rsid w:val="74BD1EDF"/>
    <w:rsid w:val="75C00829"/>
    <w:rsid w:val="75DA310D"/>
    <w:rsid w:val="75E74C02"/>
    <w:rsid w:val="760F222E"/>
    <w:rsid w:val="764175B4"/>
    <w:rsid w:val="765B363D"/>
    <w:rsid w:val="769A3919"/>
    <w:rsid w:val="76B704A0"/>
    <w:rsid w:val="76D578CC"/>
    <w:rsid w:val="76E06F70"/>
    <w:rsid w:val="77EF315D"/>
    <w:rsid w:val="78B073BF"/>
    <w:rsid w:val="791D77FA"/>
    <w:rsid w:val="7A54046E"/>
    <w:rsid w:val="7A9C63A5"/>
    <w:rsid w:val="7B1B527C"/>
    <w:rsid w:val="7B6A3970"/>
    <w:rsid w:val="7D244228"/>
    <w:rsid w:val="7D50515B"/>
    <w:rsid w:val="7E9B0AAA"/>
    <w:rsid w:val="7F155349"/>
    <w:rsid w:val="7F4435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WF</dc:creator>
  <cp:lastModifiedBy>WF</cp:lastModifiedBy>
  <dcterms:modified xsi:type="dcterms:W3CDTF">2016-10-10T01:24:24Z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