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44"/>
        </w:rPr>
      </w:pPr>
      <w:r>
        <w:rPr>
          <w:rFonts w:hint="eastAsia" w:ascii="微软雅黑" w:hAnsi="微软雅黑" w:eastAsia="微软雅黑"/>
          <w:color w:val="000000"/>
          <w:sz w:val="44"/>
        </w:rPr>
        <w:t xml:space="preserve">数据库设计说明(DBDD)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8"/>
        </w:rPr>
      </w:pPr>
      <w:r>
        <w:rPr>
          <w:rFonts w:hint="eastAsia" w:ascii="微软雅黑" w:hAnsi="微软雅黑" w:eastAsia="微软雅黑"/>
          <w:b/>
          <w:color w:val="000000"/>
          <w:sz w:val="28"/>
        </w:rPr>
        <w:t xml:space="preserve">目录 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微软雅黑" w:hAnsi="微软雅黑" w:eastAsia="微软雅黑"/>
          <w:color w:val="000000"/>
          <w:sz w:val="21"/>
        </w:rPr>
        <w:t xml:space="preserve">1. 引言 </w:t>
      </w:r>
      <w:r>
        <w:rPr>
          <w:rFonts w:hint="eastAsia" w:ascii="Calibri" w:hAnsi="Calibri" w:eastAsia="Calibri"/>
          <w:color w:val="000000"/>
          <w:sz w:val="21"/>
        </w:rPr>
        <w:t xml:space="preserve">................................................................................................................................................. 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微软雅黑" w:hAnsi="微软雅黑" w:eastAsia="微软雅黑"/>
          <w:color w:val="000000"/>
          <w:sz w:val="21"/>
        </w:rPr>
        <w:t xml:space="preserve">1.1. 标识 </w:t>
      </w:r>
      <w:r>
        <w:rPr>
          <w:rFonts w:hint="eastAsia" w:ascii="Calibri" w:hAnsi="Calibri" w:eastAsia="Calibri"/>
          <w:color w:val="000000"/>
          <w:sz w:val="21"/>
        </w:rPr>
        <w:t xml:space="preserve">..................................................................................................................................... 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微软雅黑" w:hAnsi="微软雅黑" w:eastAsia="微软雅黑"/>
          <w:color w:val="000000"/>
          <w:sz w:val="21"/>
        </w:rPr>
        <w:t xml:space="preserve">1.2. 数据库概述 </w:t>
      </w:r>
      <w:r>
        <w:rPr>
          <w:rFonts w:hint="eastAsia" w:ascii="Calibri" w:hAnsi="Calibri" w:eastAsia="Calibri"/>
          <w:color w:val="000000"/>
          <w:sz w:val="21"/>
        </w:rPr>
        <w:t xml:space="preserve">........................................................................................................................ 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微软雅黑" w:hAnsi="微软雅黑" w:eastAsia="微软雅黑"/>
          <w:color w:val="000000"/>
          <w:sz w:val="21"/>
        </w:rPr>
        <w:t xml:space="preserve">1.3. 文档概述 </w:t>
      </w:r>
      <w:r>
        <w:rPr>
          <w:rFonts w:hint="eastAsia" w:ascii="Calibri" w:hAnsi="Calibri" w:eastAsia="Calibri"/>
          <w:color w:val="000000"/>
          <w:sz w:val="21"/>
        </w:rPr>
        <w:t xml:space="preserve">............................................................................................................................ 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微软雅黑" w:hAnsi="微软雅黑" w:eastAsia="微软雅黑"/>
          <w:color w:val="000000"/>
          <w:sz w:val="21"/>
        </w:rPr>
        <w:t xml:space="preserve">2. 引用文件 </w:t>
      </w:r>
      <w:r>
        <w:rPr>
          <w:rFonts w:hint="eastAsia" w:ascii="Calibri" w:hAnsi="Calibri" w:eastAsia="Calibri"/>
          <w:color w:val="000000"/>
          <w:sz w:val="21"/>
        </w:rPr>
        <w:t xml:space="preserve">.........................................................................................................................................  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微软雅黑" w:hAnsi="微软雅黑" w:eastAsia="微软雅黑"/>
          <w:color w:val="000000"/>
          <w:sz w:val="21"/>
        </w:rPr>
        <w:t xml:space="preserve">3. 数据库级设计决策 </w:t>
      </w:r>
      <w:r>
        <w:rPr>
          <w:rFonts w:hint="eastAsia" w:ascii="Calibri" w:hAnsi="Calibri" w:eastAsia="Calibri"/>
          <w:color w:val="000000"/>
          <w:sz w:val="21"/>
        </w:rPr>
        <w:t xml:space="preserve">........................................................................................................................  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微软雅黑" w:hAnsi="微软雅黑" w:eastAsia="微软雅黑"/>
          <w:color w:val="000000"/>
          <w:sz w:val="21"/>
        </w:rPr>
        <w:t xml:space="preserve">3.1.1数据库管理系统 </w:t>
      </w:r>
      <w:r>
        <w:rPr>
          <w:rFonts w:hint="eastAsia" w:ascii="Calibri" w:hAnsi="Calibri" w:eastAsia="Calibri"/>
          <w:color w:val="000000"/>
          <w:sz w:val="21"/>
        </w:rPr>
        <w:t xml:space="preserve">..................................................................................................................  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微软雅黑" w:hAnsi="微软雅黑" w:eastAsia="微软雅黑"/>
          <w:color w:val="000000"/>
          <w:sz w:val="21"/>
        </w:rPr>
        <w:t xml:space="preserve">3.1.2数据库分布不数据库文件更新,维护 </w:t>
      </w:r>
      <w:r>
        <w:rPr>
          <w:rFonts w:hint="eastAsia" w:ascii="Calibri" w:hAnsi="Calibri" w:eastAsia="Calibri"/>
          <w:color w:val="000000"/>
          <w:sz w:val="21"/>
        </w:rPr>
        <w:t xml:space="preserve">................................................................................ 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微软雅黑" w:hAnsi="微软雅黑" w:eastAsia="微软雅黑"/>
          <w:color w:val="000000"/>
          <w:sz w:val="21"/>
        </w:rPr>
        <w:t xml:space="preserve">3.1.3 数据库备份不恢复 </w:t>
      </w:r>
      <w:r>
        <w:rPr>
          <w:rFonts w:hint="eastAsia" w:ascii="Calibri" w:hAnsi="Calibri" w:eastAsia="Calibri"/>
          <w:color w:val="000000"/>
          <w:sz w:val="21"/>
        </w:rPr>
        <w:t xml:space="preserve">.................................................................................................... 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微软雅黑" w:hAnsi="微软雅黑" w:eastAsia="微软雅黑"/>
          <w:color w:val="000000"/>
          <w:sz w:val="21"/>
        </w:rPr>
        <w:t xml:space="preserve">4数据库详细设计 </w:t>
      </w:r>
      <w:r>
        <w:rPr>
          <w:rFonts w:hint="eastAsia" w:ascii="Calibri" w:hAnsi="Calibri" w:eastAsia="Calibri"/>
          <w:color w:val="000000"/>
          <w:sz w:val="21"/>
        </w:rPr>
        <w:t xml:space="preserve">.................................................................................................................................  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>4.1</w:t>
      </w:r>
      <w:r>
        <w:rPr>
          <w:rFonts w:hint="eastAsia" w:ascii="微软雅黑" w:hAnsi="微软雅黑" w:eastAsia="微软雅黑"/>
          <w:color w:val="000000"/>
          <w:sz w:val="21"/>
        </w:rPr>
        <w:t xml:space="preserve">数据库概念设计数据库概念设计 </w:t>
      </w:r>
      <w:r>
        <w:rPr>
          <w:rFonts w:hint="eastAsia" w:ascii="Calibri" w:hAnsi="Calibri" w:eastAsia="Calibri"/>
          <w:color w:val="000000"/>
          <w:sz w:val="21"/>
        </w:rPr>
        <w:t xml:space="preserve">.........................................................................................  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微软雅黑" w:hAnsi="微软雅黑" w:eastAsia="微软雅黑"/>
          <w:color w:val="000000"/>
          <w:sz w:val="21"/>
        </w:rPr>
        <w:t xml:space="preserve">4.2PDM </w:t>
      </w:r>
      <w:r>
        <w:rPr>
          <w:rFonts w:hint="eastAsia" w:ascii="Calibri" w:hAnsi="Calibri" w:eastAsia="Calibri"/>
          <w:color w:val="000000"/>
          <w:sz w:val="21"/>
        </w:rPr>
        <w:t xml:space="preserve">........................................................................................................................................ 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>4.2.1</w:t>
      </w:r>
      <w:r>
        <w:rPr>
          <w:rFonts w:hint="eastAsia" w:ascii="微软雅黑" w:hAnsi="微软雅黑" w:eastAsia="微软雅黑"/>
          <w:color w:val="000000"/>
          <w:sz w:val="21"/>
        </w:rPr>
        <w:t xml:space="preserve">物理数据模型 </w:t>
      </w:r>
      <w:r>
        <w:rPr>
          <w:rFonts w:hint="eastAsia" w:ascii="Calibri" w:hAnsi="Calibri" w:eastAsia="Calibri"/>
          <w:color w:val="000000"/>
          <w:sz w:val="21"/>
        </w:rPr>
        <w:t>.............................................................................................................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微软雅黑" w:hAnsi="微软雅黑" w:eastAsia="微软雅黑"/>
          <w:color w:val="000000"/>
          <w:sz w:val="21"/>
        </w:rPr>
        <w:t xml:space="preserve">4.2.2系统表清单 </w:t>
      </w:r>
      <w:r>
        <w:rPr>
          <w:rFonts w:hint="eastAsia" w:ascii="Calibri" w:hAnsi="Calibri" w:eastAsia="Calibri"/>
          <w:color w:val="000000"/>
          <w:sz w:val="21"/>
        </w:rPr>
        <w:t xml:space="preserve">................................................................................................................ 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微软雅黑" w:hAnsi="微软雅黑" w:eastAsia="微软雅黑"/>
          <w:color w:val="000000"/>
          <w:sz w:val="21"/>
        </w:rPr>
        <w:t xml:space="preserve">4.2.3表的列清单 </w:t>
      </w:r>
      <w:r>
        <w:rPr>
          <w:rFonts w:hint="eastAsia" w:ascii="Calibri" w:hAnsi="Calibri" w:eastAsia="Calibri"/>
          <w:color w:val="000000"/>
          <w:sz w:val="21"/>
        </w:rPr>
        <w:t>................................................................................................................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微软雅黑" w:hAnsi="微软雅黑" w:eastAsia="微软雅黑"/>
          <w:color w:val="000000"/>
          <w:sz w:val="21"/>
        </w:rPr>
        <w:t xml:space="preserve">4.3数据流图 </w:t>
      </w:r>
      <w:r>
        <w:rPr>
          <w:rFonts w:hint="eastAsia" w:ascii="Calibri" w:hAnsi="Calibri" w:eastAsia="Calibri"/>
          <w:color w:val="000000"/>
          <w:sz w:val="21"/>
        </w:rPr>
        <w:t xml:space="preserve">................................................................................................................................ </w:t>
      </w:r>
    </w:p>
    <w:p>
      <w:pPr>
        <w:numPr>
          <w:ilvl w:val="0"/>
          <w:numId w:val="1"/>
        </w:numPr>
        <w:rPr>
          <w:rFonts w:hint="eastAsia" w:ascii="Calibri" w:hAnsi="Calibri" w:eastAsia="Calibri"/>
          <w:color w:val="000000"/>
          <w:sz w:val="21"/>
        </w:rPr>
      </w:pPr>
      <w:r>
        <w:rPr>
          <w:rFonts w:hint="eastAsia" w:ascii="微软雅黑" w:hAnsi="微软雅黑" w:eastAsia="微软雅黑"/>
          <w:color w:val="000000"/>
          <w:sz w:val="21"/>
        </w:rPr>
        <w:t xml:space="preserve">需求的可追踪性 </w:t>
      </w:r>
      <w:r>
        <w:rPr>
          <w:rFonts w:hint="eastAsia" w:ascii="Calibri" w:hAnsi="Calibri" w:eastAsia="Calibri"/>
          <w:color w:val="000000"/>
          <w:sz w:val="21"/>
        </w:rPr>
        <w:t>...............................................................................................................................</w:t>
      </w:r>
    </w:p>
    <w:p>
      <w:pPr>
        <w:numPr>
          <w:numId w:val="0"/>
        </w:numPr>
        <w:rPr>
          <w:rFonts w:hint="eastAsia" w:ascii="Calibri" w:hAnsi="Calibri" w:eastAsia="Calibri"/>
          <w:color w:val="000000"/>
          <w:sz w:val="21"/>
        </w:rPr>
      </w:pPr>
    </w:p>
    <w:p>
      <w:pPr>
        <w:numPr>
          <w:numId w:val="0"/>
        </w:numPr>
        <w:rPr>
          <w:rFonts w:hint="eastAsia" w:ascii="Calibri" w:hAnsi="Calibri" w:eastAsia="Calibri"/>
          <w:color w:val="000000"/>
          <w:sz w:val="21"/>
        </w:rPr>
      </w:pPr>
    </w:p>
    <w:p>
      <w:pPr>
        <w:numPr>
          <w:numId w:val="0"/>
        </w:numPr>
        <w:rPr>
          <w:rFonts w:hint="eastAsia" w:ascii="Calibri" w:hAnsi="Calibri" w:eastAsia="Calibri"/>
          <w:color w:val="000000"/>
          <w:sz w:val="21"/>
        </w:rPr>
      </w:pPr>
    </w:p>
    <w:p>
      <w:pPr>
        <w:numPr>
          <w:numId w:val="0"/>
        </w:numPr>
        <w:rPr>
          <w:rFonts w:hint="eastAsia" w:ascii="Calibri" w:hAnsi="Calibri" w:eastAsia="Calibri"/>
          <w:color w:val="000000"/>
          <w:sz w:val="21"/>
        </w:rPr>
      </w:pPr>
    </w:p>
    <w:p>
      <w:pPr>
        <w:numPr>
          <w:numId w:val="0"/>
        </w:numPr>
        <w:rPr>
          <w:rFonts w:hint="eastAsia" w:ascii="Calibri" w:hAnsi="Calibri" w:eastAsia="Calibri"/>
          <w:color w:val="000000"/>
          <w:sz w:val="21"/>
        </w:rPr>
      </w:pPr>
    </w:p>
    <w:p>
      <w:pPr>
        <w:numPr>
          <w:numId w:val="0"/>
        </w:numPr>
        <w:rPr>
          <w:rFonts w:hint="eastAsia" w:ascii="Calibri" w:hAnsi="Calibri" w:eastAsia="Calibri"/>
          <w:color w:val="000000"/>
          <w:sz w:val="21"/>
        </w:rPr>
      </w:pPr>
    </w:p>
    <w:p>
      <w:pPr>
        <w:numPr>
          <w:numId w:val="0"/>
        </w:numPr>
        <w:rPr>
          <w:rFonts w:hint="eastAsia" w:ascii="Calibri" w:hAnsi="Calibri" w:eastAsia="Calibri"/>
          <w:color w:val="000000"/>
          <w:sz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44"/>
        </w:rPr>
      </w:pPr>
      <w:r>
        <w:rPr>
          <w:rFonts w:hint="eastAsia" w:ascii="微软雅黑" w:hAnsi="微软雅黑" w:eastAsia="微软雅黑"/>
          <w:b/>
          <w:color w:val="000000"/>
          <w:sz w:val="44"/>
        </w:rPr>
        <w:t xml:space="preserve">1. 引言 </w:t>
      </w:r>
    </w:p>
    <w:p>
      <w:pPr>
        <w:numPr>
          <w:numId w:val="0"/>
        </w:numPr>
        <w:rPr>
          <w:rFonts w:hint="eastAsia" w:ascii="微软雅黑" w:hAnsi="微软雅黑" w:eastAsia="微软雅黑"/>
          <w:b/>
          <w:color w:val="000000"/>
          <w:sz w:val="31"/>
        </w:rPr>
      </w:pPr>
      <w:r>
        <w:rPr>
          <w:rFonts w:hint="eastAsia" w:ascii="微软雅黑" w:hAnsi="微软雅黑" w:eastAsia="微软雅黑"/>
          <w:b/>
          <w:color w:val="000000"/>
          <w:sz w:val="31"/>
        </w:rPr>
        <w:t xml:space="preserve">1.1. 标识 </w:t>
      </w:r>
    </w:p>
    <w:p>
      <w:pPr>
        <w:numPr>
          <w:numId w:val="0"/>
        </w:numPr>
        <w:rPr>
          <w:rFonts w:hint="eastAsia" w:ascii="微软雅黑" w:hAnsi="微软雅黑" w:eastAsia="微软雅黑"/>
          <w:b/>
          <w:color w:val="000000"/>
          <w:sz w:val="31"/>
        </w:rPr>
      </w:pPr>
      <w:r>
        <w:rPr>
          <w:rFonts w:hint="eastAsia" w:ascii="微软雅黑" w:hAnsi="微软雅黑" w:eastAsia="微软雅黑"/>
          <w:b/>
          <w:color w:val="000000"/>
          <w:sz w:val="31"/>
        </w:rPr>
        <w:t xml:space="preserve">1.2. 数据库概述 </w:t>
      </w:r>
    </w:p>
    <w:p>
      <w:pPr>
        <w:numPr>
          <w:numId w:val="0"/>
        </w:numPr>
        <w:rPr>
          <w:rFonts w:hint="eastAsia" w:ascii="微软雅黑" w:hAnsi="微软雅黑" w:eastAsia="微软雅黑"/>
          <w:b/>
          <w:color w:val="000000"/>
          <w:sz w:val="31"/>
        </w:rPr>
      </w:pPr>
      <w:r>
        <w:rPr>
          <w:rFonts w:hint="eastAsia" w:ascii="微软雅黑" w:hAnsi="微软雅黑" w:eastAsia="微软雅黑"/>
          <w:b/>
          <w:color w:val="000000"/>
          <w:sz w:val="31"/>
        </w:rPr>
        <w:t xml:space="preserve">1.3. 文档概述 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/>
          <w:color w:val="000000"/>
          <w:sz w:val="44"/>
        </w:rPr>
      </w:pPr>
      <w:r>
        <w:rPr>
          <w:rFonts w:hint="eastAsia" w:ascii="微软雅黑" w:hAnsi="微软雅黑" w:eastAsia="微软雅黑"/>
          <w:b/>
          <w:color w:val="000000"/>
          <w:sz w:val="44"/>
        </w:rPr>
        <w:t xml:space="preserve">引用文件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44"/>
        </w:rPr>
      </w:pPr>
      <w:r>
        <w:rPr>
          <w:rFonts w:hint="eastAsia" w:ascii="微软雅黑" w:hAnsi="微软雅黑" w:eastAsia="微软雅黑"/>
          <w:b/>
          <w:color w:val="000000"/>
          <w:sz w:val="44"/>
        </w:rPr>
        <w:t xml:space="preserve">3. 数据库级设计决策 </w:t>
      </w:r>
    </w:p>
    <w:p>
      <w:pPr>
        <w:numPr>
          <w:numId w:val="0"/>
        </w:numPr>
        <w:rPr>
          <w:rFonts w:hint="eastAsia" w:ascii="微软雅黑" w:hAnsi="微软雅黑" w:eastAsia="微软雅黑"/>
          <w:b/>
          <w:color w:val="000000"/>
          <w:sz w:val="31"/>
        </w:rPr>
      </w:pPr>
      <w:bookmarkStart w:id="0" w:name="_GoBack"/>
      <w:r>
        <w:rPr>
          <w:rFonts w:hint="eastAsia" w:ascii="微软雅黑" w:hAnsi="微软雅黑" w:eastAsia="微软雅黑"/>
          <w:b/>
          <w:color w:val="000000"/>
          <w:sz w:val="31"/>
        </w:rPr>
        <w:t xml:space="preserve">3.1数据库管理系统 </w:t>
      </w:r>
    </w:p>
    <w:p>
      <w:pPr>
        <w:numPr>
          <w:numId w:val="0"/>
        </w:numPr>
        <w:rPr>
          <w:rFonts w:hint="eastAsia" w:ascii="微软雅黑" w:hAnsi="微软雅黑" w:eastAsia="微软雅黑"/>
          <w:b/>
          <w:color w:val="000000"/>
          <w:sz w:val="31"/>
        </w:rPr>
      </w:pPr>
      <w:r>
        <w:rPr>
          <w:rFonts w:hint="eastAsia" w:ascii="微软雅黑" w:hAnsi="微软雅黑" w:eastAsia="微软雅黑"/>
          <w:b/>
          <w:color w:val="000000"/>
          <w:sz w:val="31"/>
        </w:rPr>
        <w:t xml:space="preserve">3.2数据库分布与数据库文件更新,维护 </w:t>
      </w:r>
    </w:p>
    <w:p>
      <w:pPr>
        <w:numPr>
          <w:numId w:val="0"/>
        </w:numPr>
        <w:rPr>
          <w:rFonts w:hint="eastAsia" w:ascii="微软雅黑" w:hAnsi="微软雅黑" w:eastAsia="微软雅黑"/>
          <w:b/>
          <w:color w:val="000000"/>
          <w:sz w:val="31"/>
        </w:rPr>
      </w:pPr>
      <w:r>
        <w:rPr>
          <w:rFonts w:hint="eastAsia" w:ascii="微软雅黑" w:hAnsi="微软雅黑" w:eastAsia="微软雅黑"/>
          <w:b/>
          <w:color w:val="000000"/>
          <w:sz w:val="31"/>
        </w:rPr>
        <w:t xml:space="preserve">3.3 数据库备份与恢复 </w:t>
      </w:r>
    </w:p>
    <w:bookmarkEnd w:id="0"/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44"/>
        </w:rPr>
      </w:pPr>
      <w:r>
        <w:rPr>
          <w:rFonts w:hint="eastAsia" w:ascii="微软雅黑" w:hAnsi="微软雅黑" w:eastAsia="微软雅黑"/>
          <w:b/>
          <w:color w:val="000000"/>
          <w:sz w:val="44"/>
        </w:rPr>
        <w:t xml:space="preserve">4 数据库详细设计 </w:t>
      </w:r>
    </w:p>
    <w:p>
      <w:pPr>
        <w:numPr>
          <w:numId w:val="0"/>
        </w:numPr>
        <w:rPr>
          <w:rFonts w:hint="eastAsia" w:ascii="微软雅黑" w:hAnsi="微软雅黑" w:eastAsia="微软雅黑"/>
          <w:b/>
          <w:color w:val="000000"/>
          <w:sz w:val="31"/>
        </w:rPr>
      </w:pPr>
      <w:r>
        <w:rPr>
          <w:rFonts w:hint="eastAsia" w:ascii="Cambria" w:hAnsi="Cambria" w:eastAsia="Cambria"/>
          <w:b/>
          <w:color w:val="000000"/>
          <w:sz w:val="31"/>
        </w:rPr>
        <w:t xml:space="preserve">4.1 </w:t>
      </w:r>
      <w:r>
        <w:rPr>
          <w:rFonts w:hint="eastAsia" w:ascii="微软雅黑" w:hAnsi="微软雅黑" w:eastAsia="微软雅黑"/>
          <w:b/>
          <w:color w:val="000000"/>
          <w:sz w:val="31"/>
        </w:rPr>
        <w:t>数据库概念设计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31"/>
        </w:rPr>
      </w:pPr>
      <w:r>
        <w:rPr>
          <w:rFonts w:hint="eastAsia" w:ascii="微软雅黑" w:hAnsi="微软雅黑" w:eastAsia="微软雅黑"/>
          <w:b/>
          <w:color w:val="000000"/>
          <w:sz w:val="31"/>
        </w:rPr>
        <w:t xml:space="preserve">4.2PDM </w:t>
      </w:r>
    </w:p>
    <w:p>
      <w:pPr>
        <w:numPr>
          <w:numId w:val="0"/>
        </w:numPr>
        <w:rPr>
          <w:rFonts w:hint="eastAsia" w:ascii="微软雅黑" w:hAnsi="微软雅黑" w:eastAsia="微软雅黑"/>
          <w:b w:val="0"/>
          <w:bCs/>
          <w:color w:val="000000"/>
          <w:sz w:val="28"/>
          <w:szCs w:val="18"/>
        </w:rPr>
      </w:pPr>
      <w:r>
        <w:rPr>
          <w:rFonts w:hint="eastAsia" w:ascii="Calibri" w:hAnsi="Calibri" w:eastAsia="Calibri"/>
          <w:b w:val="0"/>
          <w:bCs/>
          <w:color w:val="000000"/>
          <w:sz w:val="28"/>
          <w:szCs w:val="18"/>
        </w:rPr>
        <w:t xml:space="preserve">4.2.1 </w:t>
      </w:r>
      <w:r>
        <w:rPr>
          <w:rFonts w:hint="eastAsia" w:ascii="微软雅黑" w:hAnsi="微软雅黑" w:eastAsia="微软雅黑"/>
          <w:b w:val="0"/>
          <w:bCs/>
          <w:color w:val="000000"/>
          <w:sz w:val="28"/>
          <w:szCs w:val="18"/>
        </w:rPr>
        <w:t xml:space="preserve">物理数据模型 </w:t>
      </w:r>
    </w:p>
    <w:p>
      <w:pPr>
        <w:numPr>
          <w:numId w:val="0"/>
        </w:numPr>
        <w:rPr>
          <w:rFonts w:hint="eastAsia" w:ascii="微软雅黑" w:hAnsi="微软雅黑" w:eastAsia="微软雅黑"/>
          <w:b w:val="0"/>
          <w:bCs/>
          <w:color w:val="000000"/>
          <w:sz w:val="28"/>
          <w:szCs w:val="18"/>
        </w:rPr>
      </w:pPr>
      <w:r>
        <w:rPr>
          <w:rFonts w:hint="eastAsia" w:ascii="微软雅黑" w:hAnsi="微软雅黑" w:eastAsia="微软雅黑"/>
          <w:b w:val="0"/>
          <w:bCs/>
          <w:color w:val="000000"/>
          <w:sz w:val="28"/>
          <w:szCs w:val="18"/>
        </w:rPr>
        <w:t xml:space="preserve">4.2.2系统表清单 </w:t>
      </w:r>
    </w:p>
    <w:p>
      <w:pPr>
        <w:numPr>
          <w:numId w:val="0"/>
        </w:numPr>
        <w:rPr>
          <w:rFonts w:hint="eastAsia" w:ascii="微软雅黑" w:hAnsi="微软雅黑" w:eastAsia="微软雅黑"/>
          <w:b w:val="0"/>
          <w:bCs/>
          <w:color w:val="000000"/>
          <w:sz w:val="28"/>
          <w:szCs w:val="18"/>
        </w:rPr>
      </w:pPr>
      <w:r>
        <w:rPr>
          <w:rFonts w:hint="eastAsia" w:ascii="微软雅黑" w:hAnsi="微软雅黑" w:eastAsia="微软雅黑"/>
          <w:b w:val="0"/>
          <w:bCs/>
          <w:color w:val="000000"/>
          <w:sz w:val="28"/>
          <w:szCs w:val="18"/>
        </w:rPr>
        <w:t xml:space="preserve">4.3数据流图 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微软雅黑" w:hAnsi="微软雅黑" w:eastAsia="微软雅黑"/>
          <w:b/>
          <w:color w:val="000000"/>
          <w:sz w:val="31"/>
          <w:lang w:val="en-US" w:eastAsia="zh-CN"/>
        </w:rPr>
      </w:pPr>
      <w:r>
        <w:rPr>
          <w:rFonts w:hint="eastAsia" w:ascii="微软雅黑" w:hAnsi="微软雅黑" w:eastAsia="微软雅黑"/>
          <w:b/>
          <w:color w:val="000000"/>
          <w:sz w:val="31"/>
          <w:lang w:val="en-US" w:eastAsia="zh-CN"/>
        </w:rPr>
        <w:t>用于数据库访问或操纵的软件配置项的详细设计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微软雅黑" w:hAnsi="微软雅黑" w:eastAsia="微软雅黑"/>
          <w:b/>
          <w:color w:val="000000"/>
          <w:sz w:val="31"/>
          <w:lang w:val="en-US" w:eastAsia="zh-CN"/>
        </w:rPr>
      </w:pPr>
      <w:r>
        <w:rPr>
          <w:rFonts w:hint="eastAsia" w:ascii="微软雅黑" w:hAnsi="微软雅黑" w:eastAsia="微软雅黑"/>
          <w:b/>
          <w:color w:val="000000"/>
          <w:sz w:val="31"/>
          <w:lang w:val="en-US" w:eastAsia="zh-CN"/>
        </w:rPr>
        <w:t xml:space="preserve">需求的可追踪性  </w:t>
      </w:r>
    </w:p>
    <w:p>
      <w:pPr>
        <w:spacing w:beforeLines="0" w:afterLines="0"/>
        <w:ind w:firstLine="210" w:firstLineChars="100"/>
        <w:jc w:val="left"/>
        <w:rPr>
          <w:rFonts w:hint="eastAsia" w:ascii="微软雅黑" w:hAnsi="微软雅黑" w:eastAsia="微软雅黑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1"/>
          <w:lang w:val="en-US" w:eastAsia="zh-CN"/>
        </w:rPr>
        <w:t>本章应包括：  a.从本DBDD所提到的每个数据库或其他软件配置项到它们所涉及的系统或CSCI需求的可追踪性；  b.从已经分配给本DBDD所提及的数据库或软件配置项的每个系统或CSCI需求到涉及它们的数据库或软件配置项的可追踪性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微软雅黑" w:hAnsi="微软雅黑" w:eastAsia="微软雅黑"/>
          <w:b/>
          <w:color w:val="000000"/>
          <w:sz w:val="31"/>
          <w:lang w:val="en-US" w:eastAsia="zh-CN"/>
        </w:rPr>
      </w:pPr>
      <w:r>
        <w:rPr>
          <w:rFonts w:hint="eastAsia" w:ascii="微软雅黑" w:hAnsi="微软雅黑" w:eastAsia="微软雅黑"/>
          <w:b/>
          <w:color w:val="000000"/>
          <w:sz w:val="31"/>
          <w:lang w:val="en-US" w:eastAsia="zh-CN"/>
        </w:rPr>
        <w:t>注解</w:t>
      </w:r>
    </w:p>
    <w:p>
      <w:pPr>
        <w:numPr>
          <w:numId w:val="0"/>
        </w:numPr>
        <w:rPr>
          <w:rFonts w:hint="eastAsia" w:ascii="微软雅黑" w:hAnsi="微软雅黑" w:eastAsia="微软雅黑"/>
          <w:b/>
          <w:color w:val="000000"/>
          <w:sz w:val="31"/>
          <w:lang w:val="en-US" w:eastAsia="zh-CN"/>
        </w:rPr>
      </w:pPr>
      <w:r>
        <w:rPr>
          <w:rFonts w:hint="eastAsia" w:ascii="微软雅黑" w:hAnsi="微软雅黑" w:eastAsia="微软雅黑"/>
          <w:b/>
          <w:color w:val="000000"/>
          <w:sz w:val="31"/>
          <w:lang w:val="en-US" w:eastAsia="zh-CN"/>
        </w:rPr>
        <w:t>附录</w:t>
      </w:r>
    </w:p>
    <w:sectPr>
      <w:pgSz w:w="11908" w:h="17340"/>
      <w:pgMar w:top="1317" w:right="1296" w:bottom="962" w:left="1289" w:header="720" w:footer="720" w:gutter="0"/>
      <w:lnNumType w:countBy="0" w:distance="360"/>
      <w:pgNumType w:fmt="upperRoman" w:start="1"/>
      <w:cols w:space="720" w:num="1"/>
      <w:rtlGutter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86"/>
    <w:family w:val="swiss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F1D7F"/>
    <w:multiLevelType w:val="singleLevel"/>
    <w:tmpl w:val="59EF1D7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F1DA8"/>
    <w:multiLevelType w:val="singleLevel"/>
    <w:tmpl w:val="59EF1DA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9EF1EBF"/>
    <w:multiLevelType w:val="singleLevel"/>
    <w:tmpl w:val="59EF1EB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0616CD"/>
    <w:rsid w:val="684F3A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微软雅黑" w:hAnsi="微软雅黑" w:eastAsia="微软雅黑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2017-10-24T10:25:00Z</dcterms:created>
  <dc:creator>Administrator</dc:creator>
  <cp:lastModifiedBy>Administrator</cp:lastModifiedBy>
  <dcterms:modified xsi:type="dcterms:W3CDTF">2017-10-24T10:41:20Z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