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1354" w:rsidRPr="007B6F5D" w:rsidRDefault="00381354">
      <w:pPr>
        <w:rPr>
          <w:b/>
        </w:rPr>
      </w:pPr>
      <w:r w:rsidRPr="007B6F5D">
        <w:rPr>
          <w:b/>
        </w:rPr>
        <w:t>ECE8443 Pattern Recognition Project Report</w:t>
      </w:r>
    </w:p>
    <w:p w:rsidR="00381354" w:rsidRDefault="00381354">
      <w:r w:rsidRPr="007B6F5D">
        <w:rPr>
          <w:b/>
        </w:rPr>
        <w:t>Student:</w:t>
      </w:r>
      <w:r>
        <w:t xml:space="preserve"> Alex</w:t>
      </w:r>
      <w:r w:rsidR="007B6F5D">
        <w:t>ander W</w:t>
      </w:r>
      <w:r>
        <w:t xml:space="preserve"> Feild</w:t>
      </w:r>
    </w:p>
    <w:p w:rsidR="00890F17" w:rsidRDefault="00890F17" w:rsidP="00890F17">
      <w:pPr>
        <w:pStyle w:val="ListParagraph"/>
        <w:numPr>
          <w:ilvl w:val="0"/>
          <w:numId w:val="3"/>
        </w:numPr>
      </w:pPr>
      <w:r>
        <w:t>I use the royal “we” to refer to myself as a project team in this report</w:t>
      </w:r>
    </w:p>
    <w:p w:rsidR="00381354" w:rsidRDefault="00381354">
      <w:r w:rsidRPr="007B6F5D">
        <w:rPr>
          <w:b/>
        </w:rPr>
        <w:t xml:space="preserve">MSU </w:t>
      </w:r>
      <w:proofErr w:type="spellStart"/>
      <w:r w:rsidRPr="007B6F5D">
        <w:rPr>
          <w:b/>
        </w:rPr>
        <w:t>NetID</w:t>
      </w:r>
      <w:proofErr w:type="spellEnd"/>
      <w:r w:rsidRPr="007B6F5D">
        <w:rPr>
          <w:b/>
        </w:rPr>
        <w:t>:</w:t>
      </w:r>
      <w:r>
        <w:t xml:space="preserve"> awf97</w:t>
      </w:r>
    </w:p>
    <w:p w:rsidR="00381354" w:rsidRDefault="00381354">
      <w:r w:rsidRPr="007B6F5D">
        <w:rPr>
          <w:b/>
        </w:rPr>
        <w:t>MSU ID:</w:t>
      </w:r>
      <w:r>
        <w:t xml:space="preserve"> 902290841</w:t>
      </w:r>
    </w:p>
    <w:p w:rsidR="007B6F5D" w:rsidRPr="0039194E" w:rsidRDefault="007B6F5D" w:rsidP="0003018D">
      <w:pPr>
        <w:pStyle w:val="Heading1"/>
        <w:rPr>
          <w:b/>
        </w:rPr>
      </w:pPr>
      <w:r w:rsidRPr="0039194E">
        <w:rPr>
          <w:b/>
        </w:rPr>
        <w:t>Introduction</w:t>
      </w:r>
    </w:p>
    <w:p w:rsidR="008B0C57" w:rsidRDefault="008B0C57">
      <w:r>
        <w:t xml:space="preserve">The purpose of this effort was to </w:t>
      </w:r>
      <w:r w:rsidR="009A7309">
        <w:t xml:space="preserve">develop a method that can train a model to produce stereo disparity maps without ground truth disparity maps.  The unsupervised metric used was image reconstruction.  Additionally, reinforcement learning was used and the problem formulated as a non-linear optimization problem.  Our goal is to evolve this method to non-aligned image pairs and optical flow.  However, stereo pairs are a simpler case and we used </w:t>
      </w:r>
      <w:proofErr w:type="spellStart"/>
      <w:r w:rsidR="009A7309">
        <w:t>Kitti</w:t>
      </w:r>
      <w:proofErr w:type="spellEnd"/>
      <w:r w:rsidR="009A7309">
        <w:t xml:space="preserve"> 2015 for this project.  This project report compares results to a state-of-the-art </w:t>
      </w:r>
      <w:r w:rsidR="00851B1A">
        <w:t>method that relies on labelled data, Hierarchical Neural Architecture Search for Deep Stereo Matching.  We discuss the primary problem in reinforcement learning, predicting future reward, and limitation of our unsupervised reconstruction metric.  We outline which steps and potential improvement</w:t>
      </w:r>
      <w:r w:rsidR="00B1699B">
        <w:t xml:space="preserve">s we will experiment with next.  Code for this project can be found here:  </w:t>
      </w:r>
      <w:hyperlink r:id="rId6" w:history="1">
        <w:r w:rsidR="00B1699B" w:rsidRPr="002260CA">
          <w:rPr>
            <w:rStyle w:val="Hyperlink"/>
          </w:rPr>
          <w:t>https://github.com/feildawproton/StereoRL</w:t>
        </w:r>
      </w:hyperlink>
      <w:r w:rsidR="00B1699B">
        <w:t xml:space="preserve"> </w:t>
      </w:r>
    </w:p>
    <w:p w:rsidR="007B6F5D" w:rsidRPr="0003018D" w:rsidRDefault="007B6F5D" w:rsidP="0003018D">
      <w:pPr>
        <w:pStyle w:val="Heading1"/>
        <w:rPr>
          <w:b/>
        </w:rPr>
      </w:pPr>
      <w:r w:rsidRPr="0003018D">
        <w:rPr>
          <w:b/>
        </w:rPr>
        <w:t>Background</w:t>
      </w:r>
    </w:p>
    <w:p w:rsidR="00603803" w:rsidRDefault="00603803" w:rsidP="00603803">
      <w:pPr>
        <w:pStyle w:val="ListParagraph"/>
        <w:numPr>
          <w:ilvl w:val="0"/>
          <w:numId w:val="3"/>
        </w:numPr>
      </w:pPr>
      <w:r>
        <w:t>Bridging Stereo Matching and Optical Flow via Spatiotemporal Correspondence doesn’t use ground truth [</w:t>
      </w:r>
      <w:r w:rsidRPr="00603803">
        <w:rPr>
          <w:highlight w:val="yellow"/>
        </w:rPr>
        <w:t>reference</w:t>
      </w:r>
      <w:r>
        <w:t>]</w:t>
      </w:r>
    </w:p>
    <w:p w:rsidR="00603803" w:rsidRDefault="002E1503" w:rsidP="00603803">
      <w:pPr>
        <w:pStyle w:val="ListParagraph"/>
        <w:numPr>
          <w:ilvl w:val="0"/>
          <w:numId w:val="3"/>
        </w:numPr>
      </w:pPr>
      <w:r>
        <w:t xml:space="preserve">Stereo disparity vs optical flow (x, y) and non-aligned </w:t>
      </w:r>
      <w:proofErr w:type="spellStart"/>
      <w:r>
        <w:t>camers</w:t>
      </w:r>
      <w:proofErr w:type="spellEnd"/>
    </w:p>
    <w:p w:rsidR="004B0876" w:rsidRDefault="004B0876" w:rsidP="00603803">
      <w:pPr>
        <w:pStyle w:val="ListParagraph"/>
        <w:numPr>
          <w:ilvl w:val="0"/>
          <w:numId w:val="3"/>
        </w:numPr>
      </w:pPr>
      <w:r>
        <w:t>This method is also theoretically less sensitive to textures than SIFT (need reference and definition) and other deep learning classifiers.  This is because it is composed of per-pixels agents and in theory disparity and flow estimations might naturally become smooth.</w:t>
      </w:r>
    </w:p>
    <w:p w:rsidR="000F462F" w:rsidRDefault="000F462F" w:rsidP="00603803">
      <w:pPr>
        <w:pStyle w:val="ListParagraph"/>
        <w:numPr>
          <w:ilvl w:val="0"/>
          <w:numId w:val="3"/>
        </w:numPr>
      </w:pPr>
      <w:r>
        <w:t>Reconstruction similarity as a stand-in for disparity map</w:t>
      </w:r>
    </w:p>
    <w:p w:rsidR="007B6F5D" w:rsidRPr="00DB056B" w:rsidRDefault="007B6F5D" w:rsidP="0003018D">
      <w:pPr>
        <w:pStyle w:val="Heading1"/>
        <w:rPr>
          <w:b/>
        </w:rPr>
      </w:pPr>
      <w:r w:rsidRPr="00DB056B">
        <w:rPr>
          <w:b/>
        </w:rPr>
        <w:t>Methods</w:t>
      </w:r>
    </w:p>
    <w:p w:rsidR="007B6F5D" w:rsidRDefault="007B6F5D" w:rsidP="007B6F5D">
      <w:pPr>
        <w:pStyle w:val="ListParagraph"/>
        <w:numPr>
          <w:ilvl w:val="0"/>
          <w:numId w:val="2"/>
        </w:numPr>
      </w:pPr>
      <w:r>
        <w:t>Ideas and architecture</w:t>
      </w:r>
    </w:p>
    <w:p w:rsidR="007B6F5D" w:rsidRDefault="0039194E" w:rsidP="007B6F5D">
      <w:pPr>
        <w:pStyle w:val="ListParagraph"/>
        <w:numPr>
          <w:ilvl w:val="0"/>
          <w:numId w:val="2"/>
        </w:numPr>
      </w:pPr>
      <w:r>
        <w:t>S</w:t>
      </w:r>
      <w:r w:rsidR="007B6F5D">
        <w:t>oftware</w:t>
      </w:r>
    </w:p>
    <w:p w:rsidR="00306883" w:rsidRDefault="00306883" w:rsidP="00306883">
      <w:pPr>
        <w:pStyle w:val="ListParagraph"/>
        <w:numPr>
          <w:ilvl w:val="1"/>
          <w:numId w:val="2"/>
        </w:numPr>
      </w:pPr>
      <w:r>
        <w:t xml:space="preserve">Started with the </w:t>
      </w:r>
      <w:proofErr w:type="spellStart"/>
      <w:r>
        <w:t>keras</w:t>
      </w:r>
      <w:proofErr w:type="spellEnd"/>
      <w:r>
        <w:t xml:space="preserve"> tutorial on deep q learning</w:t>
      </w:r>
    </w:p>
    <w:p w:rsidR="00306883" w:rsidRDefault="00306883" w:rsidP="00306883">
      <w:pPr>
        <w:pStyle w:val="ListParagraph"/>
        <w:numPr>
          <w:ilvl w:val="1"/>
          <w:numId w:val="2"/>
        </w:numPr>
      </w:pPr>
      <w:hyperlink r:id="rId7" w:history="1">
        <w:r w:rsidRPr="002260CA">
          <w:rPr>
            <w:rStyle w:val="Hyperlink"/>
          </w:rPr>
          <w:t>https://keras.io/examples/rl/deep_q_network_breakout/</w:t>
        </w:r>
      </w:hyperlink>
    </w:p>
    <w:p w:rsidR="00306883" w:rsidRDefault="00306883" w:rsidP="00306883">
      <w:pPr>
        <w:pStyle w:val="ListParagraph"/>
        <w:numPr>
          <w:ilvl w:val="1"/>
          <w:numId w:val="2"/>
        </w:numPr>
      </w:pPr>
      <w:r>
        <w:t>Almost nothing about our codebase is the same</w:t>
      </w:r>
    </w:p>
    <w:p w:rsidR="00306883" w:rsidRDefault="00306883" w:rsidP="00306883">
      <w:pPr>
        <w:pStyle w:val="ListParagraph"/>
        <w:numPr>
          <w:ilvl w:val="1"/>
          <w:numId w:val="2"/>
        </w:numPr>
      </w:pPr>
      <w:r>
        <w:t xml:space="preserve">Also borrowed values from this tutorial with </w:t>
      </w:r>
      <w:proofErr w:type="spellStart"/>
      <w:r>
        <w:t>pytorch</w:t>
      </w:r>
      <w:proofErr w:type="spellEnd"/>
    </w:p>
    <w:p w:rsidR="00306883" w:rsidRDefault="00306883" w:rsidP="00306883">
      <w:pPr>
        <w:pStyle w:val="ListParagraph"/>
        <w:numPr>
          <w:ilvl w:val="2"/>
          <w:numId w:val="2"/>
        </w:numPr>
      </w:pPr>
      <w:hyperlink r:id="rId8" w:history="1">
        <w:r w:rsidRPr="002260CA">
          <w:rPr>
            <w:rStyle w:val="Hyperlink"/>
          </w:rPr>
          <w:t>https://pytorch.org/tutorials/intermediate/reinforcement_q_learning.html</w:t>
        </w:r>
      </w:hyperlink>
    </w:p>
    <w:p w:rsidR="00306883" w:rsidRDefault="00306883" w:rsidP="00306883">
      <w:pPr>
        <w:pStyle w:val="ListParagraph"/>
        <w:numPr>
          <w:ilvl w:val="2"/>
          <w:numId w:val="2"/>
        </w:numPr>
      </w:pPr>
      <w:r>
        <w:t>Used a CNN for the same problem</w:t>
      </w:r>
    </w:p>
    <w:p w:rsidR="00306883" w:rsidRDefault="00306883" w:rsidP="00306883">
      <w:pPr>
        <w:pStyle w:val="ListParagraph"/>
        <w:numPr>
          <w:ilvl w:val="2"/>
          <w:numId w:val="2"/>
        </w:numPr>
      </w:pPr>
      <w:r>
        <w:t>Also Deep Q-Learning</w:t>
      </w:r>
    </w:p>
    <w:p w:rsidR="00306883" w:rsidRDefault="00306883" w:rsidP="00306883">
      <w:pPr>
        <w:pStyle w:val="ListParagraph"/>
        <w:numPr>
          <w:ilvl w:val="1"/>
          <w:numId w:val="2"/>
        </w:numPr>
      </w:pPr>
      <w:r>
        <w:t xml:space="preserve">Main idea from </w:t>
      </w:r>
      <w:proofErr w:type="spellStart"/>
      <w:r>
        <w:t>PixelRL</w:t>
      </w:r>
      <w:proofErr w:type="spellEnd"/>
      <w:r>
        <w:t xml:space="preserve"> [</w:t>
      </w:r>
      <w:r w:rsidRPr="00962FDB">
        <w:rPr>
          <w:highlight w:val="yellow"/>
        </w:rPr>
        <w:t>reference</w:t>
      </w:r>
      <w:r>
        <w:t xml:space="preserve">], but could not adapt the code because I was too unfamiliar with </w:t>
      </w:r>
      <w:proofErr w:type="spellStart"/>
      <w:r>
        <w:t>Chainer</w:t>
      </w:r>
      <w:proofErr w:type="spellEnd"/>
      <w:r>
        <w:t xml:space="preserve"> and the project structure so I recreated it in </w:t>
      </w:r>
      <w:proofErr w:type="spellStart"/>
      <w:r>
        <w:t>Tensorflow</w:t>
      </w:r>
      <w:proofErr w:type="spellEnd"/>
      <w:r>
        <w:t xml:space="preserve"> and </w:t>
      </w:r>
      <w:proofErr w:type="spellStart"/>
      <w:r>
        <w:t>Keras</w:t>
      </w:r>
      <w:proofErr w:type="spellEnd"/>
    </w:p>
    <w:p w:rsidR="0039194E" w:rsidRDefault="0039194E" w:rsidP="007B6F5D">
      <w:pPr>
        <w:pStyle w:val="ListParagraph"/>
        <w:numPr>
          <w:ilvl w:val="0"/>
          <w:numId w:val="2"/>
        </w:numPr>
      </w:pPr>
      <w:r>
        <w:t>Reference the codebases that I started from</w:t>
      </w:r>
    </w:p>
    <w:p w:rsidR="00603803" w:rsidRDefault="00603803" w:rsidP="007B6F5D">
      <w:pPr>
        <w:pStyle w:val="ListParagraph"/>
        <w:numPr>
          <w:ilvl w:val="0"/>
          <w:numId w:val="2"/>
        </w:numPr>
      </w:pPr>
      <w:r>
        <w:lastRenderedPageBreak/>
        <w:t>This method doesn’t require ground truth</w:t>
      </w:r>
    </w:p>
    <w:p w:rsidR="003A696C" w:rsidRDefault="003A696C" w:rsidP="003A696C">
      <w:pPr>
        <w:pStyle w:val="ListParagraph"/>
        <w:numPr>
          <w:ilvl w:val="0"/>
          <w:numId w:val="2"/>
        </w:numPr>
      </w:pPr>
      <w:r>
        <w:t>Random actions are the same across all pixels.  This was done to avoid scrambling the image and making the matching task harder on the FCN.</w:t>
      </w:r>
    </w:p>
    <w:p w:rsidR="003A696C" w:rsidRDefault="003A696C" w:rsidP="007B6F5D">
      <w:pPr>
        <w:pStyle w:val="ListParagraph"/>
        <w:numPr>
          <w:ilvl w:val="0"/>
          <w:numId w:val="2"/>
        </w:numPr>
      </w:pPr>
      <w:r>
        <w:t xml:space="preserve">Talk about </w:t>
      </w:r>
      <w:proofErr w:type="spellStart"/>
      <w:r>
        <w:t>numba</w:t>
      </w:r>
      <w:proofErr w:type="spellEnd"/>
      <w:r>
        <w:t xml:space="preserve"> here?</w:t>
      </w:r>
    </w:p>
    <w:p w:rsidR="00CE5434" w:rsidRDefault="00CE5434" w:rsidP="007B6F5D">
      <w:pPr>
        <w:pStyle w:val="ListParagraph"/>
        <w:numPr>
          <w:ilvl w:val="0"/>
          <w:numId w:val="2"/>
        </w:numPr>
      </w:pPr>
      <w:r>
        <w:t>Reward is the similarity between the left image and a recreation (from the left image and the map)</w:t>
      </w:r>
    </w:p>
    <w:p w:rsidR="0098243F" w:rsidRDefault="0098243F" w:rsidP="0098243F">
      <w:r>
        <w:t>We use a decaying probability to determine if a random step is taken or if the agent takes an action (</w:t>
      </w:r>
      <w:r w:rsidRPr="0098243F">
        <w:rPr>
          <w:highlight w:val="yellow"/>
        </w:rPr>
        <w:t>put in equation here</w:t>
      </w:r>
      <w:r>
        <w:t>) (</w:t>
      </w:r>
      <w:r w:rsidRPr="0098243F">
        <w:rPr>
          <w:highlight w:val="yellow"/>
        </w:rPr>
        <w:t>adopted from</w:t>
      </w:r>
      <w:r>
        <w:t xml:space="preserve">).  Decay is reset on every image.  Therefore, </w:t>
      </w:r>
      <w:r w:rsidR="00471DB1">
        <w:t>random steps become a part of this agent</w:t>
      </w:r>
      <w:r w:rsidR="004B0876">
        <w:t>’</w:t>
      </w:r>
      <w:r w:rsidR="00471DB1">
        <w:t xml:space="preserve">s reconstruction search.  We tried decaying the probability of a random step over an entire epoch a got worse results (not reported here).  This agent may rely on random steps because of its limited ability to predict future results.  However, this needs to be explored further and fair consideration given to how random steps should be applied.  </w:t>
      </w:r>
    </w:p>
    <w:p w:rsidR="003A696C" w:rsidRDefault="00DB056B" w:rsidP="00DB056B">
      <w:r>
        <w:t xml:space="preserve">While we will expand this method to non-aligned cameras we will assume aligned stereo pairs for this project.  Additionally we will only be producing disparity maps that are aligned on the left image.  These disparity values </w:t>
      </w:r>
      <w:r w:rsidR="003A696C">
        <w:t>are enforced to be negative (i.e. index to the left).  The disparity map then recreates the left image using the right image as a source of pixel values (this is where the indices point).  Each entry in the map contains a relative index.  Relative indices must be added to each agent’s location to get global indices.  If global indices are out of range of the right image, then nothing is drawn.</w:t>
      </w:r>
      <w:r w:rsidR="00CE5434">
        <w:t xml:space="preserve">  A recreation of the left image, from the right image and using the map is what is used for calculation reward.  </w:t>
      </w:r>
    </w:p>
    <w:p w:rsidR="00DB056B" w:rsidRDefault="001A0E04" w:rsidP="00DB056B">
      <w:r>
        <w:t>Since we use q-learning, the agents cannot output a map directly.  Instead, they output the probability of a reward value for taking a particular action.  In our case th</w:t>
      </w:r>
      <w:r w:rsidR="00CE5434">
        <w:t>e particular action is a step that updates</w:t>
      </w:r>
      <w:r>
        <w:t xml:space="preserve"> the</w:t>
      </w:r>
      <w:r w:rsidR="00CE5434">
        <w:t xml:space="preserve"> disparity</w:t>
      </w:r>
      <w:r>
        <w:t xml:space="preserve"> map.  There</w:t>
      </w:r>
      <w:r w:rsidR="00CE5434">
        <w:t>fore, the map is iteratively</w:t>
      </w:r>
      <w:r>
        <w:t xml:space="preserve"> updated.  This is a challenge to learning because the reward for moving in a particular direction is most likely non-linear.  That means reward will go down before it goes up</w:t>
      </w:r>
    </w:p>
    <w:p w:rsidR="007B6F5D" w:rsidRPr="0039194E" w:rsidRDefault="007B6F5D" w:rsidP="0003018D">
      <w:pPr>
        <w:pStyle w:val="Heading1"/>
        <w:rPr>
          <w:b/>
        </w:rPr>
      </w:pPr>
      <w:r w:rsidRPr="0039194E">
        <w:rPr>
          <w:b/>
        </w:rPr>
        <w:t>Experiments</w:t>
      </w:r>
    </w:p>
    <w:p w:rsidR="003A696C" w:rsidRDefault="003A696C" w:rsidP="003A696C">
      <w:pPr>
        <w:pStyle w:val="ListParagraph"/>
        <w:numPr>
          <w:ilvl w:val="0"/>
          <w:numId w:val="2"/>
        </w:numPr>
      </w:pPr>
      <w:r>
        <w:t xml:space="preserve">we used best case results from </w:t>
      </w:r>
      <w:proofErr w:type="spellStart"/>
      <w:r>
        <w:t>LEAStereo</w:t>
      </w:r>
      <w:proofErr w:type="spellEnd"/>
    </w:p>
    <w:p w:rsidR="003A696C" w:rsidRDefault="003A696C" w:rsidP="003A696C">
      <w:pPr>
        <w:pStyle w:val="ListParagraph"/>
        <w:numPr>
          <w:ilvl w:val="0"/>
          <w:numId w:val="2"/>
        </w:numPr>
      </w:pPr>
      <w:r>
        <w:t>describe dataset</w:t>
      </w:r>
    </w:p>
    <w:p w:rsidR="003A696C" w:rsidRDefault="003A696C" w:rsidP="003A696C">
      <w:pPr>
        <w:pStyle w:val="ListParagraph"/>
        <w:numPr>
          <w:ilvl w:val="0"/>
          <w:numId w:val="2"/>
        </w:numPr>
      </w:pPr>
      <w:r>
        <w:t>train/test partition</w:t>
      </w:r>
    </w:p>
    <w:p w:rsidR="003A696C" w:rsidRDefault="003A696C" w:rsidP="003A696C">
      <w:pPr>
        <w:pStyle w:val="ListParagraph"/>
        <w:numPr>
          <w:ilvl w:val="0"/>
          <w:numId w:val="2"/>
        </w:numPr>
      </w:pPr>
      <w:r>
        <w:t xml:space="preserve">include here the tests and results of </w:t>
      </w:r>
      <w:proofErr w:type="spellStart"/>
      <w:r>
        <w:t>LE</w:t>
      </w:r>
      <w:r w:rsidR="000F462F">
        <w:t>A</w:t>
      </w:r>
      <w:r>
        <w:t>Stereo</w:t>
      </w:r>
      <w:proofErr w:type="spellEnd"/>
    </w:p>
    <w:p w:rsidR="003A696C" w:rsidRDefault="003A696C" w:rsidP="003A696C">
      <w:pPr>
        <w:pStyle w:val="ListParagraph"/>
        <w:numPr>
          <w:ilvl w:val="0"/>
          <w:numId w:val="2"/>
        </w:numPr>
      </w:pPr>
      <w:r>
        <w:t xml:space="preserve">test both training on </w:t>
      </w:r>
      <w:r w:rsidR="004E719B">
        <w:t xml:space="preserve">(online) </w:t>
      </w:r>
      <w:r>
        <w:t>and training off</w:t>
      </w:r>
    </w:p>
    <w:p w:rsidR="003A696C" w:rsidRDefault="003A696C" w:rsidP="00310B2C">
      <w:pPr>
        <w:pStyle w:val="ListParagraph"/>
        <w:numPr>
          <w:ilvl w:val="1"/>
          <w:numId w:val="2"/>
        </w:numPr>
      </w:pPr>
      <w:r>
        <w:t xml:space="preserve">because with unsupervised learning we can leave training on when an agent is deployed or update it periodically </w:t>
      </w:r>
    </w:p>
    <w:p w:rsidR="00CE5434" w:rsidRDefault="00CE5434" w:rsidP="00310B2C">
      <w:pPr>
        <w:pStyle w:val="ListParagraph"/>
        <w:numPr>
          <w:ilvl w:val="1"/>
          <w:numId w:val="2"/>
        </w:numPr>
      </w:pPr>
      <w:r>
        <w:t>\</w:t>
      </w:r>
    </w:p>
    <w:p w:rsidR="00CE5434" w:rsidRDefault="00CE5434" w:rsidP="00CE5434">
      <w:pPr>
        <w:pStyle w:val="ListParagraph"/>
        <w:numPr>
          <w:ilvl w:val="0"/>
          <w:numId w:val="2"/>
        </w:numPr>
      </w:pPr>
      <w:r>
        <w:t>An epoch is all training images</w:t>
      </w:r>
    </w:p>
    <w:p w:rsidR="00CE5434" w:rsidRDefault="00CE5434" w:rsidP="00CE5434">
      <w:pPr>
        <w:pStyle w:val="ListParagraph"/>
        <w:numPr>
          <w:ilvl w:val="0"/>
          <w:numId w:val="2"/>
        </w:numPr>
      </w:pPr>
      <w:r>
        <w:t>Include # of iterations per image</w:t>
      </w:r>
    </w:p>
    <w:p w:rsidR="00CE5434" w:rsidRDefault="00CE5434" w:rsidP="00CE5434">
      <w:pPr>
        <w:pStyle w:val="ListParagraph"/>
        <w:numPr>
          <w:ilvl w:val="0"/>
          <w:numId w:val="2"/>
        </w:numPr>
      </w:pPr>
      <w:r>
        <w:t>Random action decay values.</w:t>
      </w:r>
    </w:p>
    <w:p w:rsidR="00B1699B" w:rsidRDefault="00B1699B" w:rsidP="00CE5434">
      <w:pPr>
        <w:pStyle w:val="ListParagraph"/>
        <w:numPr>
          <w:ilvl w:val="0"/>
          <w:numId w:val="2"/>
        </w:numPr>
      </w:pPr>
      <w:proofErr w:type="spellStart"/>
      <w:r>
        <w:t>Kitti</w:t>
      </w:r>
      <w:proofErr w:type="spellEnd"/>
      <w:r>
        <w:t xml:space="preserve"> 2015 dataset</w:t>
      </w:r>
    </w:p>
    <w:p w:rsidR="00310B2C" w:rsidRDefault="00310B2C" w:rsidP="00310B2C">
      <w:r>
        <w:t>Experiments were ran on a single NVidia GTX 1080 with 8GB of memory.  Limits on the number of filters per convolutional layer, filter size, batch size, and image size had to be observed in order to not run out of memory</w:t>
      </w:r>
      <w:r w:rsidR="0039194E">
        <w:t xml:space="preserve">.  Additionally, limits on the number of epochs per model in order for runs to be completed in </w:t>
      </w:r>
      <w:r w:rsidR="0039194E">
        <w:lastRenderedPageBreak/>
        <w:t>time for updates.  Learning rate for the Adam (</w:t>
      </w:r>
      <w:r w:rsidR="0039194E" w:rsidRPr="0039194E">
        <w:rPr>
          <w:highlight w:val="yellow"/>
        </w:rPr>
        <w:t>reference paper</w:t>
      </w:r>
      <w:r w:rsidR="0039194E">
        <w:t>) optimizer was also kept high, perhaps higher than optimum, for the same reason.</w:t>
      </w:r>
    </w:p>
    <w:p w:rsidR="00890F17" w:rsidRDefault="00890F17" w:rsidP="00890F17">
      <w:r>
        <w:t xml:space="preserve">We also wanted to get Bridging Stereo Matching and Optical Flow via Spatiotemporal Correspondence </w:t>
      </w:r>
      <w:r w:rsidR="00603803">
        <w:t>[</w:t>
      </w:r>
      <w:r w:rsidR="00603803" w:rsidRPr="00603803">
        <w:rPr>
          <w:highlight w:val="yellow"/>
        </w:rPr>
        <w:t>reference</w:t>
      </w:r>
      <w:r w:rsidR="00603803">
        <w:t xml:space="preserve">] </w:t>
      </w:r>
      <w:r>
        <w:t xml:space="preserve">working using the paper’s corresponding </w:t>
      </w:r>
      <w:proofErr w:type="spellStart"/>
      <w:r>
        <w:t>github</w:t>
      </w:r>
      <w:proofErr w:type="spellEnd"/>
      <w:r>
        <w:t xml:space="preserve"> repository.  This required rewriting kernels to update to a newer version of CUDA than what the reference project uses.</w:t>
      </w:r>
      <w:r w:rsidR="00603803">
        <w:t xml:space="preserve">  Additionally this required changing scripts and compiling C packages.  However, dependencies were not resolved in time for results analysis.</w:t>
      </w:r>
    </w:p>
    <w:p w:rsidR="00603803" w:rsidRDefault="00603803" w:rsidP="00890F17">
      <w:r>
        <w:t xml:space="preserve">Tried getting the Efficient Deep Learning for Stereo Matching [reference] repository working.  However, this would have required updating the whole project to the latest version of </w:t>
      </w:r>
      <w:proofErr w:type="spellStart"/>
      <w:r>
        <w:t>Tensorflow</w:t>
      </w:r>
      <w:proofErr w:type="spellEnd"/>
      <w:r>
        <w:t>.  We did not have update completed in time for analysis.</w:t>
      </w:r>
    </w:p>
    <w:p w:rsidR="007B6F5D" w:rsidRPr="00954EBE" w:rsidRDefault="007B6F5D" w:rsidP="0003018D">
      <w:pPr>
        <w:pStyle w:val="Heading1"/>
        <w:rPr>
          <w:b/>
        </w:rPr>
      </w:pPr>
      <w:r w:rsidRPr="00954EBE">
        <w:rPr>
          <w:b/>
        </w:rPr>
        <w:t>Results Analysis</w:t>
      </w:r>
    </w:p>
    <w:p w:rsidR="0093508B" w:rsidRDefault="0093508B" w:rsidP="0093508B">
      <w:pPr>
        <w:pStyle w:val="ListParagraph"/>
        <w:numPr>
          <w:ilvl w:val="0"/>
          <w:numId w:val="2"/>
        </w:numPr>
      </w:pPr>
      <w:r>
        <w:t>talk about why we got the results we needed</w:t>
      </w:r>
    </w:p>
    <w:p w:rsidR="0093508B" w:rsidRDefault="0093508B" w:rsidP="0093508B">
      <w:pPr>
        <w:pStyle w:val="ListParagraph"/>
        <w:numPr>
          <w:ilvl w:val="0"/>
          <w:numId w:val="2"/>
        </w:numPr>
      </w:pPr>
      <w:r>
        <w:t>the image reconstruction metric that I used could probably be improved</w:t>
      </w:r>
    </w:p>
    <w:p w:rsidR="0093508B" w:rsidRDefault="0093508B" w:rsidP="0093508B">
      <w:pPr>
        <w:pStyle w:val="ListParagraph"/>
        <w:numPr>
          <w:ilvl w:val="1"/>
          <w:numId w:val="2"/>
        </w:numPr>
      </w:pPr>
      <w:r>
        <w:t>reference paper here</w:t>
      </w:r>
    </w:p>
    <w:p w:rsidR="0093508B" w:rsidRDefault="00310B2C" w:rsidP="0093508B">
      <w:pPr>
        <w:pStyle w:val="ListParagraph"/>
        <w:numPr>
          <w:ilvl w:val="0"/>
          <w:numId w:val="2"/>
        </w:numPr>
      </w:pPr>
      <w:r>
        <w:t>perhaps could have done better if we had more GPU memory and/or more GPUs</w:t>
      </w:r>
    </w:p>
    <w:p w:rsidR="003A696C" w:rsidRDefault="003A696C" w:rsidP="003A696C">
      <w:pPr>
        <w:pStyle w:val="ListParagraph"/>
        <w:numPr>
          <w:ilvl w:val="0"/>
          <w:numId w:val="2"/>
        </w:numPr>
      </w:pPr>
      <w:r>
        <w:t xml:space="preserve">When looking at </w:t>
      </w:r>
      <w:proofErr w:type="spellStart"/>
      <w:r>
        <w:t>LEAStereo</w:t>
      </w:r>
      <w:proofErr w:type="spellEnd"/>
      <w:r>
        <w:t xml:space="preserve"> we have to flip the values to be negative</w:t>
      </w:r>
    </w:p>
    <w:p w:rsidR="003A696C" w:rsidRDefault="003A696C" w:rsidP="003A696C">
      <w:pPr>
        <w:pStyle w:val="ListParagraph"/>
        <w:numPr>
          <w:ilvl w:val="1"/>
          <w:numId w:val="2"/>
        </w:numPr>
      </w:pPr>
      <w:r>
        <w:t>And a lot of other stuff (</w:t>
      </w:r>
      <w:r w:rsidRPr="003A696C">
        <w:rPr>
          <w:highlight w:val="yellow"/>
        </w:rPr>
        <w:t>put in the readme stuff here?)</w:t>
      </w:r>
    </w:p>
    <w:p w:rsidR="0003018D" w:rsidRDefault="00B1699B" w:rsidP="0003018D">
      <w:pPr>
        <w:pStyle w:val="Heading2"/>
      </w:pPr>
      <w:r>
        <w:t xml:space="preserve">Reconstruction </w:t>
      </w:r>
      <w:r w:rsidR="0003018D">
        <w:t>Similarity Function</w:t>
      </w:r>
    </w:p>
    <w:p w:rsidR="0003018D" w:rsidRDefault="0003018D" w:rsidP="0003018D">
      <w:r>
        <w:t xml:space="preserve">We used the results from </w:t>
      </w:r>
      <w:proofErr w:type="spellStart"/>
      <w:r w:rsidR="00B1699B">
        <w:t>LEAStereo</w:t>
      </w:r>
      <w:proofErr w:type="spellEnd"/>
      <w:r w:rsidR="00B1699B">
        <w:t xml:space="preserve"> [</w:t>
      </w:r>
      <w:r w:rsidR="00B1699B" w:rsidRPr="00B1699B">
        <w:rPr>
          <w:highlight w:val="yellow"/>
        </w:rPr>
        <w:t>reference</w:t>
      </w:r>
      <w:r w:rsidR="00B1699B">
        <w:t xml:space="preserve">] for comparison to our results.  We also used </w:t>
      </w:r>
      <w:proofErr w:type="spellStart"/>
      <w:r w:rsidR="00B1699B">
        <w:t>LEAStereo</w:t>
      </w:r>
      <w:proofErr w:type="spellEnd"/>
      <w:r w:rsidR="00B1699B">
        <w:t xml:space="preserve"> to baseline the utility of our reconstruction similarity function.  </w:t>
      </w:r>
      <w:proofErr w:type="spellStart"/>
      <w:r w:rsidR="00B1699B">
        <w:t>LEAStereo</w:t>
      </w:r>
      <w:proofErr w:type="spellEnd"/>
      <w:r w:rsidR="00B1699B">
        <w:t xml:space="preserve"> is the most performant of the methods tested on the </w:t>
      </w:r>
      <w:proofErr w:type="spellStart"/>
      <w:r w:rsidR="00B1699B">
        <w:t>Kitti</w:t>
      </w:r>
      <w:proofErr w:type="spellEnd"/>
      <w:r w:rsidR="00B1699B">
        <w:t xml:space="preserve"> 2015 dataset that also has its code readily available.</w:t>
      </w:r>
      <w:r w:rsidR="00F06E73">
        <w:t xml:space="preserve">  It relies on ground truth data.</w:t>
      </w:r>
      <w:r w:rsidR="009C274E">
        <w:t xml:space="preserve">  </w:t>
      </w:r>
      <w:proofErr w:type="spellStart"/>
      <w:r w:rsidR="009C274E">
        <w:t>LEAStereo</w:t>
      </w:r>
      <w:proofErr w:type="spellEnd"/>
      <w:r w:rsidR="009C274E">
        <w:t xml:space="preserve"> outputs positive valued disparity maps that are aligned to the left image and point to the right image.  This means that disparity values will need to be made negative.  Additionally, disparity maps are stored as </w:t>
      </w:r>
      <w:r w:rsidR="009D2831">
        <w:t xml:space="preserve">16 bit </w:t>
      </w:r>
      <w:proofErr w:type="spellStart"/>
      <w:r w:rsidR="009D2831">
        <w:t>pngs</w:t>
      </w:r>
      <w:proofErr w:type="spellEnd"/>
      <w:r w:rsidR="009D2831">
        <w:t xml:space="preserve">.  Depending on the package used to open disparity images, the values may need to be </w:t>
      </w:r>
      <w:proofErr w:type="spellStart"/>
      <w:r w:rsidR="009D2831">
        <w:t>scalled</w:t>
      </w:r>
      <w:proofErr w:type="spellEnd"/>
      <w:r w:rsidR="009D2831">
        <w:t xml:space="preserve"> by 1/256.  This is the case with </w:t>
      </w:r>
      <w:proofErr w:type="spellStart"/>
      <w:r w:rsidR="009D2831">
        <w:t>Tensorflow’s</w:t>
      </w:r>
      <w:proofErr w:type="spellEnd"/>
      <w:r w:rsidR="009D2831">
        <w:t xml:space="preserve"> image package but not with </w:t>
      </w:r>
      <w:proofErr w:type="spellStart"/>
      <w:r w:rsidR="009D2831">
        <w:t>openCV</w:t>
      </w:r>
      <w:proofErr w:type="spellEnd"/>
      <w:r w:rsidR="009D2831">
        <w:t>.  Indices are relative to their own pixel location; relative indices must be added to disparity pixel location to get the location on the right image.</w:t>
      </w:r>
    </w:p>
    <w:p w:rsidR="009C274E" w:rsidRDefault="009C274E" w:rsidP="009C274E">
      <w:pPr>
        <w:keepNext/>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65pt;height:239.35pt">
            <v:imagedata r:id="rId9" o:title="Figure_2_lea"/>
          </v:shape>
        </w:pict>
      </w:r>
    </w:p>
    <w:p w:rsidR="00F06E73" w:rsidRDefault="009C274E" w:rsidP="009C274E">
      <w:pPr>
        <w:pStyle w:val="Caption"/>
      </w:pPr>
      <w:r>
        <w:t xml:space="preserve">Example result from </w:t>
      </w:r>
      <w:proofErr w:type="spellStart"/>
      <w:r>
        <w:t>LEAStereo</w:t>
      </w:r>
      <w:proofErr w:type="spellEnd"/>
      <w:r>
        <w:t xml:space="preserve"> on a test image pair.  The top images are the left and right cameras.  The lower right image is the disparity map (aligned with the left image and pointing to the right).  The lower left image is the reconstruction of the left image using the map and the right image.</w:t>
      </w:r>
      <w:r w:rsidR="009D2831">
        <w:t xml:space="preserve">  Note the black on the left side of the reconstruction; this is expected.  Also, not the error in duplicating the </w:t>
      </w:r>
      <w:proofErr w:type="spellStart"/>
      <w:r w:rsidR="009D2831">
        <w:t>Otrstadt</w:t>
      </w:r>
      <w:proofErr w:type="spellEnd"/>
      <w:r w:rsidR="009D2831">
        <w:t xml:space="preserve"> sign.</w:t>
      </w:r>
    </w:p>
    <w:p w:rsidR="009D2831" w:rsidRDefault="009D2831" w:rsidP="009D2831">
      <w:r>
        <w:t xml:space="preserve">Assuming the results </w:t>
      </w:r>
      <w:proofErr w:type="spellStart"/>
      <w:r>
        <w:t>form</w:t>
      </w:r>
      <w:proofErr w:type="spellEnd"/>
      <w:r>
        <w:t xml:space="preserve"> </w:t>
      </w:r>
      <w:proofErr w:type="spellStart"/>
      <w:r>
        <w:t>LEAStereo</w:t>
      </w:r>
      <w:proofErr w:type="spellEnd"/>
      <w:r>
        <w:t xml:space="preserve"> to be good, we wanted to compare them against the reconstruction similarity between simply the left and right image.  If the disparity estimation method works, and this one does, and our reconstruction similarity metric is valid, the similarity between the left image and the reconstruction must be higher than the similarity between the left and right images.</w:t>
      </w:r>
    </w:p>
    <w:tbl>
      <w:tblPr>
        <w:tblW w:w="5390" w:type="dxa"/>
        <w:tblLook w:val="04A0" w:firstRow="1" w:lastRow="0" w:firstColumn="1" w:lastColumn="0" w:noHBand="0" w:noVBand="1"/>
      </w:tblPr>
      <w:tblGrid>
        <w:gridCol w:w="1520"/>
        <w:gridCol w:w="860"/>
        <w:gridCol w:w="1570"/>
        <w:gridCol w:w="1440"/>
      </w:tblGrid>
      <w:tr w:rsidR="001C1EBF" w:rsidRPr="009228E9" w:rsidTr="001C1EBF">
        <w:trPr>
          <w:trHeight w:val="349"/>
        </w:trPr>
        <w:tc>
          <w:tcPr>
            <w:tcW w:w="2380" w:type="dxa"/>
            <w:gridSpan w:val="2"/>
            <w:tcBorders>
              <w:top w:val="single" w:sz="8" w:space="0" w:color="auto"/>
              <w:left w:val="single" w:sz="8" w:space="0" w:color="auto"/>
              <w:bottom w:val="single" w:sz="8" w:space="0" w:color="auto"/>
              <w:right w:val="single" w:sz="8" w:space="0" w:color="auto"/>
            </w:tcBorders>
            <w:shd w:val="clear" w:color="000000" w:fill="002060"/>
            <w:noWrap/>
            <w:vAlign w:val="bottom"/>
            <w:hideMark/>
          </w:tcPr>
          <w:p w:rsidR="001C1EBF" w:rsidRPr="009228E9" w:rsidRDefault="001C1EBF" w:rsidP="001C1EBF">
            <w:pPr>
              <w:spacing w:after="0" w:line="240" w:lineRule="auto"/>
              <w:rPr>
                <w:rFonts w:ascii="Calibri" w:eastAsia="Times New Roman" w:hAnsi="Calibri" w:cs="Calibri"/>
                <w:color w:val="FFFFFF"/>
              </w:rPr>
            </w:pPr>
            <w:r w:rsidRPr="009228E9">
              <w:rPr>
                <w:rFonts w:ascii="Calibri" w:eastAsia="Times New Roman" w:hAnsi="Calibri" w:cs="Calibri"/>
                <w:color w:val="FFFFFF"/>
              </w:rPr>
              <w:t> </w:t>
            </w:r>
            <w:proofErr w:type="spellStart"/>
            <w:r>
              <w:rPr>
                <w:rFonts w:ascii="Calibri" w:eastAsia="Times New Roman" w:hAnsi="Calibri" w:cs="Calibri"/>
                <w:color w:val="FFFFFF"/>
              </w:rPr>
              <w:t>LEAStereo</w:t>
            </w:r>
            <w:proofErr w:type="spellEnd"/>
            <w:r>
              <w:rPr>
                <w:rFonts w:ascii="Calibri" w:eastAsia="Times New Roman" w:hAnsi="Calibri" w:cs="Calibri"/>
                <w:color w:val="FFFFFF"/>
              </w:rPr>
              <w:t xml:space="preserve"> Results</w:t>
            </w:r>
            <w:r w:rsidRPr="009228E9">
              <w:rPr>
                <w:rFonts w:ascii="Calibri" w:eastAsia="Times New Roman" w:hAnsi="Calibri" w:cs="Calibri"/>
                <w:color w:val="FFFFFF"/>
              </w:rPr>
              <w:t> </w:t>
            </w:r>
          </w:p>
        </w:tc>
        <w:tc>
          <w:tcPr>
            <w:tcW w:w="1570" w:type="dxa"/>
            <w:tcBorders>
              <w:top w:val="single" w:sz="8" w:space="0" w:color="auto"/>
              <w:left w:val="nil"/>
              <w:bottom w:val="single" w:sz="8" w:space="0" w:color="auto"/>
              <w:right w:val="single" w:sz="8" w:space="0" w:color="auto"/>
            </w:tcBorders>
            <w:shd w:val="clear" w:color="000000" w:fill="002060"/>
            <w:noWrap/>
            <w:vAlign w:val="bottom"/>
            <w:hideMark/>
          </w:tcPr>
          <w:p w:rsidR="001C1EBF" w:rsidRPr="009228E9" w:rsidRDefault="001C1EBF" w:rsidP="009228E9">
            <w:pPr>
              <w:spacing w:after="0" w:line="240" w:lineRule="auto"/>
              <w:rPr>
                <w:rFonts w:ascii="Calibri" w:eastAsia="Times New Roman" w:hAnsi="Calibri" w:cs="Calibri"/>
                <w:color w:val="FFFFFF"/>
              </w:rPr>
            </w:pPr>
            <w:r w:rsidRPr="009228E9">
              <w:rPr>
                <w:rFonts w:ascii="Calibri" w:eastAsia="Times New Roman" w:hAnsi="Calibri" w:cs="Calibri"/>
                <w:color w:val="FFFFFF"/>
              </w:rPr>
              <w:t>full res</w:t>
            </w:r>
            <w:r>
              <w:rPr>
                <w:rFonts w:ascii="Calibri" w:eastAsia="Times New Roman" w:hAnsi="Calibri" w:cs="Calibri"/>
                <w:color w:val="FFFFFF"/>
              </w:rPr>
              <w:t>olution</w:t>
            </w:r>
          </w:p>
        </w:tc>
        <w:tc>
          <w:tcPr>
            <w:tcW w:w="1440" w:type="dxa"/>
            <w:tcBorders>
              <w:top w:val="single" w:sz="8" w:space="0" w:color="auto"/>
              <w:left w:val="nil"/>
              <w:bottom w:val="single" w:sz="8" w:space="0" w:color="auto"/>
              <w:right w:val="single" w:sz="8" w:space="0" w:color="auto"/>
            </w:tcBorders>
            <w:shd w:val="clear" w:color="000000" w:fill="002060"/>
            <w:noWrap/>
            <w:vAlign w:val="bottom"/>
            <w:hideMark/>
          </w:tcPr>
          <w:p w:rsidR="001C1EBF" w:rsidRPr="009228E9" w:rsidRDefault="001C1EBF" w:rsidP="009228E9">
            <w:pPr>
              <w:spacing w:after="0" w:line="240" w:lineRule="auto"/>
              <w:rPr>
                <w:rFonts w:ascii="Calibri" w:eastAsia="Times New Roman" w:hAnsi="Calibri" w:cs="Calibri"/>
                <w:color w:val="FFFFFF"/>
              </w:rPr>
            </w:pPr>
            <w:r>
              <w:rPr>
                <w:rFonts w:ascii="Calibri" w:eastAsia="Times New Roman" w:hAnsi="Calibri" w:cs="Calibri"/>
                <w:color w:val="FFFFFF"/>
              </w:rPr>
              <w:t>r</w:t>
            </w:r>
            <w:r w:rsidRPr="009228E9">
              <w:rPr>
                <w:rFonts w:ascii="Calibri" w:eastAsia="Times New Roman" w:hAnsi="Calibri" w:cs="Calibri"/>
                <w:color w:val="FFFFFF"/>
              </w:rPr>
              <w:t>educed</w:t>
            </w:r>
            <w:r>
              <w:rPr>
                <w:rFonts w:ascii="Calibri" w:eastAsia="Times New Roman" w:hAnsi="Calibri" w:cs="Calibri"/>
                <w:color w:val="FFFFFF"/>
              </w:rPr>
              <w:t xml:space="preserve"> res</w:t>
            </w:r>
          </w:p>
        </w:tc>
      </w:tr>
      <w:tr w:rsidR="009228E9" w:rsidRPr="009228E9" w:rsidTr="009228E9">
        <w:trPr>
          <w:trHeight w:val="320"/>
        </w:trPr>
        <w:tc>
          <w:tcPr>
            <w:tcW w:w="1520" w:type="dxa"/>
            <w:tcBorders>
              <w:top w:val="nil"/>
              <w:left w:val="single" w:sz="8" w:space="0" w:color="auto"/>
              <w:bottom w:val="single" w:sz="8" w:space="0" w:color="auto"/>
              <w:right w:val="single" w:sz="8" w:space="0" w:color="auto"/>
            </w:tcBorders>
            <w:shd w:val="clear" w:color="000000" w:fill="002060"/>
            <w:noWrap/>
            <w:vAlign w:val="bottom"/>
            <w:hideMark/>
          </w:tcPr>
          <w:p w:rsidR="009228E9" w:rsidRPr="009228E9" w:rsidRDefault="009228E9" w:rsidP="009228E9">
            <w:pPr>
              <w:spacing w:after="0" w:line="240" w:lineRule="auto"/>
              <w:rPr>
                <w:rFonts w:ascii="Calibri" w:eastAsia="Times New Roman" w:hAnsi="Calibri" w:cs="Calibri"/>
                <w:color w:val="FFFFFF"/>
              </w:rPr>
            </w:pPr>
            <w:r w:rsidRPr="009228E9">
              <w:rPr>
                <w:rFonts w:ascii="Calibri" w:eastAsia="Times New Roman" w:hAnsi="Calibri" w:cs="Calibri"/>
                <w:color w:val="FFFFFF"/>
              </w:rPr>
              <w:t>left/right</w:t>
            </w:r>
          </w:p>
        </w:tc>
        <w:tc>
          <w:tcPr>
            <w:tcW w:w="860" w:type="dxa"/>
            <w:tcBorders>
              <w:top w:val="nil"/>
              <w:left w:val="nil"/>
              <w:bottom w:val="single" w:sz="8" w:space="0" w:color="auto"/>
              <w:right w:val="single" w:sz="8" w:space="0" w:color="auto"/>
            </w:tcBorders>
            <w:shd w:val="clear" w:color="000000" w:fill="0070C0"/>
            <w:noWrap/>
            <w:vAlign w:val="bottom"/>
            <w:hideMark/>
          </w:tcPr>
          <w:p w:rsidR="009228E9" w:rsidRPr="009228E9" w:rsidRDefault="009228E9" w:rsidP="009228E9">
            <w:pPr>
              <w:spacing w:after="0" w:line="240" w:lineRule="auto"/>
              <w:rPr>
                <w:rFonts w:ascii="Calibri" w:eastAsia="Times New Roman" w:hAnsi="Calibri" w:cs="Calibri"/>
                <w:color w:val="FFFFFF"/>
              </w:rPr>
            </w:pPr>
            <w:r w:rsidRPr="009228E9">
              <w:rPr>
                <w:rFonts w:ascii="Calibri" w:eastAsia="Times New Roman" w:hAnsi="Calibri" w:cs="Calibri"/>
                <w:color w:val="FFFFFF"/>
              </w:rPr>
              <w:t>Mean</w:t>
            </w:r>
          </w:p>
        </w:tc>
        <w:tc>
          <w:tcPr>
            <w:tcW w:w="1570" w:type="dxa"/>
            <w:tcBorders>
              <w:top w:val="nil"/>
              <w:left w:val="nil"/>
              <w:bottom w:val="nil"/>
              <w:right w:val="single" w:sz="8" w:space="0" w:color="auto"/>
            </w:tcBorders>
            <w:shd w:val="clear" w:color="auto" w:fill="auto"/>
            <w:noWrap/>
            <w:vAlign w:val="bottom"/>
            <w:hideMark/>
          </w:tcPr>
          <w:p w:rsidR="009228E9" w:rsidRPr="009228E9" w:rsidRDefault="009228E9" w:rsidP="009228E9">
            <w:pPr>
              <w:spacing w:after="0" w:line="240" w:lineRule="auto"/>
              <w:jc w:val="right"/>
              <w:rPr>
                <w:rFonts w:ascii="Calibri" w:eastAsia="Times New Roman" w:hAnsi="Calibri" w:cs="Calibri"/>
                <w:color w:val="000000"/>
              </w:rPr>
            </w:pPr>
            <w:r w:rsidRPr="009228E9">
              <w:rPr>
                <w:rFonts w:ascii="Calibri" w:eastAsia="Times New Roman" w:hAnsi="Calibri" w:cs="Calibri"/>
                <w:color w:val="000000"/>
              </w:rPr>
              <w:t>0.98879545</w:t>
            </w:r>
          </w:p>
        </w:tc>
        <w:tc>
          <w:tcPr>
            <w:tcW w:w="1440" w:type="dxa"/>
            <w:tcBorders>
              <w:top w:val="nil"/>
              <w:left w:val="nil"/>
              <w:bottom w:val="nil"/>
              <w:right w:val="single" w:sz="8" w:space="0" w:color="auto"/>
            </w:tcBorders>
            <w:shd w:val="clear" w:color="auto" w:fill="auto"/>
            <w:noWrap/>
            <w:vAlign w:val="bottom"/>
            <w:hideMark/>
          </w:tcPr>
          <w:p w:rsidR="009228E9" w:rsidRPr="009228E9" w:rsidRDefault="009228E9" w:rsidP="009228E9">
            <w:pPr>
              <w:spacing w:after="0" w:line="240" w:lineRule="auto"/>
              <w:jc w:val="right"/>
              <w:rPr>
                <w:rFonts w:ascii="Calibri" w:eastAsia="Times New Roman" w:hAnsi="Calibri" w:cs="Calibri"/>
                <w:color w:val="000000"/>
              </w:rPr>
            </w:pPr>
            <w:r w:rsidRPr="009228E9">
              <w:rPr>
                <w:rFonts w:ascii="Calibri" w:eastAsia="Times New Roman" w:hAnsi="Calibri" w:cs="Calibri"/>
                <w:color w:val="000000"/>
              </w:rPr>
              <w:t>0.984352664</w:t>
            </w:r>
          </w:p>
        </w:tc>
      </w:tr>
      <w:tr w:rsidR="009228E9" w:rsidRPr="009228E9" w:rsidTr="009228E9">
        <w:trPr>
          <w:trHeight w:val="320"/>
        </w:trPr>
        <w:tc>
          <w:tcPr>
            <w:tcW w:w="1520" w:type="dxa"/>
            <w:tcBorders>
              <w:top w:val="nil"/>
              <w:left w:val="single" w:sz="8" w:space="0" w:color="auto"/>
              <w:bottom w:val="single" w:sz="8" w:space="0" w:color="auto"/>
              <w:right w:val="single" w:sz="8" w:space="0" w:color="auto"/>
            </w:tcBorders>
            <w:shd w:val="clear" w:color="000000" w:fill="002060"/>
            <w:noWrap/>
            <w:vAlign w:val="bottom"/>
            <w:hideMark/>
          </w:tcPr>
          <w:p w:rsidR="009228E9" w:rsidRPr="009228E9" w:rsidRDefault="009228E9" w:rsidP="009228E9">
            <w:pPr>
              <w:spacing w:after="0" w:line="240" w:lineRule="auto"/>
              <w:rPr>
                <w:rFonts w:ascii="Calibri" w:eastAsia="Times New Roman" w:hAnsi="Calibri" w:cs="Calibri"/>
                <w:color w:val="FFFFFF"/>
              </w:rPr>
            </w:pPr>
            <w:r>
              <w:rPr>
                <w:rFonts w:ascii="Calibri" w:eastAsia="Times New Roman" w:hAnsi="Calibri" w:cs="Calibri"/>
                <w:color w:val="FFFFFF"/>
              </w:rPr>
              <w:t xml:space="preserve">Naïve </w:t>
            </w:r>
          </w:p>
        </w:tc>
        <w:tc>
          <w:tcPr>
            <w:tcW w:w="860" w:type="dxa"/>
            <w:tcBorders>
              <w:top w:val="nil"/>
              <w:left w:val="nil"/>
              <w:bottom w:val="single" w:sz="8" w:space="0" w:color="auto"/>
              <w:right w:val="single" w:sz="8" w:space="0" w:color="auto"/>
            </w:tcBorders>
            <w:shd w:val="clear" w:color="000000" w:fill="0070C0"/>
            <w:noWrap/>
            <w:vAlign w:val="bottom"/>
            <w:hideMark/>
          </w:tcPr>
          <w:p w:rsidR="009228E9" w:rsidRPr="009228E9" w:rsidRDefault="009228E9" w:rsidP="009228E9">
            <w:pPr>
              <w:spacing w:after="0" w:line="240" w:lineRule="auto"/>
              <w:rPr>
                <w:rFonts w:ascii="Calibri" w:eastAsia="Times New Roman" w:hAnsi="Calibri" w:cs="Calibri"/>
                <w:color w:val="FFFFFF"/>
              </w:rPr>
            </w:pPr>
            <w:proofErr w:type="spellStart"/>
            <w:r w:rsidRPr="009228E9">
              <w:rPr>
                <w:rFonts w:ascii="Calibri" w:eastAsia="Times New Roman" w:hAnsi="Calibri" w:cs="Calibri"/>
                <w:color w:val="FFFFFF"/>
              </w:rPr>
              <w:t>Stddev</w:t>
            </w:r>
            <w:proofErr w:type="spellEnd"/>
          </w:p>
        </w:tc>
        <w:tc>
          <w:tcPr>
            <w:tcW w:w="1570" w:type="dxa"/>
            <w:tcBorders>
              <w:top w:val="nil"/>
              <w:left w:val="nil"/>
              <w:bottom w:val="single" w:sz="8" w:space="0" w:color="auto"/>
              <w:right w:val="single" w:sz="8" w:space="0" w:color="auto"/>
            </w:tcBorders>
            <w:shd w:val="clear" w:color="auto" w:fill="auto"/>
            <w:noWrap/>
            <w:vAlign w:val="bottom"/>
            <w:hideMark/>
          </w:tcPr>
          <w:p w:rsidR="009228E9" w:rsidRPr="009228E9" w:rsidRDefault="009228E9" w:rsidP="009228E9">
            <w:pPr>
              <w:spacing w:after="0" w:line="240" w:lineRule="auto"/>
              <w:jc w:val="right"/>
              <w:rPr>
                <w:rFonts w:ascii="Calibri" w:eastAsia="Times New Roman" w:hAnsi="Calibri" w:cs="Calibri"/>
                <w:color w:val="000000"/>
              </w:rPr>
            </w:pPr>
            <w:r w:rsidRPr="009228E9">
              <w:rPr>
                <w:rFonts w:ascii="Calibri" w:eastAsia="Times New Roman" w:hAnsi="Calibri" w:cs="Calibri"/>
                <w:color w:val="000000"/>
              </w:rPr>
              <w:t>0.005035799</w:t>
            </w:r>
          </w:p>
        </w:tc>
        <w:tc>
          <w:tcPr>
            <w:tcW w:w="1440" w:type="dxa"/>
            <w:tcBorders>
              <w:top w:val="nil"/>
              <w:left w:val="nil"/>
              <w:bottom w:val="single" w:sz="8" w:space="0" w:color="auto"/>
              <w:right w:val="single" w:sz="8" w:space="0" w:color="auto"/>
            </w:tcBorders>
            <w:shd w:val="clear" w:color="auto" w:fill="auto"/>
            <w:noWrap/>
            <w:vAlign w:val="bottom"/>
            <w:hideMark/>
          </w:tcPr>
          <w:p w:rsidR="009228E9" w:rsidRPr="009228E9" w:rsidRDefault="009228E9" w:rsidP="009228E9">
            <w:pPr>
              <w:spacing w:after="0" w:line="240" w:lineRule="auto"/>
              <w:jc w:val="right"/>
              <w:rPr>
                <w:rFonts w:ascii="Calibri" w:eastAsia="Times New Roman" w:hAnsi="Calibri" w:cs="Calibri"/>
                <w:color w:val="000000"/>
              </w:rPr>
            </w:pPr>
            <w:r w:rsidRPr="009228E9">
              <w:rPr>
                <w:rFonts w:ascii="Calibri" w:eastAsia="Times New Roman" w:hAnsi="Calibri" w:cs="Calibri"/>
                <w:color w:val="000000"/>
              </w:rPr>
              <w:t>0.006459251</w:t>
            </w:r>
          </w:p>
        </w:tc>
      </w:tr>
      <w:tr w:rsidR="009228E9" w:rsidRPr="009228E9" w:rsidTr="009228E9">
        <w:trPr>
          <w:trHeight w:val="320"/>
        </w:trPr>
        <w:tc>
          <w:tcPr>
            <w:tcW w:w="1520" w:type="dxa"/>
            <w:tcBorders>
              <w:top w:val="nil"/>
              <w:left w:val="single" w:sz="8" w:space="0" w:color="auto"/>
              <w:bottom w:val="single" w:sz="8" w:space="0" w:color="auto"/>
              <w:right w:val="single" w:sz="8" w:space="0" w:color="auto"/>
            </w:tcBorders>
            <w:shd w:val="clear" w:color="000000" w:fill="002060"/>
            <w:noWrap/>
            <w:vAlign w:val="bottom"/>
            <w:hideMark/>
          </w:tcPr>
          <w:p w:rsidR="009228E9" w:rsidRPr="009228E9" w:rsidRDefault="009228E9" w:rsidP="009228E9">
            <w:pPr>
              <w:spacing w:after="0" w:line="240" w:lineRule="auto"/>
              <w:rPr>
                <w:rFonts w:ascii="Calibri" w:eastAsia="Times New Roman" w:hAnsi="Calibri" w:cs="Calibri"/>
                <w:color w:val="FFFFFF"/>
              </w:rPr>
            </w:pPr>
            <w:r w:rsidRPr="009228E9">
              <w:rPr>
                <w:rFonts w:ascii="Calibri" w:eastAsia="Times New Roman" w:hAnsi="Calibri" w:cs="Calibri"/>
                <w:color w:val="FFFFFF"/>
              </w:rPr>
              <w:t>Recreation</w:t>
            </w:r>
          </w:p>
        </w:tc>
        <w:tc>
          <w:tcPr>
            <w:tcW w:w="860" w:type="dxa"/>
            <w:tcBorders>
              <w:top w:val="nil"/>
              <w:left w:val="nil"/>
              <w:bottom w:val="single" w:sz="8" w:space="0" w:color="auto"/>
              <w:right w:val="single" w:sz="8" w:space="0" w:color="auto"/>
            </w:tcBorders>
            <w:shd w:val="clear" w:color="000000" w:fill="0070C0"/>
            <w:noWrap/>
            <w:vAlign w:val="bottom"/>
            <w:hideMark/>
          </w:tcPr>
          <w:p w:rsidR="009228E9" w:rsidRPr="009228E9" w:rsidRDefault="009228E9" w:rsidP="009228E9">
            <w:pPr>
              <w:spacing w:after="0" w:line="240" w:lineRule="auto"/>
              <w:rPr>
                <w:rFonts w:ascii="Calibri" w:eastAsia="Times New Roman" w:hAnsi="Calibri" w:cs="Calibri"/>
                <w:color w:val="FFFFFF"/>
              </w:rPr>
            </w:pPr>
            <w:r w:rsidRPr="009228E9">
              <w:rPr>
                <w:rFonts w:ascii="Calibri" w:eastAsia="Times New Roman" w:hAnsi="Calibri" w:cs="Calibri"/>
                <w:color w:val="FFFFFF"/>
              </w:rPr>
              <w:t>Mean</w:t>
            </w:r>
          </w:p>
        </w:tc>
        <w:tc>
          <w:tcPr>
            <w:tcW w:w="1570" w:type="dxa"/>
            <w:tcBorders>
              <w:top w:val="nil"/>
              <w:left w:val="nil"/>
              <w:bottom w:val="nil"/>
              <w:right w:val="single" w:sz="8" w:space="0" w:color="auto"/>
            </w:tcBorders>
            <w:shd w:val="clear" w:color="auto" w:fill="auto"/>
            <w:noWrap/>
            <w:vAlign w:val="bottom"/>
            <w:hideMark/>
          </w:tcPr>
          <w:p w:rsidR="009228E9" w:rsidRPr="009228E9" w:rsidRDefault="009228E9" w:rsidP="009228E9">
            <w:pPr>
              <w:spacing w:after="0" w:line="240" w:lineRule="auto"/>
              <w:jc w:val="right"/>
              <w:rPr>
                <w:rFonts w:ascii="Calibri" w:eastAsia="Times New Roman" w:hAnsi="Calibri" w:cs="Calibri"/>
                <w:color w:val="000000"/>
              </w:rPr>
            </w:pPr>
            <w:r w:rsidRPr="009228E9">
              <w:rPr>
                <w:rFonts w:ascii="Calibri" w:eastAsia="Times New Roman" w:hAnsi="Calibri" w:cs="Calibri"/>
                <w:color w:val="000000"/>
              </w:rPr>
              <w:t>0.964195463</w:t>
            </w:r>
          </w:p>
        </w:tc>
        <w:tc>
          <w:tcPr>
            <w:tcW w:w="1440" w:type="dxa"/>
            <w:tcBorders>
              <w:top w:val="nil"/>
              <w:left w:val="nil"/>
              <w:bottom w:val="nil"/>
              <w:right w:val="single" w:sz="8" w:space="0" w:color="auto"/>
            </w:tcBorders>
            <w:shd w:val="clear" w:color="auto" w:fill="auto"/>
            <w:noWrap/>
            <w:vAlign w:val="bottom"/>
            <w:hideMark/>
          </w:tcPr>
          <w:p w:rsidR="009228E9" w:rsidRPr="009228E9" w:rsidRDefault="009228E9" w:rsidP="009228E9">
            <w:pPr>
              <w:spacing w:after="0" w:line="240" w:lineRule="auto"/>
              <w:jc w:val="right"/>
              <w:rPr>
                <w:rFonts w:ascii="Calibri" w:eastAsia="Times New Roman" w:hAnsi="Calibri" w:cs="Calibri"/>
                <w:color w:val="000000"/>
              </w:rPr>
            </w:pPr>
            <w:r w:rsidRPr="009228E9">
              <w:rPr>
                <w:rFonts w:ascii="Calibri" w:eastAsia="Times New Roman" w:hAnsi="Calibri" w:cs="Calibri"/>
                <w:color w:val="000000"/>
              </w:rPr>
              <w:t>0.968944835</w:t>
            </w:r>
          </w:p>
        </w:tc>
      </w:tr>
      <w:tr w:rsidR="009228E9" w:rsidRPr="009228E9" w:rsidTr="009228E9">
        <w:trPr>
          <w:trHeight w:val="320"/>
        </w:trPr>
        <w:tc>
          <w:tcPr>
            <w:tcW w:w="1520" w:type="dxa"/>
            <w:tcBorders>
              <w:top w:val="nil"/>
              <w:left w:val="single" w:sz="8" w:space="0" w:color="auto"/>
              <w:bottom w:val="single" w:sz="8" w:space="0" w:color="auto"/>
              <w:right w:val="single" w:sz="8" w:space="0" w:color="auto"/>
            </w:tcBorders>
            <w:shd w:val="clear" w:color="000000" w:fill="002060"/>
            <w:noWrap/>
            <w:vAlign w:val="bottom"/>
            <w:hideMark/>
          </w:tcPr>
          <w:p w:rsidR="009228E9" w:rsidRPr="009228E9" w:rsidRDefault="009228E9" w:rsidP="009228E9">
            <w:pPr>
              <w:spacing w:after="0" w:line="240" w:lineRule="auto"/>
              <w:rPr>
                <w:rFonts w:ascii="Calibri" w:eastAsia="Times New Roman" w:hAnsi="Calibri" w:cs="Calibri"/>
                <w:color w:val="FFFFFF"/>
              </w:rPr>
            </w:pPr>
            <w:r>
              <w:rPr>
                <w:rFonts w:ascii="Calibri" w:eastAsia="Times New Roman" w:hAnsi="Calibri" w:cs="Calibri"/>
                <w:color w:val="FFFFFF"/>
              </w:rPr>
              <w:t xml:space="preserve">Naïve </w:t>
            </w:r>
          </w:p>
        </w:tc>
        <w:tc>
          <w:tcPr>
            <w:tcW w:w="860" w:type="dxa"/>
            <w:tcBorders>
              <w:top w:val="nil"/>
              <w:left w:val="nil"/>
              <w:bottom w:val="single" w:sz="8" w:space="0" w:color="auto"/>
              <w:right w:val="single" w:sz="8" w:space="0" w:color="auto"/>
            </w:tcBorders>
            <w:shd w:val="clear" w:color="000000" w:fill="0070C0"/>
            <w:noWrap/>
            <w:vAlign w:val="bottom"/>
            <w:hideMark/>
          </w:tcPr>
          <w:p w:rsidR="009228E9" w:rsidRPr="009228E9" w:rsidRDefault="009228E9" w:rsidP="009228E9">
            <w:pPr>
              <w:spacing w:after="0" w:line="240" w:lineRule="auto"/>
              <w:rPr>
                <w:rFonts w:ascii="Calibri" w:eastAsia="Times New Roman" w:hAnsi="Calibri" w:cs="Calibri"/>
                <w:color w:val="FFFFFF"/>
              </w:rPr>
            </w:pPr>
            <w:proofErr w:type="spellStart"/>
            <w:r w:rsidRPr="009228E9">
              <w:rPr>
                <w:rFonts w:ascii="Calibri" w:eastAsia="Times New Roman" w:hAnsi="Calibri" w:cs="Calibri"/>
                <w:color w:val="FFFFFF"/>
              </w:rPr>
              <w:t>Stddev</w:t>
            </w:r>
            <w:proofErr w:type="spellEnd"/>
          </w:p>
        </w:tc>
        <w:tc>
          <w:tcPr>
            <w:tcW w:w="1570" w:type="dxa"/>
            <w:tcBorders>
              <w:top w:val="nil"/>
              <w:left w:val="nil"/>
              <w:bottom w:val="single" w:sz="8" w:space="0" w:color="auto"/>
              <w:right w:val="single" w:sz="8" w:space="0" w:color="auto"/>
            </w:tcBorders>
            <w:shd w:val="clear" w:color="auto" w:fill="auto"/>
            <w:noWrap/>
            <w:vAlign w:val="bottom"/>
            <w:hideMark/>
          </w:tcPr>
          <w:p w:rsidR="009228E9" w:rsidRPr="009228E9" w:rsidRDefault="009228E9" w:rsidP="009228E9">
            <w:pPr>
              <w:spacing w:after="0" w:line="240" w:lineRule="auto"/>
              <w:jc w:val="right"/>
              <w:rPr>
                <w:rFonts w:ascii="Calibri" w:eastAsia="Times New Roman" w:hAnsi="Calibri" w:cs="Calibri"/>
                <w:color w:val="000000"/>
              </w:rPr>
            </w:pPr>
            <w:r w:rsidRPr="009228E9">
              <w:rPr>
                <w:rFonts w:ascii="Calibri" w:eastAsia="Times New Roman" w:hAnsi="Calibri" w:cs="Calibri"/>
                <w:color w:val="000000"/>
              </w:rPr>
              <w:t>0.01262049</w:t>
            </w:r>
          </w:p>
        </w:tc>
        <w:tc>
          <w:tcPr>
            <w:tcW w:w="1440" w:type="dxa"/>
            <w:tcBorders>
              <w:top w:val="nil"/>
              <w:left w:val="nil"/>
              <w:bottom w:val="single" w:sz="8" w:space="0" w:color="auto"/>
              <w:right w:val="single" w:sz="8" w:space="0" w:color="auto"/>
            </w:tcBorders>
            <w:shd w:val="clear" w:color="auto" w:fill="auto"/>
            <w:noWrap/>
            <w:vAlign w:val="bottom"/>
            <w:hideMark/>
          </w:tcPr>
          <w:p w:rsidR="009228E9" w:rsidRPr="009228E9" w:rsidRDefault="009228E9" w:rsidP="009228E9">
            <w:pPr>
              <w:spacing w:after="0" w:line="240" w:lineRule="auto"/>
              <w:jc w:val="right"/>
              <w:rPr>
                <w:rFonts w:ascii="Calibri" w:eastAsia="Times New Roman" w:hAnsi="Calibri" w:cs="Calibri"/>
                <w:color w:val="000000"/>
              </w:rPr>
            </w:pPr>
            <w:r w:rsidRPr="009228E9">
              <w:rPr>
                <w:rFonts w:ascii="Calibri" w:eastAsia="Times New Roman" w:hAnsi="Calibri" w:cs="Calibri"/>
                <w:color w:val="000000"/>
              </w:rPr>
              <w:t>0.011797016</w:t>
            </w:r>
          </w:p>
        </w:tc>
      </w:tr>
      <w:tr w:rsidR="009228E9" w:rsidRPr="009228E9" w:rsidTr="009228E9">
        <w:trPr>
          <w:trHeight w:val="320"/>
        </w:trPr>
        <w:tc>
          <w:tcPr>
            <w:tcW w:w="1520" w:type="dxa"/>
            <w:tcBorders>
              <w:top w:val="nil"/>
              <w:left w:val="single" w:sz="8" w:space="0" w:color="auto"/>
              <w:bottom w:val="single" w:sz="8" w:space="0" w:color="auto"/>
              <w:right w:val="single" w:sz="8" w:space="0" w:color="auto"/>
            </w:tcBorders>
            <w:shd w:val="clear" w:color="000000" w:fill="002060"/>
            <w:noWrap/>
            <w:vAlign w:val="bottom"/>
            <w:hideMark/>
          </w:tcPr>
          <w:p w:rsidR="009228E9" w:rsidRPr="009228E9" w:rsidRDefault="009228E9" w:rsidP="009228E9">
            <w:pPr>
              <w:spacing w:after="0" w:line="240" w:lineRule="auto"/>
              <w:rPr>
                <w:rFonts w:ascii="Calibri" w:eastAsia="Times New Roman" w:hAnsi="Calibri" w:cs="Calibri"/>
                <w:color w:val="FFFFFF"/>
              </w:rPr>
            </w:pPr>
            <w:r w:rsidRPr="009228E9">
              <w:rPr>
                <w:rFonts w:ascii="Calibri" w:eastAsia="Times New Roman" w:hAnsi="Calibri" w:cs="Calibri"/>
                <w:color w:val="FFFFFF"/>
              </w:rPr>
              <w:t>Recreation</w:t>
            </w:r>
          </w:p>
        </w:tc>
        <w:tc>
          <w:tcPr>
            <w:tcW w:w="860" w:type="dxa"/>
            <w:tcBorders>
              <w:top w:val="nil"/>
              <w:left w:val="nil"/>
              <w:bottom w:val="single" w:sz="8" w:space="0" w:color="auto"/>
              <w:right w:val="single" w:sz="8" w:space="0" w:color="auto"/>
            </w:tcBorders>
            <w:shd w:val="clear" w:color="000000" w:fill="0070C0"/>
            <w:noWrap/>
            <w:vAlign w:val="bottom"/>
            <w:hideMark/>
          </w:tcPr>
          <w:p w:rsidR="009228E9" w:rsidRPr="009228E9" w:rsidRDefault="009228E9" w:rsidP="009228E9">
            <w:pPr>
              <w:spacing w:after="0" w:line="240" w:lineRule="auto"/>
              <w:rPr>
                <w:rFonts w:ascii="Calibri" w:eastAsia="Times New Roman" w:hAnsi="Calibri" w:cs="Calibri"/>
                <w:color w:val="FFFFFF"/>
              </w:rPr>
            </w:pPr>
            <w:r w:rsidRPr="009228E9">
              <w:rPr>
                <w:rFonts w:ascii="Calibri" w:eastAsia="Times New Roman" w:hAnsi="Calibri" w:cs="Calibri"/>
                <w:color w:val="FFFFFF"/>
              </w:rPr>
              <w:t>Mean</w:t>
            </w:r>
          </w:p>
        </w:tc>
        <w:tc>
          <w:tcPr>
            <w:tcW w:w="1570" w:type="dxa"/>
            <w:tcBorders>
              <w:top w:val="nil"/>
              <w:left w:val="nil"/>
              <w:bottom w:val="nil"/>
              <w:right w:val="single" w:sz="8" w:space="0" w:color="auto"/>
            </w:tcBorders>
            <w:shd w:val="clear" w:color="auto" w:fill="auto"/>
            <w:noWrap/>
            <w:vAlign w:val="bottom"/>
            <w:hideMark/>
          </w:tcPr>
          <w:p w:rsidR="009228E9" w:rsidRPr="009228E9" w:rsidRDefault="009228E9" w:rsidP="009228E9">
            <w:pPr>
              <w:spacing w:after="0" w:line="240" w:lineRule="auto"/>
              <w:jc w:val="right"/>
              <w:rPr>
                <w:rFonts w:ascii="Calibri" w:eastAsia="Times New Roman" w:hAnsi="Calibri" w:cs="Calibri"/>
                <w:color w:val="000000"/>
              </w:rPr>
            </w:pPr>
            <w:r w:rsidRPr="009228E9">
              <w:rPr>
                <w:rFonts w:ascii="Calibri" w:eastAsia="Times New Roman" w:hAnsi="Calibri" w:cs="Calibri"/>
                <w:color w:val="000000"/>
              </w:rPr>
              <w:t>0.976425758</w:t>
            </w:r>
          </w:p>
        </w:tc>
        <w:tc>
          <w:tcPr>
            <w:tcW w:w="1440" w:type="dxa"/>
            <w:tcBorders>
              <w:top w:val="nil"/>
              <w:left w:val="nil"/>
              <w:bottom w:val="nil"/>
              <w:right w:val="single" w:sz="8" w:space="0" w:color="auto"/>
            </w:tcBorders>
            <w:shd w:val="clear" w:color="auto" w:fill="auto"/>
            <w:noWrap/>
            <w:vAlign w:val="bottom"/>
            <w:hideMark/>
          </w:tcPr>
          <w:p w:rsidR="009228E9" w:rsidRPr="009228E9" w:rsidRDefault="009228E9" w:rsidP="009228E9">
            <w:pPr>
              <w:spacing w:after="0" w:line="240" w:lineRule="auto"/>
              <w:jc w:val="right"/>
              <w:rPr>
                <w:rFonts w:ascii="Calibri" w:eastAsia="Times New Roman" w:hAnsi="Calibri" w:cs="Calibri"/>
                <w:color w:val="000000"/>
              </w:rPr>
            </w:pPr>
            <w:r w:rsidRPr="009228E9">
              <w:rPr>
                <w:rFonts w:ascii="Calibri" w:eastAsia="Times New Roman" w:hAnsi="Calibri" w:cs="Calibri"/>
                <w:color w:val="000000"/>
              </w:rPr>
              <w:t>0.980948733</w:t>
            </w:r>
          </w:p>
        </w:tc>
      </w:tr>
      <w:tr w:rsidR="009228E9" w:rsidRPr="009228E9" w:rsidTr="009228E9">
        <w:trPr>
          <w:trHeight w:val="320"/>
        </w:trPr>
        <w:tc>
          <w:tcPr>
            <w:tcW w:w="1520" w:type="dxa"/>
            <w:tcBorders>
              <w:top w:val="nil"/>
              <w:left w:val="single" w:sz="8" w:space="0" w:color="auto"/>
              <w:bottom w:val="single" w:sz="8" w:space="0" w:color="auto"/>
              <w:right w:val="single" w:sz="8" w:space="0" w:color="auto"/>
            </w:tcBorders>
            <w:shd w:val="clear" w:color="000000" w:fill="002060"/>
            <w:noWrap/>
            <w:vAlign w:val="bottom"/>
            <w:hideMark/>
          </w:tcPr>
          <w:p w:rsidR="009228E9" w:rsidRPr="009228E9" w:rsidRDefault="009228E9" w:rsidP="009228E9">
            <w:pPr>
              <w:spacing w:after="0" w:line="240" w:lineRule="auto"/>
              <w:rPr>
                <w:rFonts w:ascii="Calibri" w:eastAsia="Times New Roman" w:hAnsi="Calibri" w:cs="Calibri"/>
                <w:color w:val="FFFFFF"/>
              </w:rPr>
            </w:pPr>
            <w:r w:rsidRPr="009228E9">
              <w:rPr>
                <w:rFonts w:ascii="Calibri" w:eastAsia="Times New Roman" w:hAnsi="Calibri" w:cs="Calibri"/>
                <w:color w:val="FFFFFF"/>
              </w:rPr>
              <w:t>Boost = 0.5</w:t>
            </w:r>
          </w:p>
        </w:tc>
        <w:tc>
          <w:tcPr>
            <w:tcW w:w="860" w:type="dxa"/>
            <w:tcBorders>
              <w:top w:val="nil"/>
              <w:left w:val="nil"/>
              <w:bottom w:val="single" w:sz="8" w:space="0" w:color="auto"/>
              <w:right w:val="single" w:sz="8" w:space="0" w:color="auto"/>
            </w:tcBorders>
            <w:shd w:val="clear" w:color="000000" w:fill="0070C0"/>
            <w:noWrap/>
            <w:vAlign w:val="bottom"/>
            <w:hideMark/>
          </w:tcPr>
          <w:p w:rsidR="009228E9" w:rsidRPr="009228E9" w:rsidRDefault="009228E9" w:rsidP="009228E9">
            <w:pPr>
              <w:spacing w:after="0" w:line="240" w:lineRule="auto"/>
              <w:rPr>
                <w:rFonts w:ascii="Calibri" w:eastAsia="Times New Roman" w:hAnsi="Calibri" w:cs="Calibri"/>
                <w:color w:val="FFFFFF"/>
              </w:rPr>
            </w:pPr>
            <w:proofErr w:type="spellStart"/>
            <w:r w:rsidRPr="009228E9">
              <w:rPr>
                <w:rFonts w:ascii="Calibri" w:eastAsia="Times New Roman" w:hAnsi="Calibri" w:cs="Calibri"/>
                <w:color w:val="FFFFFF"/>
              </w:rPr>
              <w:t>Stddev</w:t>
            </w:r>
            <w:proofErr w:type="spellEnd"/>
          </w:p>
        </w:tc>
        <w:tc>
          <w:tcPr>
            <w:tcW w:w="1570" w:type="dxa"/>
            <w:tcBorders>
              <w:top w:val="nil"/>
              <w:left w:val="nil"/>
              <w:bottom w:val="single" w:sz="8" w:space="0" w:color="auto"/>
              <w:right w:val="single" w:sz="8" w:space="0" w:color="auto"/>
            </w:tcBorders>
            <w:shd w:val="clear" w:color="auto" w:fill="auto"/>
            <w:noWrap/>
            <w:vAlign w:val="bottom"/>
            <w:hideMark/>
          </w:tcPr>
          <w:p w:rsidR="009228E9" w:rsidRPr="009228E9" w:rsidRDefault="009228E9" w:rsidP="009228E9">
            <w:pPr>
              <w:spacing w:after="0" w:line="240" w:lineRule="auto"/>
              <w:jc w:val="right"/>
              <w:rPr>
                <w:rFonts w:ascii="Calibri" w:eastAsia="Times New Roman" w:hAnsi="Calibri" w:cs="Calibri"/>
                <w:color w:val="000000"/>
              </w:rPr>
            </w:pPr>
            <w:r w:rsidRPr="009228E9">
              <w:rPr>
                <w:rFonts w:ascii="Calibri" w:eastAsia="Times New Roman" w:hAnsi="Calibri" w:cs="Calibri"/>
                <w:color w:val="000000"/>
              </w:rPr>
              <w:t>0.008160826</w:t>
            </w:r>
          </w:p>
        </w:tc>
        <w:tc>
          <w:tcPr>
            <w:tcW w:w="1440" w:type="dxa"/>
            <w:tcBorders>
              <w:top w:val="nil"/>
              <w:left w:val="nil"/>
              <w:bottom w:val="single" w:sz="8" w:space="0" w:color="auto"/>
              <w:right w:val="single" w:sz="8" w:space="0" w:color="auto"/>
            </w:tcBorders>
            <w:shd w:val="clear" w:color="auto" w:fill="auto"/>
            <w:noWrap/>
            <w:vAlign w:val="bottom"/>
            <w:hideMark/>
          </w:tcPr>
          <w:p w:rsidR="009228E9" w:rsidRPr="009228E9" w:rsidRDefault="009228E9" w:rsidP="009228E9">
            <w:pPr>
              <w:spacing w:after="0" w:line="240" w:lineRule="auto"/>
              <w:jc w:val="right"/>
              <w:rPr>
                <w:rFonts w:ascii="Calibri" w:eastAsia="Times New Roman" w:hAnsi="Calibri" w:cs="Calibri"/>
                <w:color w:val="000000"/>
              </w:rPr>
            </w:pPr>
            <w:r w:rsidRPr="009228E9">
              <w:rPr>
                <w:rFonts w:ascii="Calibri" w:eastAsia="Times New Roman" w:hAnsi="Calibri" w:cs="Calibri"/>
                <w:color w:val="000000"/>
              </w:rPr>
              <w:t>0.007083238</w:t>
            </w:r>
          </w:p>
        </w:tc>
      </w:tr>
      <w:tr w:rsidR="009228E9" w:rsidRPr="009228E9" w:rsidTr="009228E9">
        <w:trPr>
          <w:trHeight w:val="320"/>
        </w:trPr>
        <w:tc>
          <w:tcPr>
            <w:tcW w:w="1520" w:type="dxa"/>
            <w:tcBorders>
              <w:top w:val="nil"/>
              <w:left w:val="single" w:sz="8" w:space="0" w:color="auto"/>
              <w:bottom w:val="single" w:sz="8" w:space="0" w:color="auto"/>
              <w:right w:val="single" w:sz="8" w:space="0" w:color="auto"/>
            </w:tcBorders>
            <w:shd w:val="clear" w:color="000000" w:fill="002060"/>
            <w:noWrap/>
            <w:vAlign w:val="bottom"/>
            <w:hideMark/>
          </w:tcPr>
          <w:p w:rsidR="009228E9" w:rsidRPr="009228E9" w:rsidRDefault="009228E9" w:rsidP="009228E9">
            <w:pPr>
              <w:spacing w:after="0" w:line="240" w:lineRule="auto"/>
              <w:rPr>
                <w:rFonts w:ascii="Calibri" w:eastAsia="Times New Roman" w:hAnsi="Calibri" w:cs="Calibri"/>
                <w:color w:val="FFFFFF"/>
              </w:rPr>
            </w:pPr>
            <w:r w:rsidRPr="009228E9">
              <w:rPr>
                <w:rFonts w:ascii="Calibri" w:eastAsia="Times New Roman" w:hAnsi="Calibri" w:cs="Calibri"/>
                <w:color w:val="FFFFFF"/>
              </w:rPr>
              <w:t>Recreation</w:t>
            </w:r>
          </w:p>
        </w:tc>
        <w:tc>
          <w:tcPr>
            <w:tcW w:w="860" w:type="dxa"/>
            <w:tcBorders>
              <w:top w:val="nil"/>
              <w:left w:val="nil"/>
              <w:bottom w:val="single" w:sz="8" w:space="0" w:color="auto"/>
              <w:right w:val="single" w:sz="8" w:space="0" w:color="auto"/>
            </w:tcBorders>
            <w:shd w:val="clear" w:color="000000" w:fill="0070C0"/>
            <w:noWrap/>
            <w:vAlign w:val="bottom"/>
            <w:hideMark/>
          </w:tcPr>
          <w:p w:rsidR="009228E9" w:rsidRPr="009228E9" w:rsidRDefault="009228E9" w:rsidP="009228E9">
            <w:pPr>
              <w:spacing w:after="0" w:line="240" w:lineRule="auto"/>
              <w:rPr>
                <w:rFonts w:ascii="Calibri" w:eastAsia="Times New Roman" w:hAnsi="Calibri" w:cs="Calibri"/>
                <w:color w:val="FFFFFF"/>
              </w:rPr>
            </w:pPr>
            <w:r w:rsidRPr="009228E9">
              <w:rPr>
                <w:rFonts w:ascii="Calibri" w:eastAsia="Times New Roman" w:hAnsi="Calibri" w:cs="Calibri"/>
                <w:color w:val="FFFFFF"/>
              </w:rPr>
              <w:t>Mean</w:t>
            </w:r>
          </w:p>
        </w:tc>
        <w:tc>
          <w:tcPr>
            <w:tcW w:w="1570" w:type="dxa"/>
            <w:tcBorders>
              <w:top w:val="nil"/>
              <w:left w:val="nil"/>
              <w:bottom w:val="nil"/>
              <w:right w:val="single" w:sz="8" w:space="0" w:color="auto"/>
            </w:tcBorders>
            <w:shd w:val="clear" w:color="auto" w:fill="auto"/>
            <w:noWrap/>
            <w:vAlign w:val="bottom"/>
            <w:hideMark/>
          </w:tcPr>
          <w:p w:rsidR="009228E9" w:rsidRPr="009228E9" w:rsidRDefault="009228E9" w:rsidP="009228E9">
            <w:pPr>
              <w:spacing w:after="0" w:line="240" w:lineRule="auto"/>
              <w:jc w:val="right"/>
              <w:rPr>
                <w:rFonts w:ascii="Calibri" w:eastAsia="Times New Roman" w:hAnsi="Calibri" w:cs="Calibri"/>
                <w:color w:val="000000"/>
              </w:rPr>
            </w:pPr>
            <w:r w:rsidRPr="009228E9">
              <w:rPr>
                <w:rFonts w:ascii="Calibri" w:eastAsia="Times New Roman" w:hAnsi="Calibri" w:cs="Calibri"/>
                <w:color w:val="000000"/>
              </w:rPr>
              <w:t>0.982540904</w:t>
            </w:r>
          </w:p>
        </w:tc>
        <w:tc>
          <w:tcPr>
            <w:tcW w:w="1440" w:type="dxa"/>
            <w:tcBorders>
              <w:top w:val="nil"/>
              <w:left w:val="nil"/>
              <w:bottom w:val="nil"/>
              <w:right w:val="single" w:sz="8" w:space="0" w:color="auto"/>
            </w:tcBorders>
            <w:shd w:val="clear" w:color="auto" w:fill="auto"/>
            <w:noWrap/>
            <w:vAlign w:val="bottom"/>
            <w:hideMark/>
          </w:tcPr>
          <w:p w:rsidR="009228E9" w:rsidRPr="009228E9" w:rsidRDefault="009228E9" w:rsidP="009228E9">
            <w:pPr>
              <w:spacing w:after="0" w:line="240" w:lineRule="auto"/>
              <w:jc w:val="right"/>
              <w:rPr>
                <w:rFonts w:ascii="Calibri" w:eastAsia="Times New Roman" w:hAnsi="Calibri" w:cs="Calibri"/>
                <w:color w:val="000000"/>
              </w:rPr>
            </w:pPr>
            <w:r w:rsidRPr="009228E9">
              <w:rPr>
                <w:rFonts w:ascii="Calibri" w:eastAsia="Times New Roman" w:hAnsi="Calibri" w:cs="Calibri"/>
                <w:color w:val="000000"/>
              </w:rPr>
              <w:t>0.986950679</w:t>
            </w:r>
          </w:p>
        </w:tc>
      </w:tr>
      <w:tr w:rsidR="009228E9" w:rsidRPr="009228E9" w:rsidTr="009228E9">
        <w:trPr>
          <w:trHeight w:val="320"/>
        </w:trPr>
        <w:tc>
          <w:tcPr>
            <w:tcW w:w="1520" w:type="dxa"/>
            <w:tcBorders>
              <w:top w:val="nil"/>
              <w:left w:val="single" w:sz="8" w:space="0" w:color="auto"/>
              <w:bottom w:val="single" w:sz="8" w:space="0" w:color="auto"/>
              <w:right w:val="single" w:sz="8" w:space="0" w:color="auto"/>
            </w:tcBorders>
            <w:shd w:val="clear" w:color="000000" w:fill="002060"/>
            <w:noWrap/>
            <w:vAlign w:val="bottom"/>
            <w:hideMark/>
          </w:tcPr>
          <w:p w:rsidR="009228E9" w:rsidRPr="009228E9" w:rsidRDefault="009228E9" w:rsidP="009228E9">
            <w:pPr>
              <w:spacing w:after="0" w:line="240" w:lineRule="auto"/>
              <w:rPr>
                <w:rFonts w:ascii="Calibri" w:eastAsia="Times New Roman" w:hAnsi="Calibri" w:cs="Calibri"/>
                <w:color w:val="FFFFFF"/>
              </w:rPr>
            </w:pPr>
            <w:r w:rsidRPr="009228E9">
              <w:rPr>
                <w:rFonts w:ascii="Calibri" w:eastAsia="Times New Roman" w:hAnsi="Calibri" w:cs="Calibri"/>
                <w:color w:val="FFFFFF"/>
              </w:rPr>
              <w:t>Boost = 0.75</w:t>
            </w:r>
          </w:p>
        </w:tc>
        <w:tc>
          <w:tcPr>
            <w:tcW w:w="860" w:type="dxa"/>
            <w:tcBorders>
              <w:top w:val="nil"/>
              <w:left w:val="nil"/>
              <w:bottom w:val="single" w:sz="8" w:space="0" w:color="auto"/>
              <w:right w:val="single" w:sz="8" w:space="0" w:color="auto"/>
            </w:tcBorders>
            <w:shd w:val="clear" w:color="000000" w:fill="0070C0"/>
            <w:noWrap/>
            <w:vAlign w:val="bottom"/>
            <w:hideMark/>
          </w:tcPr>
          <w:p w:rsidR="009228E9" w:rsidRPr="009228E9" w:rsidRDefault="009228E9" w:rsidP="009228E9">
            <w:pPr>
              <w:spacing w:after="0" w:line="240" w:lineRule="auto"/>
              <w:rPr>
                <w:rFonts w:ascii="Calibri" w:eastAsia="Times New Roman" w:hAnsi="Calibri" w:cs="Calibri"/>
                <w:color w:val="FFFFFF"/>
              </w:rPr>
            </w:pPr>
            <w:proofErr w:type="spellStart"/>
            <w:r w:rsidRPr="009228E9">
              <w:rPr>
                <w:rFonts w:ascii="Calibri" w:eastAsia="Times New Roman" w:hAnsi="Calibri" w:cs="Calibri"/>
                <w:color w:val="FFFFFF"/>
              </w:rPr>
              <w:t>Stddev</w:t>
            </w:r>
            <w:proofErr w:type="spellEnd"/>
          </w:p>
        </w:tc>
        <w:tc>
          <w:tcPr>
            <w:tcW w:w="1570" w:type="dxa"/>
            <w:tcBorders>
              <w:top w:val="nil"/>
              <w:left w:val="nil"/>
              <w:bottom w:val="single" w:sz="8" w:space="0" w:color="auto"/>
              <w:right w:val="single" w:sz="8" w:space="0" w:color="auto"/>
            </w:tcBorders>
            <w:shd w:val="clear" w:color="auto" w:fill="auto"/>
            <w:noWrap/>
            <w:vAlign w:val="bottom"/>
            <w:hideMark/>
          </w:tcPr>
          <w:p w:rsidR="009228E9" w:rsidRPr="009228E9" w:rsidRDefault="009228E9" w:rsidP="009228E9">
            <w:pPr>
              <w:spacing w:after="0" w:line="240" w:lineRule="auto"/>
              <w:jc w:val="right"/>
              <w:rPr>
                <w:rFonts w:ascii="Calibri" w:eastAsia="Times New Roman" w:hAnsi="Calibri" w:cs="Calibri"/>
                <w:color w:val="000000"/>
              </w:rPr>
            </w:pPr>
            <w:r w:rsidRPr="009228E9">
              <w:rPr>
                <w:rFonts w:ascii="Calibri" w:eastAsia="Times New Roman" w:hAnsi="Calibri" w:cs="Calibri"/>
                <w:color w:val="000000"/>
              </w:rPr>
              <w:t>0.00647343</w:t>
            </w:r>
          </w:p>
        </w:tc>
        <w:tc>
          <w:tcPr>
            <w:tcW w:w="1440" w:type="dxa"/>
            <w:tcBorders>
              <w:top w:val="nil"/>
              <w:left w:val="nil"/>
              <w:bottom w:val="single" w:sz="8" w:space="0" w:color="auto"/>
              <w:right w:val="single" w:sz="8" w:space="0" w:color="auto"/>
            </w:tcBorders>
            <w:shd w:val="clear" w:color="auto" w:fill="auto"/>
            <w:noWrap/>
            <w:vAlign w:val="bottom"/>
            <w:hideMark/>
          </w:tcPr>
          <w:p w:rsidR="009228E9" w:rsidRPr="009228E9" w:rsidRDefault="009228E9" w:rsidP="009228E9">
            <w:pPr>
              <w:spacing w:after="0" w:line="240" w:lineRule="auto"/>
              <w:jc w:val="right"/>
              <w:rPr>
                <w:rFonts w:ascii="Calibri" w:eastAsia="Times New Roman" w:hAnsi="Calibri" w:cs="Calibri"/>
                <w:color w:val="000000"/>
              </w:rPr>
            </w:pPr>
            <w:r w:rsidRPr="009228E9">
              <w:rPr>
                <w:rFonts w:ascii="Calibri" w:eastAsia="Times New Roman" w:hAnsi="Calibri" w:cs="Calibri"/>
                <w:color w:val="000000"/>
              </w:rPr>
              <w:t>0.005189422</w:t>
            </w:r>
          </w:p>
        </w:tc>
      </w:tr>
      <w:tr w:rsidR="009228E9" w:rsidRPr="009228E9" w:rsidTr="009228E9">
        <w:trPr>
          <w:trHeight w:val="320"/>
        </w:trPr>
        <w:tc>
          <w:tcPr>
            <w:tcW w:w="1520" w:type="dxa"/>
            <w:tcBorders>
              <w:top w:val="nil"/>
              <w:left w:val="single" w:sz="8" w:space="0" w:color="auto"/>
              <w:bottom w:val="single" w:sz="8" w:space="0" w:color="auto"/>
              <w:right w:val="single" w:sz="8" w:space="0" w:color="auto"/>
            </w:tcBorders>
            <w:shd w:val="clear" w:color="000000" w:fill="002060"/>
            <w:noWrap/>
            <w:vAlign w:val="bottom"/>
            <w:hideMark/>
          </w:tcPr>
          <w:p w:rsidR="009228E9" w:rsidRPr="009228E9" w:rsidRDefault="009228E9" w:rsidP="009228E9">
            <w:pPr>
              <w:spacing w:after="0" w:line="240" w:lineRule="auto"/>
              <w:rPr>
                <w:rFonts w:ascii="Calibri" w:eastAsia="Times New Roman" w:hAnsi="Calibri" w:cs="Calibri"/>
                <w:color w:val="FFFFFF"/>
              </w:rPr>
            </w:pPr>
            <w:r w:rsidRPr="009228E9">
              <w:rPr>
                <w:rFonts w:ascii="Calibri" w:eastAsia="Times New Roman" w:hAnsi="Calibri" w:cs="Calibri"/>
                <w:color w:val="FFFFFF"/>
              </w:rPr>
              <w:t>Recreation</w:t>
            </w:r>
          </w:p>
        </w:tc>
        <w:tc>
          <w:tcPr>
            <w:tcW w:w="860" w:type="dxa"/>
            <w:tcBorders>
              <w:top w:val="nil"/>
              <w:left w:val="nil"/>
              <w:bottom w:val="single" w:sz="8" w:space="0" w:color="auto"/>
              <w:right w:val="single" w:sz="8" w:space="0" w:color="auto"/>
            </w:tcBorders>
            <w:shd w:val="clear" w:color="000000" w:fill="0070C0"/>
            <w:noWrap/>
            <w:vAlign w:val="bottom"/>
            <w:hideMark/>
          </w:tcPr>
          <w:p w:rsidR="009228E9" w:rsidRPr="009228E9" w:rsidRDefault="009228E9" w:rsidP="009228E9">
            <w:pPr>
              <w:spacing w:after="0" w:line="240" w:lineRule="auto"/>
              <w:rPr>
                <w:rFonts w:ascii="Calibri" w:eastAsia="Times New Roman" w:hAnsi="Calibri" w:cs="Calibri"/>
                <w:color w:val="FFFFFF"/>
              </w:rPr>
            </w:pPr>
            <w:r w:rsidRPr="009228E9">
              <w:rPr>
                <w:rFonts w:ascii="Calibri" w:eastAsia="Times New Roman" w:hAnsi="Calibri" w:cs="Calibri"/>
                <w:color w:val="FFFFFF"/>
              </w:rPr>
              <w:t>Mean</w:t>
            </w:r>
          </w:p>
        </w:tc>
        <w:tc>
          <w:tcPr>
            <w:tcW w:w="1570" w:type="dxa"/>
            <w:tcBorders>
              <w:top w:val="nil"/>
              <w:left w:val="nil"/>
              <w:bottom w:val="nil"/>
              <w:right w:val="single" w:sz="8" w:space="0" w:color="auto"/>
            </w:tcBorders>
            <w:shd w:val="clear" w:color="auto" w:fill="auto"/>
            <w:noWrap/>
            <w:vAlign w:val="bottom"/>
            <w:hideMark/>
          </w:tcPr>
          <w:p w:rsidR="009228E9" w:rsidRPr="009228E9" w:rsidRDefault="009228E9" w:rsidP="009228E9">
            <w:pPr>
              <w:spacing w:after="0" w:line="240" w:lineRule="auto"/>
              <w:jc w:val="right"/>
              <w:rPr>
                <w:rFonts w:ascii="Calibri" w:eastAsia="Times New Roman" w:hAnsi="Calibri" w:cs="Calibri"/>
                <w:color w:val="000000"/>
              </w:rPr>
            </w:pPr>
            <w:r w:rsidRPr="009228E9">
              <w:rPr>
                <w:rFonts w:ascii="Calibri" w:eastAsia="Times New Roman" w:hAnsi="Calibri" w:cs="Calibri"/>
                <w:color w:val="000000"/>
              </w:rPr>
              <w:t>0.984008538</w:t>
            </w:r>
          </w:p>
        </w:tc>
        <w:tc>
          <w:tcPr>
            <w:tcW w:w="1440" w:type="dxa"/>
            <w:tcBorders>
              <w:top w:val="nil"/>
              <w:left w:val="nil"/>
              <w:bottom w:val="nil"/>
              <w:right w:val="single" w:sz="8" w:space="0" w:color="auto"/>
            </w:tcBorders>
            <w:shd w:val="clear" w:color="auto" w:fill="auto"/>
            <w:noWrap/>
            <w:vAlign w:val="bottom"/>
            <w:hideMark/>
          </w:tcPr>
          <w:p w:rsidR="009228E9" w:rsidRPr="009228E9" w:rsidRDefault="009228E9" w:rsidP="009228E9">
            <w:pPr>
              <w:spacing w:after="0" w:line="240" w:lineRule="auto"/>
              <w:jc w:val="right"/>
              <w:rPr>
                <w:rFonts w:ascii="Calibri" w:eastAsia="Times New Roman" w:hAnsi="Calibri" w:cs="Calibri"/>
                <w:color w:val="000000"/>
              </w:rPr>
            </w:pPr>
            <w:r w:rsidRPr="009228E9">
              <w:rPr>
                <w:rFonts w:ascii="Calibri" w:eastAsia="Times New Roman" w:hAnsi="Calibri" w:cs="Calibri"/>
                <w:color w:val="000000"/>
              </w:rPr>
              <w:t>0.988391142</w:t>
            </w:r>
          </w:p>
        </w:tc>
      </w:tr>
      <w:tr w:rsidR="009228E9" w:rsidRPr="009228E9" w:rsidTr="009228E9">
        <w:trPr>
          <w:trHeight w:val="320"/>
        </w:trPr>
        <w:tc>
          <w:tcPr>
            <w:tcW w:w="1520" w:type="dxa"/>
            <w:tcBorders>
              <w:top w:val="nil"/>
              <w:left w:val="single" w:sz="8" w:space="0" w:color="auto"/>
              <w:bottom w:val="single" w:sz="8" w:space="0" w:color="auto"/>
              <w:right w:val="single" w:sz="8" w:space="0" w:color="auto"/>
            </w:tcBorders>
            <w:shd w:val="clear" w:color="000000" w:fill="002060"/>
            <w:noWrap/>
            <w:vAlign w:val="bottom"/>
            <w:hideMark/>
          </w:tcPr>
          <w:p w:rsidR="009228E9" w:rsidRPr="009228E9" w:rsidRDefault="009228E9" w:rsidP="009228E9">
            <w:pPr>
              <w:spacing w:after="0" w:line="240" w:lineRule="auto"/>
              <w:rPr>
                <w:rFonts w:ascii="Calibri" w:eastAsia="Times New Roman" w:hAnsi="Calibri" w:cs="Calibri"/>
                <w:color w:val="FFFFFF"/>
              </w:rPr>
            </w:pPr>
            <w:r w:rsidRPr="009228E9">
              <w:rPr>
                <w:rFonts w:ascii="Calibri" w:eastAsia="Times New Roman" w:hAnsi="Calibri" w:cs="Calibri"/>
                <w:color w:val="FFFFFF"/>
              </w:rPr>
              <w:t>Boost = 0.81</w:t>
            </w:r>
          </w:p>
        </w:tc>
        <w:tc>
          <w:tcPr>
            <w:tcW w:w="860" w:type="dxa"/>
            <w:tcBorders>
              <w:top w:val="nil"/>
              <w:left w:val="nil"/>
              <w:bottom w:val="single" w:sz="8" w:space="0" w:color="auto"/>
              <w:right w:val="single" w:sz="8" w:space="0" w:color="auto"/>
            </w:tcBorders>
            <w:shd w:val="clear" w:color="000000" w:fill="0070C0"/>
            <w:noWrap/>
            <w:vAlign w:val="bottom"/>
            <w:hideMark/>
          </w:tcPr>
          <w:p w:rsidR="009228E9" w:rsidRPr="009228E9" w:rsidRDefault="009228E9" w:rsidP="009228E9">
            <w:pPr>
              <w:spacing w:after="0" w:line="240" w:lineRule="auto"/>
              <w:rPr>
                <w:rFonts w:ascii="Calibri" w:eastAsia="Times New Roman" w:hAnsi="Calibri" w:cs="Calibri"/>
                <w:color w:val="FFFFFF"/>
              </w:rPr>
            </w:pPr>
            <w:proofErr w:type="spellStart"/>
            <w:r w:rsidRPr="009228E9">
              <w:rPr>
                <w:rFonts w:ascii="Calibri" w:eastAsia="Times New Roman" w:hAnsi="Calibri" w:cs="Calibri"/>
                <w:color w:val="FFFFFF"/>
              </w:rPr>
              <w:t>Stddev</w:t>
            </w:r>
            <w:proofErr w:type="spellEnd"/>
          </w:p>
        </w:tc>
        <w:tc>
          <w:tcPr>
            <w:tcW w:w="1570" w:type="dxa"/>
            <w:tcBorders>
              <w:top w:val="nil"/>
              <w:left w:val="nil"/>
              <w:bottom w:val="single" w:sz="8" w:space="0" w:color="auto"/>
              <w:right w:val="single" w:sz="8" w:space="0" w:color="auto"/>
            </w:tcBorders>
            <w:shd w:val="clear" w:color="auto" w:fill="auto"/>
            <w:noWrap/>
            <w:vAlign w:val="bottom"/>
            <w:hideMark/>
          </w:tcPr>
          <w:p w:rsidR="009228E9" w:rsidRPr="009228E9" w:rsidRDefault="009228E9" w:rsidP="009228E9">
            <w:pPr>
              <w:spacing w:after="0" w:line="240" w:lineRule="auto"/>
              <w:jc w:val="right"/>
              <w:rPr>
                <w:rFonts w:ascii="Calibri" w:eastAsia="Times New Roman" w:hAnsi="Calibri" w:cs="Calibri"/>
                <w:color w:val="000000"/>
              </w:rPr>
            </w:pPr>
            <w:r w:rsidRPr="009228E9">
              <w:rPr>
                <w:rFonts w:ascii="Calibri" w:eastAsia="Times New Roman" w:hAnsi="Calibri" w:cs="Calibri"/>
                <w:color w:val="000000"/>
              </w:rPr>
              <w:t>0.006174637</w:t>
            </w:r>
          </w:p>
        </w:tc>
        <w:tc>
          <w:tcPr>
            <w:tcW w:w="1440" w:type="dxa"/>
            <w:tcBorders>
              <w:top w:val="nil"/>
              <w:left w:val="nil"/>
              <w:bottom w:val="single" w:sz="8" w:space="0" w:color="auto"/>
              <w:right w:val="single" w:sz="8" w:space="0" w:color="auto"/>
            </w:tcBorders>
            <w:shd w:val="clear" w:color="auto" w:fill="auto"/>
            <w:noWrap/>
            <w:vAlign w:val="bottom"/>
            <w:hideMark/>
          </w:tcPr>
          <w:p w:rsidR="009228E9" w:rsidRPr="009228E9" w:rsidRDefault="009228E9" w:rsidP="009228E9">
            <w:pPr>
              <w:spacing w:after="0" w:line="240" w:lineRule="auto"/>
              <w:jc w:val="right"/>
              <w:rPr>
                <w:rFonts w:ascii="Calibri" w:eastAsia="Times New Roman" w:hAnsi="Calibri" w:cs="Calibri"/>
                <w:color w:val="000000"/>
              </w:rPr>
            </w:pPr>
            <w:r w:rsidRPr="009228E9">
              <w:rPr>
                <w:rFonts w:ascii="Calibri" w:eastAsia="Times New Roman" w:hAnsi="Calibri" w:cs="Calibri"/>
                <w:color w:val="000000"/>
              </w:rPr>
              <w:t>0.00484361</w:t>
            </w:r>
          </w:p>
        </w:tc>
      </w:tr>
      <w:tr w:rsidR="009228E9" w:rsidRPr="009228E9" w:rsidTr="009228E9">
        <w:trPr>
          <w:trHeight w:val="320"/>
        </w:trPr>
        <w:tc>
          <w:tcPr>
            <w:tcW w:w="1520" w:type="dxa"/>
            <w:tcBorders>
              <w:top w:val="nil"/>
              <w:left w:val="single" w:sz="8" w:space="0" w:color="auto"/>
              <w:bottom w:val="single" w:sz="8" w:space="0" w:color="auto"/>
              <w:right w:val="single" w:sz="8" w:space="0" w:color="auto"/>
            </w:tcBorders>
            <w:shd w:val="clear" w:color="000000" w:fill="002060"/>
            <w:noWrap/>
            <w:vAlign w:val="bottom"/>
            <w:hideMark/>
          </w:tcPr>
          <w:p w:rsidR="009228E9" w:rsidRPr="009228E9" w:rsidRDefault="009228E9" w:rsidP="009228E9">
            <w:pPr>
              <w:spacing w:after="0" w:line="240" w:lineRule="auto"/>
              <w:rPr>
                <w:rFonts w:ascii="Calibri" w:eastAsia="Times New Roman" w:hAnsi="Calibri" w:cs="Calibri"/>
                <w:color w:val="FFFFFF"/>
              </w:rPr>
            </w:pPr>
            <w:r w:rsidRPr="009228E9">
              <w:rPr>
                <w:rFonts w:ascii="Calibri" w:eastAsia="Times New Roman" w:hAnsi="Calibri" w:cs="Calibri"/>
                <w:color w:val="FFFFFF"/>
              </w:rPr>
              <w:t>Recreation</w:t>
            </w:r>
          </w:p>
        </w:tc>
        <w:tc>
          <w:tcPr>
            <w:tcW w:w="860" w:type="dxa"/>
            <w:tcBorders>
              <w:top w:val="nil"/>
              <w:left w:val="nil"/>
              <w:bottom w:val="single" w:sz="8" w:space="0" w:color="auto"/>
              <w:right w:val="single" w:sz="8" w:space="0" w:color="auto"/>
            </w:tcBorders>
            <w:shd w:val="clear" w:color="000000" w:fill="0070C0"/>
            <w:noWrap/>
            <w:vAlign w:val="bottom"/>
            <w:hideMark/>
          </w:tcPr>
          <w:p w:rsidR="009228E9" w:rsidRPr="009228E9" w:rsidRDefault="009228E9" w:rsidP="009228E9">
            <w:pPr>
              <w:spacing w:after="0" w:line="240" w:lineRule="auto"/>
              <w:rPr>
                <w:rFonts w:ascii="Calibri" w:eastAsia="Times New Roman" w:hAnsi="Calibri" w:cs="Calibri"/>
                <w:color w:val="FFFFFF"/>
              </w:rPr>
            </w:pPr>
            <w:r w:rsidRPr="009228E9">
              <w:rPr>
                <w:rFonts w:ascii="Calibri" w:eastAsia="Times New Roman" w:hAnsi="Calibri" w:cs="Calibri"/>
                <w:color w:val="FFFFFF"/>
              </w:rPr>
              <w:t>Mean</w:t>
            </w:r>
          </w:p>
        </w:tc>
        <w:tc>
          <w:tcPr>
            <w:tcW w:w="1570" w:type="dxa"/>
            <w:tcBorders>
              <w:top w:val="nil"/>
              <w:left w:val="nil"/>
              <w:bottom w:val="nil"/>
              <w:right w:val="single" w:sz="8" w:space="0" w:color="auto"/>
            </w:tcBorders>
            <w:shd w:val="clear" w:color="auto" w:fill="auto"/>
            <w:noWrap/>
            <w:vAlign w:val="bottom"/>
            <w:hideMark/>
          </w:tcPr>
          <w:p w:rsidR="009228E9" w:rsidRPr="009228E9" w:rsidRDefault="009228E9" w:rsidP="009228E9">
            <w:pPr>
              <w:spacing w:after="0" w:line="240" w:lineRule="auto"/>
              <w:jc w:val="right"/>
              <w:rPr>
                <w:rFonts w:ascii="Calibri" w:eastAsia="Times New Roman" w:hAnsi="Calibri" w:cs="Calibri"/>
                <w:color w:val="000000"/>
              </w:rPr>
            </w:pPr>
            <w:r w:rsidRPr="009228E9">
              <w:rPr>
                <w:rFonts w:ascii="Calibri" w:eastAsia="Times New Roman" w:hAnsi="Calibri" w:cs="Calibri"/>
                <w:color w:val="000000"/>
              </w:rPr>
              <w:t>0.986209995</w:t>
            </w:r>
          </w:p>
        </w:tc>
        <w:tc>
          <w:tcPr>
            <w:tcW w:w="1440" w:type="dxa"/>
            <w:tcBorders>
              <w:top w:val="nil"/>
              <w:left w:val="nil"/>
              <w:bottom w:val="nil"/>
              <w:right w:val="single" w:sz="8" w:space="0" w:color="auto"/>
            </w:tcBorders>
            <w:shd w:val="clear" w:color="auto" w:fill="auto"/>
            <w:noWrap/>
            <w:vAlign w:val="bottom"/>
            <w:hideMark/>
          </w:tcPr>
          <w:p w:rsidR="009228E9" w:rsidRPr="009228E9" w:rsidRDefault="009228E9" w:rsidP="009228E9">
            <w:pPr>
              <w:spacing w:after="0" w:line="240" w:lineRule="auto"/>
              <w:jc w:val="right"/>
              <w:rPr>
                <w:rFonts w:ascii="Calibri" w:eastAsia="Times New Roman" w:hAnsi="Calibri" w:cs="Calibri"/>
                <w:color w:val="000000"/>
              </w:rPr>
            </w:pPr>
            <w:r w:rsidRPr="009228E9">
              <w:rPr>
                <w:rFonts w:ascii="Calibri" w:eastAsia="Times New Roman" w:hAnsi="Calibri" w:cs="Calibri"/>
                <w:color w:val="000000"/>
              </w:rPr>
              <w:t>0.990551848</w:t>
            </w:r>
          </w:p>
        </w:tc>
      </w:tr>
      <w:tr w:rsidR="009228E9" w:rsidRPr="009228E9" w:rsidTr="009228E9">
        <w:trPr>
          <w:trHeight w:val="320"/>
        </w:trPr>
        <w:tc>
          <w:tcPr>
            <w:tcW w:w="1520" w:type="dxa"/>
            <w:tcBorders>
              <w:top w:val="nil"/>
              <w:left w:val="single" w:sz="8" w:space="0" w:color="auto"/>
              <w:bottom w:val="single" w:sz="8" w:space="0" w:color="auto"/>
              <w:right w:val="single" w:sz="8" w:space="0" w:color="auto"/>
            </w:tcBorders>
            <w:shd w:val="clear" w:color="000000" w:fill="002060"/>
            <w:noWrap/>
            <w:vAlign w:val="bottom"/>
            <w:hideMark/>
          </w:tcPr>
          <w:p w:rsidR="009228E9" w:rsidRPr="009228E9" w:rsidRDefault="009228E9" w:rsidP="009228E9">
            <w:pPr>
              <w:spacing w:after="0" w:line="240" w:lineRule="auto"/>
              <w:rPr>
                <w:rFonts w:ascii="Calibri" w:eastAsia="Times New Roman" w:hAnsi="Calibri" w:cs="Calibri"/>
                <w:color w:val="FFFFFF"/>
              </w:rPr>
            </w:pPr>
            <w:r w:rsidRPr="009228E9">
              <w:rPr>
                <w:rFonts w:ascii="Calibri" w:eastAsia="Times New Roman" w:hAnsi="Calibri" w:cs="Calibri"/>
                <w:color w:val="FFFFFF"/>
              </w:rPr>
              <w:t>Boost = 0.90</w:t>
            </w:r>
          </w:p>
        </w:tc>
        <w:tc>
          <w:tcPr>
            <w:tcW w:w="860" w:type="dxa"/>
            <w:tcBorders>
              <w:top w:val="nil"/>
              <w:left w:val="nil"/>
              <w:bottom w:val="single" w:sz="8" w:space="0" w:color="auto"/>
              <w:right w:val="single" w:sz="8" w:space="0" w:color="auto"/>
            </w:tcBorders>
            <w:shd w:val="clear" w:color="000000" w:fill="0070C0"/>
            <w:noWrap/>
            <w:vAlign w:val="bottom"/>
            <w:hideMark/>
          </w:tcPr>
          <w:p w:rsidR="009228E9" w:rsidRPr="009228E9" w:rsidRDefault="009228E9" w:rsidP="009228E9">
            <w:pPr>
              <w:spacing w:after="0" w:line="240" w:lineRule="auto"/>
              <w:rPr>
                <w:rFonts w:ascii="Calibri" w:eastAsia="Times New Roman" w:hAnsi="Calibri" w:cs="Calibri"/>
                <w:color w:val="FFFFFF"/>
              </w:rPr>
            </w:pPr>
            <w:proofErr w:type="spellStart"/>
            <w:r w:rsidRPr="009228E9">
              <w:rPr>
                <w:rFonts w:ascii="Calibri" w:eastAsia="Times New Roman" w:hAnsi="Calibri" w:cs="Calibri"/>
                <w:color w:val="FFFFFF"/>
              </w:rPr>
              <w:t>Stddev</w:t>
            </w:r>
            <w:proofErr w:type="spellEnd"/>
          </w:p>
        </w:tc>
        <w:tc>
          <w:tcPr>
            <w:tcW w:w="1570" w:type="dxa"/>
            <w:tcBorders>
              <w:top w:val="nil"/>
              <w:left w:val="nil"/>
              <w:bottom w:val="single" w:sz="8" w:space="0" w:color="auto"/>
              <w:right w:val="single" w:sz="8" w:space="0" w:color="auto"/>
            </w:tcBorders>
            <w:shd w:val="clear" w:color="auto" w:fill="auto"/>
            <w:noWrap/>
            <w:vAlign w:val="bottom"/>
            <w:hideMark/>
          </w:tcPr>
          <w:p w:rsidR="009228E9" w:rsidRPr="009228E9" w:rsidRDefault="009228E9" w:rsidP="009228E9">
            <w:pPr>
              <w:spacing w:after="0" w:line="240" w:lineRule="auto"/>
              <w:jc w:val="right"/>
              <w:rPr>
                <w:rFonts w:ascii="Calibri" w:eastAsia="Times New Roman" w:hAnsi="Calibri" w:cs="Calibri"/>
                <w:color w:val="000000"/>
              </w:rPr>
            </w:pPr>
            <w:r w:rsidRPr="009228E9">
              <w:rPr>
                <w:rFonts w:ascii="Calibri" w:eastAsia="Times New Roman" w:hAnsi="Calibri" w:cs="Calibri"/>
                <w:color w:val="000000"/>
              </w:rPr>
              <w:t>0.005832285</w:t>
            </w:r>
          </w:p>
        </w:tc>
        <w:tc>
          <w:tcPr>
            <w:tcW w:w="1440" w:type="dxa"/>
            <w:tcBorders>
              <w:top w:val="nil"/>
              <w:left w:val="nil"/>
              <w:bottom w:val="single" w:sz="8" w:space="0" w:color="auto"/>
              <w:right w:val="single" w:sz="8" w:space="0" w:color="auto"/>
            </w:tcBorders>
            <w:shd w:val="clear" w:color="auto" w:fill="auto"/>
            <w:noWrap/>
            <w:vAlign w:val="bottom"/>
            <w:hideMark/>
          </w:tcPr>
          <w:p w:rsidR="009228E9" w:rsidRPr="009228E9" w:rsidRDefault="009228E9" w:rsidP="009228E9">
            <w:pPr>
              <w:spacing w:after="0" w:line="240" w:lineRule="auto"/>
              <w:jc w:val="right"/>
              <w:rPr>
                <w:rFonts w:ascii="Calibri" w:eastAsia="Times New Roman" w:hAnsi="Calibri" w:cs="Calibri"/>
                <w:color w:val="000000"/>
              </w:rPr>
            </w:pPr>
            <w:r w:rsidRPr="009228E9">
              <w:rPr>
                <w:rFonts w:ascii="Calibri" w:eastAsia="Times New Roman" w:hAnsi="Calibri" w:cs="Calibri"/>
                <w:color w:val="000000"/>
              </w:rPr>
              <w:t>0.004448236</w:t>
            </w:r>
          </w:p>
        </w:tc>
      </w:tr>
    </w:tbl>
    <w:p w:rsidR="009228E9" w:rsidRDefault="009228E9" w:rsidP="009D2831"/>
    <w:p w:rsidR="005945DE" w:rsidRDefault="009228E9" w:rsidP="005945DE">
      <w:r>
        <w:t xml:space="preserve">In the table above we see </w:t>
      </w:r>
      <w:r w:rsidR="001C1EBF">
        <w:t xml:space="preserve">the Left-Right similarity using a naïve metric was better than the reconstruction that was derived from the </w:t>
      </w:r>
      <w:proofErr w:type="spellStart"/>
      <w:r w:rsidR="001C1EBF">
        <w:t>LEAStereo</w:t>
      </w:r>
      <w:proofErr w:type="spellEnd"/>
      <w:r w:rsidR="001C1EBF">
        <w:t xml:space="preserve"> disparity map.  This surely means our naïve metric </w:t>
      </w:r>
      <w:r w:rsidR="001C1EBF">
        <w:lastRenderedPageBreak/>
        <w:t>is not a good one for disparity map and image reconstruction optimization.</w:t>
      </w:r>
      <w:r w:rsidR="005945DE">
        <w:t xml:space="preserve">  </w:t>
      </w:r>
      <w:r w:rsidR="005945DE">
        <w:t>This is surely from pixel indices that go out of range.  Parts of the left image will not be in the right image because they do no overlap.  In the image reconstruction these pixels appear black.</w:t>
      </w:r>
      <w:r w:rsidR="005945DE">
        <w:t xml:space="preserve">  Our naïve metric is simply cosine similarity of color values.  While values will be poorly matched between left and right images, it must be better (on average) than having a large number of black/blank pixels.</w:t>
      </w:r>
    </w:p>
    <w:p w:rsidR="005945DE" w:rsidRDefault="005945DE" w:rsidP="009D2831">
      <w:r>
        <w:t>Because of this we tested boosting the reconstruction value of out of range pixels.  Instead of zero (0) they returned the value “Boost” in the table above.  In theory this number should be a balance between exploration (letting the model throw the correct pixels out of range), and preventing the model from gaming the reward function and throwing too many pixels out of range.  This boost value should also result in better reconstruction similarity than left-right similarity.  We went on to test a boost value of 0.9.</w:t>
      </w:r>
    </w:p>
    <w:p w:rsidR="005945DE" w:rsidRDefault="005D0274" w:rsidP="005D0274">
      <w:pPr>
        <w:pStyle w:val="Heading2"/>
      </w:pPr>
      <w:r>
        <w:t>Number of Epochs</w:t>
      </w:r>
    </w:p>
    <w:p w:rsidR="005D0274" w:rsidRDefault="005D0274" w:rsidP="009D2831">
      <w:r>
        <w:t xml:space="preserve">We were not able to run a large number of epochs on our models.  The most we were able to overnight </w:t>
      </w:r>
      <w:proofErr w:type="gramStart"/>
      <w:r>
        <w:t>was</w:t>
      </w:r>
      <w:proofErr w:type="gramEnd"/>
      <w:r>
        <w:t xml:space="preserve"> 5.  The table</w:t>
      </w:r>
      <w:r w:rsidR="00B56085">
        <w:t>s</w:t>
      </w:r>
      <w:r>
        <w:t xml:space="preserve"> below compares 3 and 4 epochs</w:t>
      </w:r>
      <w:r w:rsidR="00B56085">
        <w:t xml:space="preserve"> and 4 and 5 epochs</w:t>
      </w:r>
      <w:r>
        <w:t>.  We don’t see a significant difference.  Perhaps this is to be expected.  In the future we should run thousands of epochs with a lower learning rate.</w:t>
      </w:r>
    </w:p>
    <w:tbl>
      <w:tblPr>
        <w:tblW w:w="4490" w:type="dxa"/>
        <w:tblLook w:val="04A0" w:firstRow="1" w:lastRow="0" w:firstColumn="1" w:lastColumn="0" w:noHBand="0" w:noVBand="1"/>
      </w:tblPr>
      <w:tblGrid>
        <w:gridCol w:w="943"/>
        <w:gridCol w:w="1747"/>
        <w:gridCol w:w="1800"/>
      </w:tblGrid>
      <w:tr w:rsidR="005D0274" w:rsidRPr="005D0274" w:rsidTr="005D0274">
        <w:trPr>
          <w:trHeight w:val="920"/>
        </w:trPr>
        <w:tc>
          <w:tcPr>
            <w:tcW w:w="4490" w:type="dxa"/>
            <w:gridSpan w:val="3"/>
            <w:tcBorders>
              <w:top w:val="single" w:sz="8" w:space="0" w:color="auto"/>
              <w:left w:val="single" w:sz="8" w:space="0" w:color="auto"/>
              <w:bottom w:val="single" w:sz="8" w:space="0" w:color="auto"/>
              <w:right w:val="single" w:sz="8" w:space="0" w:color="auto"/>
            </w:tcBorders>
            <w:shd w:val="clear" w:color="000000" w:fill="002060"/>
            <w:vAlign w:val="bottom"/>
            <w:hideMark/>
          </w:tcPr>
          <w:p w:rsidR="005D0274" w:rsidRPr="005D0274" w:rsidRDefault="005D0274" w:rsidP="005D0274">
            <w:pPr>
              <w:spacing w:after="0" w:line="240" w:lineRule="auto"/>
              <w:jc w:val="center"/>
              <w:rPr>
                <w:rFonts w:ascii="Calibri" w:eastAsia="Times New Roman" w:hAnsi="Calibri" w:cs="Calibri"/>
                <w:color w:val="FFFFFF"/>
              </w:rPr>
            </w:pPr>
            <w:r w:rsidRPr="005D0274">
              <w:rPr>
                <w:rFonts w:ascii="Calibri" w:eastAsia="Times New Roman" w:hAnsi="Calibri" w:cs="Calibri"/>
                <w:color w:val="FFFFFF"/>
              </w:rPr>
              <w:t xml:space="preserve">Comparing </w:t>
            </w:r>
            <w:proofErr w:type="spellStart"/>
            <w:r w:rsidRPr="005D0274">
              <w:rPr>
                <w:rFonts w:ascii="Calibri" w:eastAsia="Times New Roman" w:hAnsi="Calibri" w:cs="Calibri"/>
                <w:color w:val="FFFFFF"/>
              </w:rPr>
              <w:t>Num</w:t>
            </w:r>
            <w:proofErr w:type="spellEnd"/>
            <w:r w:rsidRPr="005D0274">
              <w:rPr>
                <w:rFonts w:ascii="Calibri" w:eastAsia="Times New Roman" w:hAnsi="Calibri" w:cs="Calibri"/>
                <w:color w:val="FFFFFF"/>
              </w:rPr>
              <w:t xml:space="preserve"> Epochs (Naïve similarity, 4 inputs, 4 Normed Layers, 64 filters, 3x3 Kernel Dims, .001 LR)</w:t>
            </w:r>
          </w:p>
        </w:tc>
      </w:tr>
      <w:tr w:rsidR="005D0274" w:rsidRPr="005D0274" w:rsidTr="005D0274">
        <w:trPr>
          <w:trHeight w:val="320"/>
        </w:trPr>
        <w:tc>
          <w:tcPr>
            <w:tcW w:w="943" w:type="dxa"/>
            <w:tcBorders>
              <w:top w:val="nil"/>
              <w:left w:val="single" w:sz="8" w:space="0" w:color="auto"/>
              <w:bottom w:val="single" w:sz="8" w:space="0" w:color="auto"/>
              <w:right w:val="single" w:sz="8" w:space="0" w:color="auto"/>
            </w:tcBorders>
            <w:shd w:val="clear" w:color="000000" w:fill="0070C0"/>
            <w:noWrap/>
            <w:vAlign w:val="bottom"/>
            <w:hideMark/>
          </w:tcPr>
          <w:p w:rsidR="005D0274" w:rsidRPr="005D0274" w:rsidRDefault="005D0274" w:rsidP="005D0274">
            <w:pPr>
              <w:spacing w:after="0" w:line="240" w:lineRule="auto"/>
              <w:rPr>
                <w:rFonts w:ascii="Calibri" w:eastAsia="Times New Roman" w:hAnsi="Calibri" w:cs="Calibri"/>
                <w:color w:val="FFFFFF"/>
              </w:rPr>
            </w:pPr>
            <w:proofErr w:type="spellStart"/>
            <w:r w:rsidRPr="005D0274">
              <w:rPr>
                <w:rFonts w:ascii="Calibri" w:eastAsia="Times New Roman" w:hAnsi="Calibri" w:cs="Calibri"/>
                <w:color w:val="FFFFFF"/>
              </w:rPr>
              <w:t>Epcochs</w:t>
            </w:r>
            <w:proofErr w:type="spellEnd"/>
          </w:p>
        </w:tc>
        <w:tc>
          <w:tcPr>
            <w:tcW w:w="1747" w:type="dxa"/>
            <w:tcBorders>
              <w:top w:val="nil"/>
              <w:left w:val="nil"/>
              <w:bottom w:val="single" w:sz="8" w:space="0" w:color="auto"/>
              <w:right w:val="single" w:sz="8" w:space="0" w:color="auto"/>
            </w:tcBorders>
            <w:shd w:val="clear" w:color="000000" w:fill="0070C0"/>
            <w:noWrap/>
            <w:vAlign w:val="bottom"/>
            <w:hideMark/>
          </w:tcPr>
          <w:p w:rsidR="005D0274" w:rsidRPr="005D0274" w:rsidRDefault="005D0274" w:rsidP="005D0274">
            <w:pPr>
              <w:spacing w:after="0" w:line="240" w:lineRule="auto"/>
              <w:rPr>
                <w:rFonts w:ascii="Calibri" w:eastAsia="Times New Roman" w:hAnsi="Calibri" w:cs="Calibri"/>
                <w:color w:val="FFFFFF"/>
              </w:rPr>
            </w:pPr>
            <w:r w:rsidRPr="005D0274">
              <w:rPr>
                <w:rFonts w:ascii="Calibri" w:eastAsia="Times New Roman" w:hAnsi="Calibri" w:cs="Calibri"/>
                <w:color w:val="FFFFFF"/>
              </w:rPr>
              <w:t>Mean Similarity</w:t>
            </w:r>
          </w:p>
        </w:tc>
        <w:tc>
          <w:tcPr>
            <w:tcW w:w="1800" w:type="dxa"/>
            <w:tcBorders>
              <w:top w:val="nil"/>
              <w:left w:val="nil"/>
              <w:bottom w:val="single" w:sz="8" w:space="0" w:color="auto"/>
              <w:right w:val="single" w:sz="8" w:space="0" w:color="auto"/>
            </w:tcBorders>
            <w:shd w:val="clear" w:color="000000" w:fill="0070C0"/>
            <w:noWrap/>
            <w:vAlign w:val="bottom"/>
            <w:hideMark/>
          </w:tcPr>
          <w:p w:rsidR="005D0274" w:rsidRPr="005D0274" w:rsidRDefault="005D0274" w:rsidP="005D0274">
            <w:pPr>
              <w:spacing w:after="0" w:line="240" w:lineRule="auto"/>
              <w:rPr>
                <w:rFonts w:ascii="Calibri" w:eastAsia="Times New Roman" w:hAnsi="Calibri" w:cs="Calibri"/>
                <w:color w:val="FFFFFF"/>
              </w:rPr>
            </w:pPr>
            <w:proofErr w:type="spellStart"/>
            <w:r w:rsidRPr="005D0274">
              <w:rPr>
                <w:rFonts w:ascii="Calibri" w:eastAsia="Times New Roman" w:hAnsi="Calibri" w:cs="Calibri"/>
                <w:color w:val="FFFFFF"/>
              </w:rPr>
              <w:t>StdDev</w:t>
            </w:r>
            <w:proofErr w:type="spellEnd"/>
            <w:r w:rsidRPr="005D0274">
              <w:rPr>
                <w:rFonts w:ascii="Calibri" w:eastAsia="Times New Roman" w:hAnsi="Calibri" w:cs="Calibri"/>
                <w:color w:val="FFFFFF"/>
              </w:rPr>
              <w:t xml:space="preserve"> </w:t>
            </w:r>
            <w:proofErr w:type="spellStart"/>
            <w:r w:rsidRPr="005D0274">
              <w:rPr>
                <w:rFonts w:ascii="Calibri" w:eastAsia="Times New Roman" w:hAnsi="Calibri" w:cs="Calibri"/>
                <w:color w:val="FFFFFF"/>
              </w:rPr>
              <w:t>Similaity</w:t>
            </w:r>
            <w:proofErr w:type="spellEnd"/>
          </w:p>
        </w:tc>
      </w:tr>
      <w:tr w:rsidR="005D0274" w:rsidRPr="005D0274" w:rsidTr="005D0274">
        <w:trPr>
          <w:trHeight w:val="320"/>
        </w:trPr>
        <w:tc>
          <w:tcPr>
            <w:tcW w:w="943" w:type="dxa"/>
            <w:tcBorders>
              <w:top w:val="nil"/>
              <w:left w:val="single" w:sz="8" w:space="0" w:color="auto"/>
              <w:bottom w:val="single" w:sz="8" w:space="0" w:color="auto"/>
              <w:right w:val="single" w:sz="8" w:space="0" w:color="auto"/>
            </w:tcBorders>
            <w:shd w:val="clear" w:color="000000" w:fill="BDD7EE"/>
            <w:noWrap/>
            <w:vAlign w:val="bottom"/>
            <w:hideMark/>
          </w:tcPr>
          <w:p w:rsidR="005D0274" w:rsidRPr="005D0274" w:rsidRDefault="005D0274" w:rsidP="005D0274">
            <w:pPr>
              <w:spacing w:after="0" w:line="240" w:lineRule="auto"/>
              <w:jc w:val="right"/>
              <w:rPr>
                <w:rFonts w:ascii="Calibri" w:eastAsia="Times New Roman" w:hAnsi="Calibri" w:cs="Calibri"/>
                <w:color w:val="000000"/>
              </w:rPr>
            </w:pPr>
            <w:r w:rsidRPr="005D0274">
              <w:rPr>
                <w:rFonts w:ascii="Calibri" w:eastAsia="Times New Roman" w:hAnsi="Calibri" w:cs="Calibri"/>
                <w:color w:val="000000"/>
              </w:rPr>
              <w:t>3</w:t>
            </w:r>
          </w:p>
        </w:tc>
        <w:tc>
          <w:tcPr>
            <w:tcW w:w="1747" w:type="dxa"/>
            <w:tcBorders>
              <w:top w:val="nil"/>
              <w:left w:val="nil"/>
              <w:bottom w:val="single" w:sz="8" w:space="0" w:color="auto"/>
              <w:right w:val="single" w:sz="8" w:space="0" w:color="auto"/>
            </w:tcBorders>
            <w:shd w:val="clear" w:color="auto" w:fill="auto"/>
            <w:noWrap/>
            <w:vAlign w:val="bottom"/>
            <w:hideMark/>
          </w:tcPr>
          <w:p w:rsidR="005D0274" w:rsidRPr="005D0274" w:rsidRDefault="005D0274" w:rsidP="005D0274">
            <w:pPr>
              <w:spacing w:after="0" w:line="240" w:lineRule="auto"/>
              <w:jc w:val="right"/>
              <w:rPr>
                <w:rFonts w:ascii="Calibri" w:eastAsia="Times New Roman" w:hAnsi="Calibri" w:cs="Calibri"/>
                <w:color w:val="000000"/>
              </w:rPr>
            </w:pPr>
            <w:r w:rsidRPr="005D0274">
              <w:rPr>
                <w:rFonts w:ascii="Calibri" w:eastAsia="Times New Roman" w:hAnsi="Calibri" w:cs="Calibri"/>
                <w:color w:val="000000"/>
              </w:rPr>
              <w:t>0.985606322</w:t>
            </w:r>
          </w:p>
        </w:tc>
        <w:tc>
          <w:tcPr>
            <w:tcW w:w="1800" w:type="dxa"/>
            <w:tcBorders>
              <w:top w:val="nil"/>
              <w:left w:val="nil"/>
              <w:bottom w:val="single" w:sz="8" w:space="0" w:color="auto"/>
              <w:right w:val="single" w:sz="8" w:space="0" w:color="auto"/>
            </w:tcBorders>
            <w:shd w:val="clear" w:color="auto" w:fill="auto"/>
            <w:noWrap/>
            <w:vAlign w:val="bottom"/>
            <w:hideMark/>
          </w:tcPr>
          <w:p w:rsidR="005D0274" w:rsidRPr="005D0274" w:rsidRDefault="005D0274" w:rsidP="005D0274">
            <w:pPr>
              <w:spacing w:after="0" w:line="240" w:lineRule="auto"/>
              <w:jc w:val="right"/>
              <w:rPr>
                <w:rFonts w:ascii="Calibri" w:eastAsia="Times New Roman" w:hAnsi="Calibri" w:cs="Calibri"/>
                <w:color w:val="000000"/>
              </w:rPr>
            </w:pPr>
            <w:r w:rsidRPr="005D0274">
              <w:rPr>
                <w:rFonts w:ascii="Calibri" w:eastAsia="Times New Roman" w:hAnsi="Calibri" w:cs="Calibri"/>
                <w:color w:val="000000"/>
              </w:rPr>
              <w:t>0.006059277</w:t>
            </w:r>
          </w:p>
        </w:tc>
      </w:tr>
      <w:tr w:rsidR="005D0274" w:rsidRPr="005D0274" w:rsidTr="005D0274">
        <w:trPr>
          <w:trHeight w:val="320"/>
        </w:trPr>
        <w:tc>
          <w:tcPr>
            <w:tcW w:w="943" w:type="dxa"/>
            <w:tcBorders>
              <w:top w:val="nil"/>
              <w:left w:val="single" w:sz="8" w:space="0" w:color="auto"/>
              <w:bottom w:val="single" w:sz="8" w:space="0" w:color="auto"/>
              <w:right w:val="single" w:sz="8" w:space="0" w:color="auto"/>
            </w:tcBorders>
            <w:shd w:val="clear" w:color="000000" w:fill="BDD7EE"/>
            <w:noWrap/>
            <w:vAlign w:val="bottom"/>
            <w:hideMark/>
          </w:tcPr>
          <w:p w:rsidR="005D0274" w:rsidRPr="005D0274" w:rsidRDefault="005D0274" w:rsidP="005D0274">
            <w:pPr>
              <w:spacing w:after="0" w:line="240" w:lineRule="auto"/>
              <w:jc w:val="right"/>
              <w:rPr>
                <w:rFonts w:ascii="Calibri" w:eastAsia="Times New Roman" w:hAnsi="Calibri" w:cs="Calibri"/>
                <w:color w:val="000000"/>
              </w:rPr>
            </w:pPr>
            <w:r w:rsidRPr="005D0274">
              <w:rPr>
                <w:rFonts w:ascii="Calibri" w:eastAsia="Times New Roman" w:hAnsi="Calibri" w:cs="Calibri"/>
                <w:color w:val="000000"/>
              </w:rPr>
              <w:t>4</w:t>
            </w:r>
          </w:p>
        </w:tc>
        <w:tc>
          <w:tcPr>
            <w:tcW w:w="1747" w:type="dxa"/>
            <w:tcBorders>
              <w:top w:val="nil"/>
              <w:left w:val="nil"/>
              <w:bottom w:val="single" w:sz="8" w:space="0" w:color="auto"/>
              <w:right w:val="single" w:sz="8" w:space="0" w:color="auto"/>
            </w:tcBorders>
            <w:shd w:val="clear" w:color="auto" w:fill="auto"/>
            <w:noWrap/>
            <w:vAlign w:val="bottom"/>
            <w:hideMark/>
          </w:tcPr>
          <w:p w:rsidR="005D0274" w:rsidRPr="005D0274" w:rsidRDefault="005D0274" w:rsidP="005D0274">
            <w:pPr>
              <w:spacing w:after="0" w:line="240" w:lineRule="auto"/>
              <w:jc w:val="right"/>
              <w:rPr>
                <w:rFonts w:ascii="Calibri" w:eastAsia="Times New Roman" w:hAnsi="Calibri" w:cs="Calibri"/>
                <w:color w:val="000000"/>
              </w:rPr>
            </w:pPr>
            <w:r w:rsidRPr="005D0274">
              <w:rPr>
                <w:rFonts w:ascii="Calibri" w:eastAsia="Times New Roman" w:hAnsi="Calibri" w:cs="Calibri"/>
                <w:color w:val="000000"/>
              </w:rPr>
              <w:t>0.98576417</w:t>
            </w:r>
          </w:p>
        </w:tc>
        <w:tc>
          <w:tcPr>
            <w:tcW w:w="1800" w:type="dxa"/>
            <w:tcBorders>
              <w:top w:val="nil"/>
              <w:left w:val="nil"/>
              <w:bottom w:val="single" w:sz="8" w:space="0" w:color="auto"/>
              <w:right w:val="single" w:sz="8" w:space="0" w:color="auto"/>
            </w:tcBorders>
            <w:shd w:val="clear" w:color="auto" w:fill="auto"/>
            <w:noWrap/>
            <w:vAlign w:val="bottom"/>
            <w:hideMark/>
          </w:tcPr>
          <w:p w:rsidR="005D0274" w:rsidRPr="005D0274" w:rsidRDefault="005D0274" w:rsidP="005D0274">
            <w:pPr>
              <w:spacing w:after="0" w:line="240" w:lineRule="auto"/>
              <w:jc w:val="right"/>
              <w:rPr>
                <w:rFonts w:ascii="Calibri" w:eastAsia="Times New Roman" w:hAnsi="Calibri" w:cs="Calibri"/>
                <w:color w:val="000000"/>
              </w:rPr>
            </w:pPr>
            <w:r w:rsidRPr="005D0274">
              <w:rPr>
                <w:rFonts w:ascii="Calibri" w:eastAsia="Times New Roman" w:hAnsi="Calibri" w:cs="Calibri"/>
                <w:color w:val="000000"/>
              </w:rPr>
              <w:t>0.006091498</w:t>
            </w:r>
          </w:p>
        </w:tc>
      </w:tr>
    </w:tbl>
    <w:p w:rsidR="005D0274" w:rsidRDefault="005D0274" w:rsidP="009D2831"/>
    <w:tbl>
      <w:tblPr>
        <w:tblW w:w="4490" w:type="dxa"/>
        <w:tblLook w:val="04A0" w:firstRow="1" w:lastRow="0" w:firstColumn="1" w:lastColumn="0" w:noHBand="0" w:noVBand="1"/>
      </w:tblPr>
      <w:tblGrid>
        <w:gridCol w:w="943"/>
        <w:gridCol w:w="1747"/>
        <w:gridCol w:w="1800"/>
      </w:tblGrid>
      <w:tr w:rsidR="00B56085" w:rsidRPr="00B56085" w:rsidTr="00B56085">
        <w:trPr>
          <w:trHeight w:val="920"/>
        </w:trPr>
        <w:tc>
          <w:tcPr>
            <w:tcW w:w="4490" w:type="dxa"/>
            <w:gridSpan w:val="3"/>
            <w:tcBorders>
              <w:top w:val="single" w:sz="8" w:space="0" w:color="auto"/>
              <w:left w:val="single" w:sz="8" w:space="0" w:color="auto"/>
              <w:bottom w:val="single" w:sz="8" w:space="0" w:color="auto"/>
              <w:right w:val="single" w:sz="8" w:space="0" w:color="auto"/>
            </w:tcBorders>
            <w:shd w:val="clear" w:color="000000" w:fill="002060"/>
            <w:vAlign w:val="bottom"/>
            <w:hideMark/>
          </w:tcPr>
          <w:p w:rsidR="00B56085" w:rsidRPr="00B56085" w:rsidRDefault="00B56085" w:rsidP="00B56085">
            <w:pPr>
              <w:spacing w:after="0" w:line="240" w:lineRule="auto"/>
              <w:jc w:val="center"/>
              <w:rPr>
                <w:rFonts w:ascii="Calibri" w:eastAsia="Times New Roman" w:hAnsi="Calibri" w:cs="Calibri"/>
                <w:color w:val="FFFFFF"/>
              </w:rPr>
            </w:pPr>
            <w:r w:rsidRPr="00B56085">
              <w:rPr>
                <w:rFonts w:ascii="Calibri" w:eastAsia="Times New Roman" w:hAnsi="Calibri" w:cs="Calibri"/>
                <w:color w:val="FFFFFF"/>
              </w:rPr>
              <w:t xml:space="preserve">Comparing </w:t>
            </w:r>
            <w:proofErr w:type="spellStart"/>
            <w:r w:rsidRPr="00B56085">
              <w:rPr>
                <w:rFonts w:ascii="Calibri" w:eastAsia="Times New Roman" w:hAnsi="Calibri" w:cs="Calibri"/>
                <w:color w:val="FFFFFF"/>
              </w:rPr>
              <w:t>Num</w:t>
            </w:r>
            <w:proofErr w:type="spellEnd"/>
            <w:r w:rsidRPr="00B56085">
              <w:rPr>
                <w:rFonts w:ascii="Calibri" w:eastAsia="Times New Roman" w:hAnsi="Calibri" w:cs="Calibri"/>
                <w:color w:val="FFFFFF"/>
              </w:rPr>
              <w:t xml:space="preserve"> Epochs (Naïve similarity, 4 inputs, 5 Normed Layers, 32 filters, 3x3 Kernel Dims, .001 LR, batch size 32)</w:t>
            </w:r>
          </w:p>
        </w:tc>
      </w:tr>
      <w:tr w:rsidR="00B56085" w:rsidRPr="00B56085" w:rsidTr="00B56085">
        <w:trPr>
          <w:trHeight w:val="320"/>
        </w:trPr>
        <w:tc>
          <w:tcPr>
            <w:tcW w:w="943" w:type="dxa"/>
            <w:tcBorders>
              <w:top w:val="nil"/>
              <w:left w:val="single" w:sz="8" w:space="0" w:color="auto"/>
              <w:bottom w:val="single" w:sz="8" w:space="0" w:color="auto"/>
              <w:right w:val="single" w:sz="8" w:space="0" w:color="auto"/>
            </w:tcBorders>
            <w:shd w:val="clear" w:color="000000" w:fill="0070C0"/>
            <w:noWrap/>
            <w:vAlign w:val="bottom"/>
            <w:hideMark/>
          </w:tcPr>
          <w:p w:rsidR="00B56085" w:rsidRPr="00B56085" w:rsidRDefault="00B56085" w:rsidP="00B56085">
            <w:pPr>
              <w:spacing w:after="0" w:line="240" w:lineRule="auto"/>
              <w:rPr>
                <w:rFonts w:ascii="Calibri" w:eastAsia="Times New Roman" w:hAnsi="Calibri" w:cs="Calibri"/>
                <w:color w:val="FFFFFF"/>
              </w:rPr>
            </w:pPr>
            <w:proofErr w:type="spellStart"/>
            <w:r w:rsidRPr="00B56085">
              <w:rPr>
                <w:rFonts w:ascii="Calibri" w:eastAsia="Times New Roman" w:hAnsi="Calibri" w:cs="Calibri"/>
                <w:color w:val="FFFFFF"/>
              </w:rPr>
              <w:t>Epcochs</w:t>
            </w:r>
            <w:proofErr w:type="spellEnd"/>
          </w:p>
        </w:tc>
        <w:tc>
          <w:tcPr>
            <w:tcW w:w="1747" w:type="dxa"/>
            <w:tcBorders>
              <w:top w:val="nil"/>
              <w:left w:val="nil"/>
              <w:bottom w:val="single" w:sz="8" w:space="0" w:color="auto"/>
              <w:right w:val="single" w:sz="8" w:space="0" w:color="auto"/>
            </w:tcBorders>
            <w:shd w:val="clear" w:color="000000" w:fill="0070C0"/>
            <w:noWrap/>
            <w:vAlign w:val="bottom"/>
            <w:hideMark/>
          </w:tcPr>
          <w:p w:rsidR="00B56085" w:rsidRPr="00B56085" w:rsidRDefault="00B56085" w:rsidP="00B56085">
            <w:pPr>
              <w:spacing w:after="0" w:line="240" w:lineRule="auto"/>
              <w:rPr>
                <w:rFonts w:ascii="Calibri" w:eastAsia="Times New Roman" w:hAnsi="Calibri" w:cs="Calibri"/>
                <w:color w:val="FFFFFF"/>
              </w:rPr>
            </w:pPr>
            <w:r w:rsidRPr="00B56085">
              <w:rPr>
                <w:rFonts w:ascii="Calibri" w:eastAsia="Times New Roman" w:hAnsi="Calibri" w:cs="Calibri"/>
                <w:color w:val="FFFFFF"/>
              </w:rPr>
              <w:t>Mean Similarity</w:t>
            </w:r>
          </w:p>
        </w:tc>
        <w:tc>
          <w:tcPr>
            <w:tcW w:w="1800" w:type="dxa"/>
            <w:tcBorders>
              <w:top w:val="nil"/>
              <w:left w:val="nil"/>
              <w:bottom w:val="single" w:sz="8" w:space="0" w:color="auto"/>
              <w:right w:val="single" w:sz="8" w:space="0" w:color="auto"/>
            </w:tcBorders>
            <w:shd w:val="clear" w:color="000000" w:fill="0070C0"/>
            <w:noWrap/>
            <w:vAlign w:val="bottom"/>
            <w:hideMark/>
          </w:tcPr>
          <w:p w:rsidR="00B56085" w:rsidRPr="00B56085" w:rsidRDefault="00B56085" w:rsidP="00B56085">
            <w:pPr>
              <w:spacing w:after="0" w:line="240" w:lineRule="auto"/>
              <w:rPr>
                <w:rFonts w:ascii="Calibri" w:eastAsia="Times New Roman" w:hAnsi="Calibri" w:cs="Calibri"/>
                <w:color w:val="FFFFFF"/>
              </w:rPr>
            </w:pPr>
            <w:proofErr w:type="spellStart"/>
            <w:r w:rsidRPr="00B56085">
              <w:rPr>
                <w:rFonts w:ascii="Calibri" w:eastAsia="Times New Roman" w:hAnsi="Calibri" w:cs="Calibri"/>
                <w:color w:val="FFFFFF"/>
              </w:rPr>
              <w:t>StdDev</w:t>
            </w:r>
            <w:proofErr w:type="spellEnd"/>
            <w:r w:rsidRPr="00B56085">
              <w:rPr>
                <w:rFonts w:ascii="Calibri" w:eastAsia="Times New Roman" w:hAnsi="Calibri" w:cs="Calibri"/>
                <w:color w:val="FFFFFF"/>
              </w:rPr>
              <w:t xml:space="preserve"> </w:t>
            </w:r>
            <w:proofErr w:type="spellStart"/>
            <w:r w:rsidRPr="00B56085">
              <w:rPr>
                <w:rFonts w:ascii="Calibri" w:eastAsia="Times New Roman" w:hAnsi="Calibri" w:cs="Calibri"/>
                <w:color w:val="FFFFFF"/>
              </w:rPr>
              <w:t>Similaity</w:t>
            </w:r>
            <w:proofErr w:type="spellEnd"/>
          </w:p>
        </w:tc>
      </w:tr>
      <w:tr w:rsidR="00B56085" w:rsidRPr="00B56085" w:rsidTr="00B56085">
        <w:trPr>
          <w:trHeight w:val="320"/>
        </w:trPr>
        <w:tc>
          <w:tcPr>
            <w:tcW w:w="943" w:type="dxa"/>
            <w:tcBorders>
              <w:top w:val="nil"/>
              <w:left w:val="single" w:sz="8" w:space="0" w:color="auto"/>
              <w:bottom w:val="single" w:sz="8" w:space="0" w:color="auto"/>
              <w:right w:val="single" w:sz="8" w:space="0" w:color="auto"/>
            </w:tcBorders>
            <w:shd w:val="clear" w:color="000000" w:fill="BDD7EE"/>
            <w:noWrap/>
            <w:vAlign w:val="bottom"/>
            <w:hideMark/>
          </w:tcPr>
          <w:p w:rsidR="00B56085" w:rsidRPr="00B56085" w:rsidRDefault="00B56085" w:rsidP="00B56085">
            <w:pPr>
              <w:spacing w:after="0" w:line="240" w:lineRule="auto"/>
              <w:jc w:val="right"/>
              <w:rPr>
                <w:rFonts w:ascii="Calibri" w:eastAsia="Times New Roman" w:hAnsi="Calibri" w:cs="Calibri"/>
                <w:color w:val="000000"/>
              </w:rPr>
            </w:pPr>
            <w:r w:rsidRPr="00B56085">
              <w:rPr>
                <w:rFonts w:ascii="Calibri" w:eastAsia="Times New Roman" w:hAnsi="Calibri" w:cs="Calibri"/>
                <w:color w:val="000000"/>
              </w:rPr>
              <w:t>4</w:t>
            </w:r>
          </w:p>
        </w:tc>
        <w:tc>
          <w:tcPr>
            <w:tcW w:w="1747" w:type="dxa"/>
            <w:tcBorders>
              <w:top w:val="nil"/>
              <w:left w:val="nil"/>
              <w:bottom w:val="single" w:sz="8" w:space="0" w:color="auto"/>
              <w:right w:val="single" w:sz="8" w:space="0" w:color="auto"/>
            </w:tcBorders>
            <w:shd w:val="clear" w:color="auto" w:fill="auto"/>
            <w:noWrap/>
            <w:vAlign w:val="bottom"/>
            <w:hideMark/>
          </w:tcPr>
          <w:p w:rsidR="00B56085" w:rsidRPr="00B56085" w:rsidRDefault="00B56085" w:rsidP="00B56085">
            <w:pPr>
              <w:spacing w:after="0" w:line="240" w:lineRule="auto"/>
              <w:jc w:val="right"/>
              <w:rPr>
                <w:rFonts w:ascii="Calibri" w:eastAsia="Times New Roman" w:hAnsi="Calibri" w:cs="Calibri"/>
                <w:color w:val="000000"/>
              </w:rPr>
            </w:pPr>
            <w:r w:rsidRPr="00B56085">
              <w:rPr>
                <w:rFonts w:ascii="Calibri" w:eastAsia="Times New Roman" w:hAnsi="Calibri" w:cs="Calibri"/>
                <w:color w:val="000000"/>
              </w:rPr>
              <w:t>0.985653708</w:t>
            </w:r>
          </w:p>
        </w:tc>
        <w:tc>
          <w:tcPr>
            <w:tcW w:w="1800" w:type="dxa"/>
            <w:tcBorders>
              <w:top w:val="nil"/>
              <w:left w:val="nil"/>
              <w:bottom w:val="single" w:sz="8" w:space="0" w:color="auto"/>
              <w:right w:val="single" w:sz="8" w:space="0" w:color="auto"/>
            </w:tcBorders>
            <w:shd w:val="clear" w:color="auto" w:fill="auto"/>
            <w:noWrap/>
            <w:vAlign w:val="bottom"/>
            <w:hideMark/>
          </w:tcPr>
          <w:p w:rsidR="00B56085" w:rsidRPr="00B56085" w:rsidRDefault="00B56085" w:rsidP="00B56085">
            <w:pPr>
              <w:spacing w:after="0" w:line="240" w:lineRule="auto"/>
              <w:jc w:val="right"/>
              <w:rPr>
                <w:rFonts w:ascii="Calibri" w:eastAsia="Times New Roman" w:hAnsi="Calibri" w:cs="Calibri"/>
                <w:color w:val="000000"/>
              </w:rPr>
            </w:pPr>
            <w:r w:rsidRPr="00B56085">
              <w:rPr>
                <w:rFonts w:ascii="Calibri" w:eastAsia="Times New Roman" w:hAnsi="Calibri" w:cs="Calibri"/>
                <w:color w:val="000000"/>
              </w:rPr>
              <w:t>0.006047823</w:t>
            </w:r>
          </w:p>
        </w:tc>
      </w:tr>
      <w:tr w:rsidR="00B56085" w:rsidRPr="00B56085" w:rsidTr="00B56085">
        <w:trPr>
          <w:trHeight w:val="320"/>
        </w:trPr>
        <w:tc>
          <w:tcPr>
            <w:tcW w:w="943" w:type="dxa"/>
            <w:tcBorders>
              <w:top w:val="nil"/>
              <w:left w:val="single" w:sz="8" w:space="0" w:color="auto"/>
              <w:bottom w:val="single" w:sz="8" w:space="0" w:color="auto"/>
              <w:right w:val="single" w:sz="8" w:space="0" w:color="auto"/>
            </w:tcBorders>
            <w:shd w:val="clear" w:color="000000" w:fill="BDD7EE"/>
            <w:noWrap/>
            <w:vAlign w:val="bottom"/>
            <w:hideMark/>
          </w:tcPr>
          <w:p w:rsidR="00B56085" w:rsidRPr="00B56085" w:rsidRDefault="00B56085" w:rsidP="00B56085">
            <w:pPr>
              <w:spacing w:after="0" w:line="240" w:lineRule="auto"/>
              <w:jc w:val="right"/>
              <w:rPr>
                <w:rFonts w:ascii="Calibri" w:eastAsia="Times New Roman" w:hAnsi="Calibri" w:cs="Calibri"/>
                <w:color w:val="000000"/>
              </w:rPr>
            </w:pPr>
            <w:r w:rsidRPr="00B56085">
              <w:rPr>
                <w:rFonts w:ascii="Calibri" w:eastAsia="Times New Roman" w:hAnsi="Calibri" w:cs="Calibri"/>
                <w:color w:val="000000"/>
              </w:rPr>
              <w:t>5</w:t>
            </w:r>
          </w:p>
        </w:tc>
        <w:tc>
          <w:tcPr>
            <w:tcW w:w="1747" w:type="dxa"/>
            <w:tcBorders>
              <w:top w:val="nil"/>
              <w:left w:val="nil"/>
              <w:bottom w:val="single" w:sz="8" w:space="0" w:color="auto"/>
              <w:right w:val="single" w:sz="8" w:space="0" w:color="auto"/>
            </w:tcBorders>
            <w:shd w:val="clear" w:color="auto" w:fill="auto"/>
            <w:noWrap/>
            <w:vAlign w:val="bottom"/>
            <w:hideMark/>
          </w:tcPr>
          <w:p w:rsidR="00B56085" w:rsidRPr="00B56085" w:rsidRDefault="00B56085" w:rsidP="00B56085">
            <w:pPr>
              <w:spacing w:after="0" w:line="240" w:lineRule="auto"/>
              <w:jc w:val="right"/>
              <w:rPr>
                <w:rFonts w:ascii="Calibri" w:eastAsia="Times New Roman" w:hAnsi="Calibri" w:cs="Calibri"/>
                <w:color w:val="000000"/>
              </w:rPr>
            </w:pPr>
            <w:r w:rsidRPr="00B56085">
              <w:rPr>
                <w:rFonts w:ascii="Calibri" w:eastAsia="Times New Roman" w:hAnsi="Calibri" w:cs="Calibri"/>
                <w:color w:val="000000"/>
              </w:rPr>
              <w:t>0.985138951</w:t>
            </w:r>
          </w:p>
        </w:tc>
        <w:tc>
          <w:tcPr>
            <w:tcW w:w="1800" w:type="dxa"/>
            <w:tcBorders>
              <w:top w:val="nil"/>
              <w:left w:val="nil"/>
              <w:bottom w:val="single" w:sz="8" w:space="0" w:color="auto"/>
              <w:right w:val="single" w:sz="8" w:space="0" w:color="auto"/>
            </w:tcBorders>
            <w:shd w:val="clear" w:color="auto" w:fill="auto"/>
            <w:noWrap/>
            <w:vAlign w:val="bottom"/>
            <w:hideMark/>
          </w:tcPr>
          <w:p w:rsidR="00B56085" w:rsidRPr="00B56085" w:rsidRDefault="00B56085" w:rsidP="00B56085">
            <w:pPr>
              <w:spacing w:after="0" w:line="240" w:lineRule="auto"/>
              <w:jc w:val="right"/>
              <w:rPr>
                <w:rFonts w:ascii="Calibri" w:eastAsia="Times New Roman" w:hAnsi="Calibri" w:cs="Calibri"/>
                <w:color w:val="000000"/>
              </w:rPr>
            </w:pPr>
            <w:r w:rsidRPr="00B56085">
              <w:rPr>
                <w:rFonts w:ascii="Calibri" w:eastAsia="Times New Roman" w:hAnsi="Calibri" w:cs="Calibri"/>
                <w:color w:val="000000"/>
              </w:rPr>
              <w:t>0.006138407</w:t>
            </w:r>
          </w:p>
        </w:tc>
      </w:tr>
    </w:tbl>
    <w:p w:rsidR="00B56085" w:rsidRDefault="00B56085" w:rsidP="009D2831"/>
    <w:p w:rsidR="00B56085" w:rsidRDefault="00B56085" w:rsidP="00BE7B16">
      <w:pPr>
        <w:pStyle w:val="Heading2"/>
      </w:pPr>
      <w:r>
        <w:t>Number of layers</w:t>
      </w:r>
    </w:p>
    <w:p w:rsidR="00B56085" w:rsidRDefault="00B56085" w:rsidP="009D2831">
      <w:r>
        <w:t>Our models had at most 5 hidden convolutional layer, along with batch normalization layers.  This is not a lot for deep learning.  This combined with our small kernels means that each pixel agent does not see a lot of the input images.</w:t>
      </w:r>
      <w:r w:rsidR="000A6E2A">
        <w:t xml:space="preserve">  Depths greater than 5 hidden layers were not attempted be</w:t>
      </w:r>
      <w:r w:rsidR="00BE7B16">
        <w:t>cause of out-of-memory issues.  We did not observe a difference depending on the number of hidden layers (again, perhaps because the difference was not significant).</w:t>
      </w:r>
    </w:p>
    <w:tbl>
      <w:tblPr>
        <w:tblW w:w="4940" w:type="dxa"/>
        <w:tblLook w:val="04A0" w:firstRow="1" w:lastRow="0" w:firstColumn="1" w:lastColumn="0" w:noHBand="0" w:noVBand="1"/>
      </w:tblPr>
      <w:tblGrid>
        <w:gridCol w:w="1537"/>
        <w:gridCol w:w="1693"/>
        <w:gridCol w:w="1710"/>
      </w:tblGrid>
      <w:tr w:rsidR="00BE7B16" w:rsidRPr="00BE7B16" w:rsidTr="00BE7B16">
        <w:trPr>
          <w:trHeight w:val="920"/>
        </w:trPr>
        <w:tc>
          <w:tcPr>
            <w:tcW w:w="4940" w:type="dxa"/>
            <w:gridSpan w:val="3"/>
            <w:tcBorders>
              <w:top w:val="single" w:sz="8" w:space="0" w:color="auto"/>
              <w:left w:val="single" w:sz="8" w:space="0" w:color="auto"/>
              <w:bottom w:val="single" w:sz="8" w:space="0" w:color="auto"/>
              <w:right w:val="single" w:sz="8" w:space="0" w:color="auto"/>
            </w:tcBorders>
            <w:shd w:val="clear" w:color="000000" w:fill="002060"/>
            <w:vAlign w:val="bottom"/>
            <w:hideMark/>
          </w:tcPr>
          <w:p w:rsidR="00BE7B16" w:rsidRPr="00BE7B16" w:rsidRDefault="00BE7B16" w:rsidP="00BE7B16">
            <w:pPr>
              <w:spacing w:after="0" w:line="240" w:lineRule="auto"/>
              <w:jc w:val="center"/>
              <w:rPr>
                <w:rFonts w:ascii="Calibri" w:eastAsia="Times New Roman" w:hAnsi="Calibri" w:cs="Calibri"/>
                <w:color w:val="FFFFFF"/>
              </w:rPr>
            </w:pPr>
            <w:r w:rsidRPr="00BE7B16">
              <w:rPr>
                <w:rFonts w:ascii="Calibri" w:eastAsia="Times New Roman" w:hAnsi="Calibri" w:cs="Calibri"/>
                <w:color w:val="FFFFFF"/>
              </w:rPr>
              <w:t xml:space="preserve">Comparing </w:t>
            </w:r>
            <w:proofErr w:type="spellStart"/>
            <w:r w:rsidRPr="00BE7B16">
              <w:rPr>
                <w:rFonts w:ascii="Calibri" w:eastAsia="Times New Roman" w:hAnsi="Calibri" w:cs="Calibri"/>
                <w:color w:val="FFFFFF"/>
              </w:rPr>
              <w:t>Num</w:t>
            </w:r>
            <w:proofErr w:type="spellEnd"/>
            <w:r w:rsidRPr="00BE7B16">
              <w:rPr>
                <w:rFonts w:ascii="Calibri" w:eastAsia="Times New Roman" w:hAnsi="Calibri" w:cs="Calibri"/>
                <w:color w:val="FFFFFF"/>
              </w:rPr>
              <w:t xml:space="preserve"> Layers (Naïve similarity, 3 epochs, 4 inputs, 3x3 Kernel dims, 64 filters, .001 Learning Rate)</w:t>
            </w:r>
          </w:p>
        </w:tc>
      </w:tr>
      <w:tr w:rsidR="00BE7B16" w:rsidRPr="00BE7B16" w:rsidTr="00BE7B16">
        <w:trPr>
          <w:trHeight w:val="320"/>
        </w:trPr>
        <w:tc>
          <w:tcPr>
            <w:tcW w:w="1537" w:type="dxa"/>
            <w:tcBorders>
              <w:top w:val="nil"/>
              <w:left w:val="single" w:sz="8" w:space="0" w:color="auto"/>
              <w:bottom w:val="single" w:sz="8" w:space="0" w:color="auto"/>
              <w:right w:val="single" w:sz="8" w:space="0" w:color="auto"/>
            </w:tcBorders>
            <w:shd w:val="clear" w:color="000000" w:fill="0070C0"/>
            <w:noWrap/>
            <w:vAlign w:val="bottom"/>
            <w:hideMark/>
          </w:tcPr>
          <w:p w:rsidR="00BE7B16" w:rsidRPr="00BE7B16" w:rsidRDefault="00BE7B16" w:rsidP="00BE7B16">
            <w:pPr>
              <w:spacing w:after="0" w:line="240" w:lineRule="auto"/>
              <w:rPr>
                <w:rFonts w:ascii="Calibri" w:eastAsia="Times New Roman" w:hAnsi="Calibri" w:cs="Calibri"/>
                <w:color w:val="FFFFFF"/>
              </w:rPr>
            </w:pPr>
            <w:r w:rsidRPr="00BE7B16">
              <w:rPr>
                <w:rFonts w:ascii="Calibri" w:eastAsia="Times New Roman" w:hAnsi="Calibri" w:cs="Calibri"/>
                <w:color w:val="FFFFFF"/>
              </w:rPr>
              <w:lastRenderedPageBreak/>
              <w:t>Normed Layers</w:t>
            </w:r>
          </w:p>
        </w:tc>
        <w:tc>
          <w:tcPr>
            <w:tcW w:w="1693" w:type="dxa"/>
            <w:tcBorders>
              <w:top w:val="nil"/>
              <w:left w:val="nil"/>
              <w:bottom w:val="single" w:sz="8" w:space="0" w:color="auto"/>
              <w:right w:val="single" w:sz="8" w:space="0" w:color="auto"/>
            </w:tcBorders>
            <w:shd w:val="clear" w:color="000000" w:fill="0070C0"/>
            <w:noWrap/>
            <w:vAlign w:val="bottom"/>
            <w:hideMark/>
          </w:tcPr>
          <w:p w:rsidR="00BE7B16" w:rsidRPr="00BE7B16" w:rsidRDefault="00BE7B16" w:rsidP="00BE7B16">
            <w:pPr>
              <w:spacing w:after="0" w:line="240" w:lineRule="auto"/>
              <w:rPr>
                <w:rFonts w:ascii="Calibri" w:eastAsia="Times New Roman" w:hAnsi="Calibri" w:cs="Calibri"/>
                <w:color w:val="FFFFFF"/>
              </w:rPr>
            </w:pPr>
            <w:r w:rsidRPr="00BE7B16">
              <w:rPr>
                <w:rFonts w:ascii="Calibri" w:eastAsia="Times New Roman" w:hAnsi="Calibri" w:cs="Calibri"/>
                <w:color w:val="FFFFFF"/>
              </w:rPr>
              <w:t>Mean Similarity</w:t>
            </w:r>
          </w:p>
        </w:tc>
        <w:tc>
          <w:tcPr>
            <w:tcW w:w="1710" w:type="dxa"/>
            <w:tcBorders>
              <w:top w:val="nil"/>
              <w:left w:val="nil"/>
              <w:bottom w:val="single" w:sz="8" w:space="0" w:color="auto"/>
              <w:right w:val="single" w:sz="8" w:space="0" w:color="auto"/>
            </w:tcBorders>
            <w:shd w:val="clear" w:color="000000" w:fill="0070C0"/>
            <w:noWrap/>
            <w:vAlign w:val="bottom"/>
            <w:hideMark/>
          </w:tcPr>
          <w:p w:rsidR="00BE7B16" w:rsidRPr="00BE7B16" w:rsidRDefault="00BE7B16" w:rsidP="00BE7B16">
            <w:pPr>
              <w:spacing w:after="0" w:line="240" w:lineRule="auto"/>
              <w:rPr>
                <w:rFonts w:ascii="Calibri" w:eastAsia="Times New Roman" w:hAnsi="Calibri" w:cs="Calibri"/>
                <w:color w:val="FFFFFF"/>
              </w:rPr>
            </w:pPr>
            <w:proofErr w:type="spellStart"/>
            <w:r w:rsidRPr="00BE7B16">
              <w:rPr>
                <w:rFonts w:ascii="Calibri" w:eastAsia="Times New Roman" w:hAnsi="Calibri" w:cs="Calibri"/>
                <w:color w:val="FFFFFF"/>
              </w:rPr>
              <w:t>StdDev</w:t>
            </w:r>
            <w:proofErr w:type="spellEnd"/>
            <w:r w:rsidRPr="00BE7B16">
              <w:rPr>
                <w:rFonts w:ascii="Calibri" w:eastAsia="Times New Roman" w:hAnsi="Calibri" w:cs="Calibri"/>
                <w:color w:val="FFFFFF"/>
              </w:rPr>
              <w:t xml:space="preserve"> </w:t>
            </w:r>
            <w:proofErr w:type="spellStart"/>
            <w:r w:rsidRPr="00BE7B16">
              <w:rPr>
                <w:rFonts w:ascii="Calibri" w:eastAsia="Times New Roman" w:hAnsi="Calibri" w:cs="Calibri"/>
                <w:color w:val="FFFFFF"/>
              </w:rPr>
              <w:t>Similaity</w:t>
            </w:r>
            <w:proofErr w:type="spellEnd"/>
          </w:p>
        </w:tc>
      </w:tr>
      <w:tr w:rsidR="00BE7B16" w:rsidRPr="00BE7B16" w:rsidTr="00BE7B16">
        <w:trPr>
          <w:trHeight w:val="320"/>
        </w:trPr>
        <w:tc>
          <w:tcPr>
            <w:tcW w:w="1537" w:type="dxa"/>
            <w:tcBorders>
              <w:top w:val="nil"/>
              <w:left w:val="single" w:sz="8" w:space="0" w:color="auto"/>
              <w:bottom w:val="single" w:sz="8" w:space="0" w:color="auto"/>
              <w:right w:val="single" w:sz="8" w:space="0" w:color="auto"/>
            </w:tcBorders>
            <w:shd w:val="clear" w:color="000000" w:fill="BDD7EE"/>
            <w:noWrap/>
            <w:vAlign w:val="bottom"/>
            <w:hideMark/>
          </w:tcPr>
          <w:p w:rsidR="00BE7B16" w:rsidRPr="00BE7B16" w:rsidRDefault="00BE7B16" w:rsidP="00BE7B16">
            <w:pPr>
              <w:spacing w:after="0" w:line="240" w:lineRule="auto"/>
              <w:jc w:val="right"/>
              <w:rPr>
                <w:rFonts w:ascii="Calibri" w:eastAsia="Times New Roman" w:hAnsi="Calibri" w:cs="Calibri"/>
                <w:color w:val="000000"/>
              </w:rPr>
            </w:pPr>
            <w:r w:rsidRPr="00BE7B16">
              <w:rPr>
                <w:rFonts w:ascii="Calibri" w:eastAsia="Times New Roman" w:hAnsi="Calibri" w:cs="Calibri"/>
                <w:color w:val="000000"/>
              </w:rPr>
              <w:t>3</w:t>
            </w:r>
          </w:p>
        </w:tc>
        <w:tc>
          <w:tcPr>
            <w:tcW w:w="1693" w:type="dxa"/>
            <w:tcBorders>
              <w:top w:val="nil"/>
              <w:left w:val="nil"/>
              <w:bottom w:val="single" w:sz="8" w:space="0" w:color="auto"/>
              <w:right w:val="single" w:sz="8" w:space="0" w:color="auto"/>
            </w:tcBorders>
            <w:shd w:val="clear" w:color="auto" w:fill="auto"/>
            <w:noWrap/>
            <w:vAlign w:val="bottom"/>
            <w:hideMark/>
          </w:tcPr>
          <w:p w:rsidR="00BE7B16" w:rsidRPr="00BE7B16" w:rsidRDefault="00BE7B16" w:rsidP="00BE7B16">
            <w:pPr>
              <w:spacing w:after="0" w:line="240" w:lineRule="auto"/>
              <w:jc w:val="right"/>
              <w:rPr>
                <w:rFonts w:ascii="Calibri" w:eastAsia="Times New Roman" w:hAnsi="Calibri" w:cs="Calibri"/>
                <w:color w:val="000000"/>
              </w:rPr>
            </w:pPr>
            <w:r w:rsidRPr="00BE7B16">
              <w:rPr>
                <w:rFonts w:ascii="Calibri" w:eastAsia="Times New Roman" w:hAnsi="Calibri" w:cs="Calibri"/>
                <w:color w:val="000000"/>
              </w:rPr>
              <w:t>0.985701586</w:t>
            </w:r>
          </w:p>
        </w:tc>
        <w:tc>
          <w:tcPr>
            <w:tcW w:w="1710" w:type="dxa"/>
            <w:tcBorders>
              <w:top w:val="nil"/>
              <w:left w:val="nil"/>
              <w:bottom w:val="single" w:sz="8" w:space="0" w:color="auto"/>
              <w:right w:val="single" w:sz="8" w:space="0" w:color="auto"/>
            </w:tcBorders>
            <w:shd w:val="clear" w:color="auto" w:fill="auto"/>
            <w:noWrap/>
            <w:vAlign w:val="bottom"/>
            <w:hideMark/>
          </w:tcPr>
          <w:p w:rsidR="00BE7B16" w:rsidRPr="00BE7B16" w:rsidRDefault="00BE7B16" w:rsidP="00BE7B16">
            <w:pPr>
              <w:spacing w:after="0" w:line="240" w:lineRule="auto"/>
              <w:jc w:val="right"/>
              <w:rPr>
                <w:rFonts w:ascii="Calibri" w:eastAsia="Times New Roman" w:hAnsi="Calibri" w:cs="Calibri"/>
                <w:color w:val="000000"/>
              </w:rPr>
            </w:pPr>
            <w:r w:rsidRPr="00BE7B16">
              <w:rPr>
                <w:rFonts w:ascii="Calibri" w:eastAsia="Times New Roman" w:hAnsi="Calibri" w:cs="Calibri"/>
                <w:color w:val="000000"/>
              </w:rPr>
              <w:t>0.006042564</w:t>
            </w:r>
          </w:p>
        </w:tc>
      </w:tr>
      <w:tr w:rsidR="00BE7B16" w:rsidRPr="00BE7B16" w:rsidTr="00BE7B16">
        <w:trPr>
          <w:trHeight w:val="320"/>
        </w:trPr>
        <w:tc>
          <w:tcPr>
            <w:tcW w:w="1537" w:type="dxa"/>
            <w:tcBorders>
              <w:top w:val="nil"/>
              <w:left w:val="single" w:sz="8" w:space="0" w:color="auto"/>
              <w:bottom w:val="single" w:sz="8" w:space="0" w:color="auto"/>
              <w:right w:val="single" w:sz="8" w:space="0" w:color="auto"/>
            </w:tcBorders>
            <w:shd w:val="clear" w:color="000000" w:fill="BDD7EE"/>
            <w:noWrap/>
            <w:vAlign w:val="bottom"/>
            <w:hideMark/>
          </w:tcPr>
          <w:p w:rsidR="00BE7B16" w:rsidRPr="00BE7B16" w:rsidRDefault="00BE7B16" w:rsidP="00BE7B16">
            <w:pPr>
              <w:spacing w:after="0" w:line="240" w:lineRule="auto"/>
              <w:jc w:val="right"/>
              <w:rPr>
                <w:rFonts w:ascii="Calibri" w:eastAsia="Times New Roman" w:hAnsi="Calibri" w:cs="Calibri"/>
                <w:color w:val="000000"/>
              </w:rPr>
            </w:pPr>
            <w:r w:rsidRPr="00BE7B16">
              <w:rPr>
                <w:rFonts w:ascii="Calibri" w:eastAsia="Times New Roman" w:hAnsi="Calibri" w:cs="Calibri"/>
                <w:color w:val="000000"/>
              </w:rPr>
              <w:t>4</w:t>
            </w:r>
          </w:p>
        </w:tc>
        <w:tc>
          <w:tcPr>
            <w:tcW w:w="1693" w:type="dxa"/>
            <w:tcBorders>
              <w:top w:val="nil"/>
              <w:left w:val="nil"/>
              <w:bottom w:val="single" w:sz="8" w:space="0" w:color="auto"/>
              <w:right w:val="single" w:sz="8" w:space="0" w:color="auto"/>
            </w:tcBorders>
            <w:shd w:val="clear" w:color="auto" w:fill="auto"/>
            <w:noWrap/>
            <w:vAlign w:val="bottom"/>
            <w:hideMark/>
          </w:tcPr>
          <w:p w:rsidR="00BE7B16" w:rsidRPr="00BE7B16" w:rsidRDefault="00BE7B16" w:rsidP="00BE7B16">
            <w:pPr>
              <w:spacing w:after="0" w:line="240" w:lineRule="auto"/>
              <w:jc w:val="right"/>
              <w:rPr>
                <w:rFonts w:ascii="Calibri" w:eastAsia="Times New Roman" w:hAnsi="Calibri" w:cs="Calibri"/>
                <w:color w:val="000000"/>
              </w:rPr>
            </w:pPr>
            <w:r w:rsidRPr="00BE7B16">
              <w:rPr>
                <w:rFonts w:ascii="Calibri" w:eastAsia="Times New Roman" w:hAnsi="Calibri" w:cs="Calibri"/>
                <w:color w:val="000000"/>
              </w:rPr>
              <w:t>0.985606322</w:t>
            </w:r>
          </w:p>
        </w:tc>
        <w:tc>
          <w:tcPr>
            <w:tcW w:w="1710" w:type="dxa"/>
            <w:tcBorders>
              <w:top w:val="nil"/>
              <w:left w:val="nil"/>
              <w:bottom w:val="single" w:sz="8" w:space="0" w:color="auto"/>
              <w:right w:val="single" w:sz="8" w:space="0" w:color="auto"/>
            </w:tcBorders>
            <w:shd w:val="clear" w:color="auto" w:fill="auto"/>
            <w:noWrap/>
            <w:vAlign w:val="bottom"/>
            <w:hideMark/>
          </w:tcPr>
          <w:p w:rsidR="00BE7B16" w:rsidRPr="00BE7B16" w:rsidRDefault="00BE7B16" w:rsidP="00BE7B16">
            <w:pPr>
              <w:spacing w:after="0" w:line="240" w:lineRule="auto"/>
              <w:jc w:val="right"/>
              <w:rPr>
                <w:rFonts w:ascii="Calibri" w:eastAsia="Times New Roman" w:hAnsi="Calibri" w:cs="Calibri"/>
                <w:color w:val="000000"/>
              </w:rPr>
            </w:pPr>
            <w:r w:rsidRPr="00BE7B16">
              <w:rPr>
                <w:rFonts w:ascii="Calibri" w:eastAsia="Times New Roman" w:hAnsi="Calibri" w:cs="Calibri"/>
                <w:color w:val="000000"/>
              </w:rPr>
              <w:t>0.006059277</w:t>
            </w:r>
          </w:p>
        </w:tc>
      </w:tr>
    </w:tbl>
    <w:p w:rsidR="00BE7B16" w:rsidRDefault="00BE7B16" w:rsidP="009D2831"/>
    <w:p w:rsidR="0009266F" w:rsidRDefault="0009266F" w:rsidP="0009266F">
      <w:pPr>
        <w:pStyle w:val="Heading2"/>
      </w:pPr>
      <w:r>
        <w:t>Batch Normalization</w:t>
      </w:r>
    </w:p>
    <w:p w:rsidR="0009266F" w:rsidRDefault="0009266F" w:rsidP="009D2831">
      <w:r>
        <w:t>We wanted to see if batch normalization made a difference for our models.  If batch normalization was used, batch normalization layers were inserted after every hidden convolutional layer.  The table below shows a noticeable, though not significant, difference between using batch normalization and not.</w:t>
      </w:r>
    </w:p>
    <w:tbl>
      <w:tblPr>
        <w:tblW w:w="4760" w:type="dxa"/>
        <w:tblLook w:val="04A0" w:firstRow="1" w:lastRow="0" w:firstColumn="1" w:lastColumn="0" w:noHBand="0" w:noVBand="1"/>
      </w:tblPr>
      <w:tblGrid>
        <w:gridCol w:w="1490"/>
        <w:gridCol w:w="1613"/>
        <w:gridCol w:w="1657"/>
      </w:tblGrid>
      <w:tr w:rsidR="0009266F" w:rsidRPr="0009266F" w:rsidTr="0009266F">
        <w:trPr>
          <w:trHeight w:val="920"/>
        </w:trPr>
        <w:tc>
          <w:tcPr>
            <w:tcW w:w="4760" w:type="dxa"/>
            <w:gridSpan w:val="3"/>
            <w:tcBorders>
              <w:top w:val="single" w:sz="8" w:space="0" w:color="auto"/>
              <w:left w:val="single" w:sz="8" w:space="0" w:color="auto"/>
              <w:bottom w:val="single" w:sz="8" w:space="0" w:color="auto"/>
              <w:right w:val="single" w:sz="8" w:space="0" w:color="auto"/>
            </w:tcBorders>
            <w:shd w:val="clear" w:color="000000" w:fill="002060"/>
            <w:vAlign w:val="bottom"/>
            <w:hideMark/>
          </w:tcPr>
          <w:p w:rsidR="0009266F" w:rsidRPr="0009266F" w:rsidRDefault="0009266F" w:rsidP="0009266F">
            <w:pPr>
              <w:spacing w:after="0" w:line="240" w:lineRule="auto"/>
              <w:jc w:val="center"/>
              <w:rPr>
                <w:rFonts w:ascii="Calibri" w:eastAsia="Times New Roman" w:hAnsi="Calibri" w:cs="Calibri"/>
                <w:color w:val="FFFFFF"/>
              </w:rPr>
            </w:pPr>
            <w:r w:rsidRPr="0009266F">
              <w:rPr>
                <w:rFonts w:ascii="Calibri" w:eastAsia="Times New Roman" w:hAnsi="Calibri" w:cs="Calibri"/>
                <w:color w:val="FFFFFF"/>
              </w:rPr>
              <w:t>Batch Normalization vs not (Naïve similarity, 3 epochs, 4 inputs, 3 layers, 3x3 kernel, 64 filters, .001 Learning Rate)</w:t>
            </w:r>
          </w:p>
        </w:tc>
      </w:tr>
      <w:tr w:rsidR="0009266F" w:rsidRPr="0009266F" w:rsidTr="0009266F">
        <w:trPr>
          <w:trHeight w:val="320"/>
        </w:trPr>
        <w:tc>
          <w:tcPr>
            <w:tcW w:w="1490" w:type="dxa"/>
            <w:tcBorders>
              <w:top w:val="nil"/>
              <w:left w:val="single" w:sz="8" w:space="0" w:color="auto"/>
              <w:bottom w:val="single" w:sz="8" w:space="0" w:color="auto"/>
              <w:right w:val="single" w:sz="8" w:space="0" w:color="auto"/>
            </w:tcBorders>
            <w:shd w:val="clear" w:color="000000" w:fill="0070C0"/>
            <w:noWrap/>
            <w:vAlign w:val="bottom"/>
            <w:hideMark/>
          </w:tcPr>
          <w:p w:rsidR="0009266F" w:rsidRPr="0009266F" w:rsidRDefault="0009266F" w:rsidP="0009266F">
            <w:pPr>
              <w:spacing w:after="0" w:line="240" w:lineRule="auto"/>
              <w:rPr>
                <w:rFonts w:ascii="Calibri" w:eastAsia="Times New Roman" w:hAnsi="Calibri" w:cs="Calibri"/>
                <w:color w:val="FFFFFF"/>
              </w:rPr>
            </w:pPr>
            <w:r w:rsidRPr="0009266F">
              <w:rPr>
                <w:rFonts w:ascii="Calibri" w:eastAsia="Times New Roman" w:hAnsi="Calibri" w:cs="Calibri"/>
                <w:color w:val="FFFFFF"/>
              </w:rPr>
              <w:t>Batch Normed</w:t>
            </w:r>
          </w:p>
        </w:tc>
        <w:tc>
          <w:tcPr>
            <w:tcW w:w="1613" w:type="dxa"/>
            <w:tcBorders>
              <w:top w:val="nil"/>
              <w:left w:val="nil"/>
              <w:bottom w:val="single" w:sz="8" w:space="0" w:color="auto"/>
              <w:right w:val="single" w:sz="8" w:space="0" w:color="auto"/>
            </w:tcBorders>
            <w:shd w:val="clear" w:color="000000" w:fill="0070C0"/>
            <w:noWrap/>
            <w:vAlign w:val="bottom"/>
            <w:hideMark/>
          </w:tcPr>
          <w:p w:rsidR="0009266F" w:rsidRPr="0009266F" w:rsidRDefault="0009266F" w:rsidP="0009266F">
            <w:pPr>
              <w:spacing w:after="0" w:line="240" w:lineRule="auto"/>
              <w:rPr>
                <w:rFonts w:ascii="Calibri" w:eastAsia="Times New Roman" w:hAnsi="Calibri" w:cs="Calibri"/>
                <w:color w:val="FFFFFF"/>
              </w:rPr>
            </w:pPr>
            <w:r w:rsidRPr="0009266F">
              <w:rPr>
                <w:rFonts w:ascii="Calibri" w:eastAsia="Times New Roman" w:hAnsi="Calibri" w:cs="Calibri"/>
                <w:color w:val="FFFFFF"/>
              </w:rPr>
              <w:t>Mean Similarity</w:t>
            </w:r>
          </w:p>
        </w:tc>
        <w:tc>
          <w:tcPr>
            <w:tcW w:w="1657" w:type="dxa"/>
            <w:tcBorders>
              <w:top w:val="nil"/>
              <w:left w:val="nil"/>
              <w:bottom w:val="single" w:sz="8" w:space="0" w:color="auto"/>
              <w:right w:val="single" w:sz="8" w:space="0" w:color="auto"/>
            </w:tcBorders>
            <w:shd w:val="clear" w:color="000000" w:fill="0070C0"/>
            <w:noWrap/>
            <w:vAlign w:val="bottom"/>
            <w:hideMark/>
          </w:tcPr>
          <w:p w:rsidR="0009266F" w:rsidRPr="0009266F" w:rsidRDefault="0009266F" w:rsidP="0009266F">
            <w:pPr>
              <w:spacing w:after="0" w:line="240" w:lineRule="auto"/>
              <w:rPr>
                <w:rFonts w:ascii="Calibri" w:eastAsia="Times New Roman" w:hAnsi="Calibri" w:cs="Calibri"/>
                <w:color w:val="FFFFFF"/>
              </w:rPr>
            </w:pPr>
            <w:proofErr w:type="spellStart"/>
            <w:r w:rsidRPr="0009266F">
              <w:rPr>
                <w:rFonts w:ascii="Calibri" w:eastAsia="Times New Roman" w:hAnsi="Calibri" w:cs="Calibri"/>
                <w:color w:val="FFFFFF"/>
              </w:rPr>
              <w:t>StdDev</w:t>
            </w:r>
            <w:proofErr w:type="spellEnd"/>
            <w:r w:rsidRPr="0009266F">
              <w:rPr>
                <w:rFonts w:ascii="Calibri" w:eastAsia="Times New Roman" w:hAnsi="Calibri" w:cs="Calibri"/>
                <w:color w:val="FFFFFF"/>
              </w:rPr>
              <w:t xml:space="preserve"> </w:t>
            </w:r>
            <w:proofErr w:type="spellStart"/>
            <w:r w:rsidRPr="0009266F">
              <w:rPr>
                <w:rFonts w:ascii="Calibri" w:eastAsia="Times New Roman" w:hAnsi="Calibri" w:cs="Calibri"/>
                <w:color w:val="FFFFFF"/>
              </w:rPr>
              <w:t>Similaity</w:t>
            </w:r>
            <w:proofErr w:type="spellEnd"/>
          </w:p>
        </w:tc>
      </w:tr>
      <w:tr w:rsidR="0009266F" w:rsidRPr="0009266F" w:rsidTr="0009266F">
        <w:trPr>
          <w:trHeight w:val="320"/>
        </w:trPr>
        <w:tc>
          <w:tcPr>
            <w:tcW w:w="1490" w:type="dxa"/>
            <w:tcBorders>
              <w:top w:val="nil"/>
              <w:left w:val="single" w:sz="8" w:space="0" w:color="auto"/>
              <w:bottom w:val="single" w:sz="8" w:space="0" w:color="auto"/>
              <w:right w:val="single" w:sz="8" w:space="0" w:color="auto"/>
            </w:tcBorders>
            <w:shd w:val="clear" w:color="000000" w:fill="BDD7EE"/>
            <w:noWrap/>
            <w:vAlign w:val="bottom"/>
            <w:hideMark/>
          </w:tcPr>
          <w:p w:rsidR="0009266F" w:rsidRPr="0009266F" w:rsidRDefault="0009266F" w:rsidP="0009266F">
            <w:pPr>
              <w:spacing w:after="0" w:line="240" w:lineRule="auto"/>
              <w:rPr>
                <w:rFonts w:ascii="Calibri" w:eastAsia="Times New Roman" w:hAnsi="Calibri" w:cs="Calibri"/>
                <w:color w:val="000000"/>
              </w:rPr>
            </w:pPr>
            <w:r w:rsidRPr="0009266F">
              <w:rPr>
                <w:rFonts w:ascii="Calibri" w:eastAsia="Times New Roman" w:hAnsi="Calibri" w:cs="Calibri"/>
                <w:color w:val="000000"/>
              </w:rPr>
              <w:t>No</w:t>
            </w:r>
          </w:p>
        </w:tc>
        <w:tc>
          <w:tcPr>
            <w:tcW w:w="1613" w:type="dxa"/>
            <w:tcBorders>
              <w:top w:val="nil"/>
              <w:left w:val="nil"/>
              <w:bottom w:val="single" w:sz="8" w:space="0" w:color="auto"/>
              <w:right w:val="single" w:sz="8" w:space="0" w:color="auto"/>
            </w:tcBorders>
            <w:shd w:val="clear" w:color="auto" w:fill="auto"/>
            <w:noWrap/>
            <w:vAlign w:val="bottom"/>
            <w:hideMark/>
          </w:tcPr>
          <w:p w:rsidR="0009266F" w:rsidRPr="0009266F" w:rsidRDefault="0009266F" w:rsidP="0009266F">
            <w:pPr>
              <w:spacing w:after="0" w:line="240" w:lineRule="auto"/>
              <w:jc w:val="right"/>
              <w:rPr>
                <w:rFonts w:ascii="Calibri" w:eastAsia="Times New Roman" w:hAnsi="Calibri" w:cs="Calibri"/>
                <w:color w:val="000000"/>
              </w:rPr>
            </w:pPr>
            <w:r w:rsidRPr="0009266F">
              <w:rPr>
                <w:rFonts w:ascii="Calibri" w:eastAsia="Times New Roman" w:hAnsi="Calibri" w:cs="Calibri"/>
                <w:color w:val="000000"/>
              </w:rPr>
              <w:t>0.984587062</w:t>
            </w:r>
          </w:p>
        </w:tc>
        <w:tc>
          <w:tcPr>
            <w:tcW w:w="1657" w:type="dxa"/>
            <w:tcBorders>
              <w:top w:val="nil"/>
              <w:left w:val="nil"/>
              <w:bottom w:val="single" w:sz="8" w:space="0" w:color="auto"/>
              <w:right w:val="single" w:sz="8" w:space="0" w:color="auto"/>
            </w:tcBorders>
            <w:shd w:val="clear" w:color="auto" w:fill="auto"/>
            <w:noWrap/>
            <w:vAlign w:val="bottom"/>
            <w:hideMark/>
          </w:tcPr>
          <w:p w:rsidR="0009266F" w:rsidRPr="0009266F" w:rsidRDefault="0009266F" w:rsidP="0009266F">
            <w:pPr>
              <w:spacing w:after="0" w:line="240" w:lineRule="auto"/>
              <w:jc w:val="right"/>
              <w:rPr>
                <w:rFonts w:ascii="Calibri" w:eastAsia="Times New Roman" w:hAnsi="Calibri" w:cs="Calibri"/>
                <w:color w:val="000000"/>
              </w:rPr>
            </w:pPr>
            <w:r w:rsidRPr="0009266F">
              <w:rPr>
                <w:rFonts w:ascii="Calibri" w:eastAsia="Times New Roman" w:hAnsi="Calibri" w:cs="Calibri"/>
                <w:color w:val="000000"/>
              </w:rPr>
              <w:t>0.006383839</w:t>
            </w:r>
          </w:p>
        </w:tc>
      </w:tr>
      <w:tr w:rsidR="0009266F" w:rsidRPr="0009266F" w:rsidTr="0009266F">
        <w:trPr>
          <w:trHeight w:val="320"/>
        </w:trPr>
        <w:tc>
          <w:tcPr>
            <w:tcW w:w="1490" w:type="dxa"/>
            <w:tcBorders>
              <w:top w:val="nil"/>
              <w:left w:val="single" w:sz="8" w:space="0" w:color="auto"/>
              <w:bottom w:val="single" w:sz="8" w:space="0" w:color="auto"/>
              <w:right w:val="single" w:sz="8" w:space="0" w:color="auto"/>
            </w:tcBorders>
            <w:shd w:val="clear" w:color="000000" w:fill="BDD7EE"/>
            <w:noWrap/>
            <w:vAlign w:val="bottom"/>
            <w:hideMark/>
          </w:tcPr>
          <w:p w:rsidR="0009266F" w:rsidRPr="0009266F" w:rsidRDefault="0009266F" w:rsidP="0009266F">
            <w:pPr>
              <w:spacing w:after="0" w:line="240" w:lineRule="auto"/>
              <w:rPr>
                <w:rFonts w:ascii="Calibri" w:eastAsia="Times New Roman" w:hAnsi="Calibri" w:cs="Calibri"/>
                <w:color w:val="000000"/>
              </w:rPr>
            </w:pPr>
            <w:r w:rsidRPr="0009266F">
              <w:rPr>
                <w:rFonts w:ascii="Calibri" w:eastAsia="Times New Roman" w:hAnsi="Calibri" w:cs="Calibri"/>
                <w:color w:val="000000"/>
              </w:rPr>
              <w:t>Yes</w:t>
            </w:r>
          </w:p>
        </w:tc>
        <w:tc>
          <w:tcPr>
            <w:tcW w:w="1613" w:type="dxa"/>
            <w:tcBorders>
              <w:top w:val="nil"/>
              <w:left w:val="nil"/>
              <w:bottom w:val="single" w:sz="8" w:space="0" w:color="auto"/>
              <w:right w:val="single" w:sz="8" w:space="0" w:color="auto"/>
            </w:tcBorders>
            <w:shd w:val="clear" w:color="auto" w:fill="auto"/>
            <w:noWrap/>
            <w:vAlign w:val="bottom"/>
            <w:hideMark/>
          </w:tcPr>
          <w:p w:rsidR="0009266F" w:rsidRPr="0009266F" w:rsidRDefault="0009266F" w:rsidP="0009266F">
            <w:pPr>
              <w:spacing w:after="0" w:line="240" w:lineRule="auto"/>
              <w:jc w:val="right"/>
              <w:rPr>
                <w:rFonts w:ascii="Calibri" w:eastAsia="Times New Roman" w:hAnsi="Calibri" w:cs="Calibri"/>
                <w:color w:val="000000"/>
              </w:rPr>
            </w:pPr>
            <w:r w:rsidRPr="0009266F">
              <w:rPr>
                <w:rFonts w:ascii="Calibri" w:eastAsia="Times New Roman" w:hAnsi="Calibri" w:cs="Calibri"/>
                <w:color w:val="000000"/>
              </w:rPr>
              <w:t>0.985701586</w:t>
            </w:r>
          </w:p>
        </w:tc>
        <w:tc>
          <w:tcPr>
            <w:tcW w:w="1657" w:type="dxa"/>
            <w:tcBorders>
              <w:top w:val="nil"/>
              <w:left w:val="nil"/>
              <w:bottom w:val="single" w:sz="8" w:space="0" w:color="auto"/>
              <w:right w:val="single" w:sz="8" w:space="0" w:color="auto"/>
            </w:tcBorders>
            <w:shd w:val="clear" w:color="auto" w:fill="auto"/>
            <w:noWrap/>
            <w:vAlign w:val="bottom"/>
            <w:hideMark/>
          </w:tcPr>
          <w:p w:rsidR="0009266F" w:rsidRPr="0009266F" w:rsidRDefault="0009266F" w:rsidP="0009266F">
            <w:pPr>
              <w:spacing w:after="0" w:line="240" w:lineRule="auto"/>
              <w:jc w:val="right"/>
              <w:rPr>
                <w:rFonts w:ascii="Calibri" w:eastAsia="Times New Roman" w:hAnsi="Calibri" w:cs="Calibri"/>
                <w:color w:val="000000"/>
              </w:rPr>
            </w:pPr>
            <w:r w:rsidRPr="0009266F">
              <w:rPr>
                <w:rFonts w:ascii="Calibri" w:eastAsia="Times New Roman" w:hAnsi="Calibri" w:cs="Calibri"/>
                <w:color w:val="000000"/>
              </w:rPr>
              <w:t>0.006042564</w:t>
            </w:r>
          </w:p>
        </w:tc>
      </w:tr>
    </w:tbl>
    <w:p w:rsidR="0009266F" w:rsidRDefault="0009266F" w:rsidP="009D2831"/>
    <w:p w:rsidR="0009266F" w:rsidRDefault="0009266F" w:rsidP="0009266F">
      <w:pPr>
        <w:pStyle w:val="Heading2"/>
      </w:pPr>
      <w:r>
        <w:t>Number of Filters</w:t>
      </w:r>
    </w:p>
    <w:p w:rsidR="0009266F" w:rsidRDefault="0009266F" w:rsidP="0009266F">
      <w:r>
        <w:t xml:space="preserve">For simplicities sake, and borrowed from </w:t>
      </w:r>
      <w:proofErr w:type="spellStart"/>
      <w:r>
        <w:t>PixelRL</w:t>
      </w:r>
      <w:proofErr w:type="spellEnd"/>
      <w:r>
        <w:t xml:space="preserve">, every hidden layer used the same number of filters.  The table </w:t>
      </w:r>
      <w:proofErr w:type="spellStart"/>
      <w:r>
        <w:t>bellow</w:t>
      </w:r>
      <w:proofErr w:type="spellEnd"/>
      <w:r>
        <w:t xml:space="preserve"> compares 32 and 64 filters per batch normalized layer.  A significant difference was not observed.  At depths greater than 4 layers, we could not use more than 32 filters or we would run out of memory on our GTX 1080.</w:t>
      </w:r>
    </w:p>
    <w:tbl>
      <w:tblPr>
        <w:tblW w:w="5210" w:type="dxa"/>
        <w:tblLook w:val="04A0" w:firstRow="1" w:lastRow="0" w:firstColumn="1" w:lastColumn="0" w:noHBand="0" w:noVBand="1"/>
      </w:tblPr>
      <w:tblGrid>
        <w:gridCol w:w="1188"/>
        <w:gridCol w:w="1952"/>
        <w:gridCol w:w="2070"/>
      </w:tblGrid>
      <w:tr w:rsidR="001A613A" w:rsidRPr="001A613A" w:rsidTr="001A613A">
        <w:trPr>
          <w:trHeight w:val="920"/>
        </w:trPr>
        <w:tc>
          <w:tcPr>
            <w:tcW w:w="5210" w:type="dxa"/>
            <w:gridSpan w:val="3"/>
            <w:tcBorders>
              <w:top w:val="single" w:sz="8" w:space="0" w:color="auto"/>
              <w:left w:val="single" w:sz="8" w:space="0" w:color="auto"/>
              <w:bottom w:val="single" w:sz="8" w:space="0" w:color="auto"/>
              <w:right w:val="single" w:sz="8" w:space="0" w:color="auto"/>
            </w:tcBorders>
            <w:shd w:val="clear" w:color="000000" w:fill="002060"/>
            <w:vAlign w:val="bottom"/>
            <w:hideMark/>
          </w:tcPr>
          <w:p w:rsidR="001A613A" w:rsidRPr="001A613A" w:rsidRDefault="001A613A" w:rsidP="001A613A">
            <w:pPr>
              <w:spacing w:after="0" w:line="240" w:lineRule="auto"/>
              <w:jc w:val="center"/>
              <w:rPr>
                <w:rFonts w:ascii="Calibri" w:eastAsia="Times New Roman" w:hAnsi="Calibri" w:cs="Calibri"/>
                <w:color w:val="FFFFFF"/>
              </w:rPr>
            </w:pPr>
            <w:r w:rsidRPr="001A613A">
              <w:rPr>
                <w:rFonts w:ascii="Calibri" w:eastAsia="Times New Roman" w:hAnsi="Calibri" w:cs="Calibri"/>
                <w:color w:val="FFFFFF"/>
              </w:rPr>
              <w:t xml:space="preserve">Comparing </w:t>
            </w:r>
            <w:proofErr w:type="spellStart"/>
            <w:r w:rsidRPr="001A613A">
              <w:rPr>
                <w:rFonts w:ascii="Calibri" w:eastAsia="Times New Roman" w:hAnsi="Calibri" w:cs="Calibri"/>
                <w:color w:val="FFFFFF"/>
              </w:rPr>
              <w:t>Num</w:t>
            </w:r>
            <w:proofErr w:type="spellEnd"/>
            <w:r w:rsidRPr="001A613A">
              <w:rPr>
                <w:rFonts w:ascii="Calibri" w:eastAsia="Times New Roman" w:hAnsi="Calibri" w:cs="Calibri"/>
                <w:color w:val="FFFFFF"/>
              </w:rPr>
              <w:t xml:space="preserve"> Filters (4 epochs, 4 inputs, 4 Normed Layers, 3x3 Kernel, .001 Learning Rate)</w:t>
            </w:r>
          </w:p>
        </w:tc>
      </w:tr>
      <w:tr w:rsidR="001A613A" w:rsidRPr="001A613A" w:rsidTr="001A613A">
        <w:trPr>
          <w:trHeight w:val="320"/>
        </w:trPr>
        <w:tc>
          <w:tcPr>
            <w:tcW w:w="1188" w:type="dxa"/>
            <w:tcBorders>
              <w:top w:val="nil"/>
              <w:left w:val="single" w:sz="8" w:space="0" w:color="auto"/>
              <w:bottom w:val="single" w:sz="8" w:space="0" w:color="auto"/>
              <w:right w:val="single" w:sz="8" w:space="0" w:color="auto"/>
            </w:tcBorders>
            <w:shd w:val="clear" w:color="000000" w:fill="0070C0"/>
            <w:noWrap/>
            <w:vAlign w:val="bottom"/>
            <w:hideMark/>
          </w:tcPr>
          <w:p w:rsidR="001A613A" w:rsidRPr="001A613A" w:rsidRDefault="001A613A" w:rsidP="001A613A">
            <w:pPr>
              <w:spacing w:after="0" w:line="240" w:lineRule="auto"/>
              <w:rPr>
                <w:rFonts w:ascii="Calibri" w:eastAsia="Times New Roman" w:hAnsi="Calibri" w:cs="Calibri"/>
                <w:color w:val="FFFFFF"/>
              </w:rPr>
            </w:pPr>
            <w:proofErr w:type="spellStart"/>
            <w:r w:rsidRPr="001A613A">
              <w:rPr>
                <w:rFonts w:ascii="Calibri" w:eastAsia="Times New Roman" w:hAnsi="Calibri" w:cs="Calibri"/>
                <w:color w:val="FFFFFF"/>
              </w:rPr>
              <w:t>Num</w:t>
            </w:r>
            <w:proofErr w:type="spellEnd"/>
            <w:r w:rsidRPr="001A613A">
              <w:rPr>
                <w:rFonts w:ascii="Calibri" w:eastAsia="Times New Roman" w:hAnsi="Calibri" w:cs="Calibri"/>
                <w:color w:val="FFFFFF"/>
              </w:rPr>
              <w:t xml:space="preserve"> Filters</w:t>
            </w:r>
          </w:p>
        </w:tc>
        <w:tc>
          <w:tcPr>
            <w:tcW w:w="1952" w:type="dxa"/>
            <w:tcBorders>
              <w:top w:val="nil"/>
              <w:left w:val="nil"/>
              <w:bottom w:val="single" w:sz="8" w:space="0" w:color="auto"/>
              <w:right w:val="single" w:sz="8" w:space="0" w:color="auto"/>
            </w:tcBorders>
            <w:shd w:val="clear" w:color="000000" w:fill="0070C0"/>
            <w:noWrap/>
            <w:vAlign w:val="bottom"/>
            <w:hideMark/>
          </w:tcPr>
          <w:p w:rsidR="001A613A" w:rsidRPr="001A613A" w:rsidRDefault="001A613A" w:rsidP="001A613A">
            <w:pPr>
              <w:spacing w:after="0" w:line="240" w:lineRule="auto"/>
              <w:rPr>
                <w:rFonts w:ascii="Calibri" w:eastAsia="Times New Roman" w:hAnsi="Calibri" w:cs="Calibri"/>
                <w:color w:val="FFFFFF"/>
              </w:rPr>
            </w:pPr>
            <w:r w:rsidRPr="001A613A">
              <w:rPr>
                <w:rFonts w:ascii="Calibri" w:eastAsia="Times New Roman" w:hAnsi="Calibri" w:cs="Calibri"/>
                <w:color w:val="FFFFFF"/>
              </w:rPr>
              <w:t>Mean Similarity</w:t>
            </w:r>
          </w:p>
        </w:tc>
        <w:tc>
          <w:tcPr>
            <w:tcW w:w="2070" w:type="dxa"/>
            <w:tcBorders>
              <w:top w:val="nil"/>
              <w:left w:val="nil"/>
              <w:bottom w:val="single" w:sz="8" w:space="0" w:color="auto"/>
              <w:right w:val="single" w:sz="8" w:space="0" w:color="auto"/>
            </w:tcBorders>
            <w:shd w:val="clear" w:color="000000" w:fill="0070C0"/>
            <w:noWrap/>
            <w:vAlign w:val="bottom"/>
            <w:hideMark/>
          </w:tcPr>
          <w:p w:rsidR="001A613A" w:rsidRPr="001A613A" w:rsidRDefault="001A613A" w:rsidP="001A613A">
            <w:pPr>
              <w:spacing w:after="0" w:line="240" w:lineRule="auto"/>
              <w:rPr>
                <w:rFonts w:ascii="Calibri" w:eastAsia="Times New Roman" w:hAnsi="Calibri" w:cs="Calibri"/>
                <w:color w:val="FFFFFF"/>
              </w:rPr>
            </w:pPr>
            <w:proofErr w:type="spellStart"/>
            <w:r w:rsidRPr="001A613A">
              <w:rPr>
                <w:rFonts w:ascii="Calibri" w:eastAsia="Times New Roman" w:hAnsi="Calibri" w:cs="Calibri"/>
                <w:color w:val="FFFFFF"/>
              </w:rPr>
              <w:t>StdDev</w:t>
            </w:r>
            <w:proofErr w:type="spellEnd"/>
            <w:r w:rsidRPr="001A613A">
              <w:rPr>
                <w:rFonts w:ascii="Calibri" w:eastAsia="Times New Roman" w:hAnsi="Calibri" w:cs="Calibri"/>
                <w:color w:val="FFFFFF"/>
              </w:rPr>
              <w:t xml:space="preserve"> </w:t>
            </w:r>
            <w:proofErr w:type="spellStart"/>
            <w:r w:rsidRPr="001A613A">
              <w:rPr>
                <w:rFonts w:ascii="Calibri" w:eastAsia="Times New Roman" w:hAnsi="Calibri" w:cs="Calibri"/>
                <w:color w:val="FFFFFF"/>
              </w:rPr>
              <w:t>Similaity</w:t>
            </w:r>
            <w:proofErr w:type="spellEnd"/>
          </w:p>
        </w:tc>
      </w:tr>
      <w:tr w:rsidR="001A613A" w:rsidRPr="001A613A" w:rsidTr="001A613A">
        <w:trPr>
          <w:trHeight w:val="320"/>
        </w:trPr>
        <w:tc>
          <w:tcPr>
            <w:tcW w:w="1188" w:type="dxa"/>
            <w:tcBorders>
              <w:top w:val="nil"/>
              <w:left w:val="single" w:sz="8" w:space="0" w:color="auto"/>
              <w:bottom w:val="single" w:sz="8" w:space="0" w:color="auto"/>
              <w:right w:val="single" w:sz="8" w:space="0" w:color="auto"/>
            </w:tcBorders>
            <w:shd w:val="clear" w:color="000000" w:fill="BDD7EE"/>
            <w:noWrap/>
            <w:vAlign w:val="bottom"/>
            <w:hideMark/>
          </w:tcPr>
          <w:p w:rsidR="001A613A" w:rsidRPr="001A613A" w:rsidRDefault="001A613A" w:rsidP="001A613A">
            <w:pPr>
              <w:spacing w:after="0" w:line="240" w:lineRule="auto"/>
              <w:jc w:val="right"/>
              <w:rPr>
                <w:rFonts w:ascii="Calibri" w:eastAsia="Times New Roman" w:hAnsi="Calibri" w:cs="Calibri"/>
                <w:color w:val="000000"/>
              </w:rPr>
            </w:pPr>
            <w:r w:rsidRPr="001A613A">
              <w:rPr>
                <w:rFonts w:ascii="Calibri" w:eastAsia="Times New Roman" w:hAnsi="Calibri" w:cs="Calibri"/>
                <w:color w:val="000000"/>
              </w:rPr>
              <w:t>32</w:t>
            </w:r>
          </w:p>
        </w:tc>
        <w:tc>
          <w:tcPr>
            <w:tcW w:w="1952" w:type="dxa"/>
            <w:tcBorders>
              <w:top w:val="nil"/>
              <w:left w:val="nil"/>
              <w:bottom w:val="single" w:sz="8" w:space="0" w:color="auto"/>
              <w:right w:val="single" w:sz="8" w:space="0" w:color="auto"/>
            </w:tcBorders>
            <w:shd w:val="clear" w:color="auto" w:fill="auto"/>
            <w:noWrap/>
            <w:vAlign w:val="bottom"/>
            <w:hideMark/>
          </w:tcPr>
          <w:p w:rsidR="001A613A" w:rsidRPr="001A613A" w:rsidRDefault="001A613A" w:rsidP="001A613A">
            <w:pPr>
              <w:spacing w:after="0" w:line="240" w:lineRule="auto"/>
              <w:jc w:val="right"/>
              <w:rPr>
                <w:rFonts w:ascii="Calibri" w:eastAsia="Times New Roman" w:hAnsi="Calibri" w:cs="Calibri"/>
                <w:color w:val="000000"/>
              </w:rPr>
            </w:pPr>
            <w:r w:rsidRPr="001A613A">
              <w:rPr>
                <w:rFonts w:ascii="Calibri" w:eastAsia="Times New Roman" w:hAnsi="Calibri" w:cs="Calibri"/>
                <w:color w:val="000000"/>
              </w:rPr>
              <w:t>0.985622946</w:t>
            </w:r>
          </w:p>
        </w:tc>
        <w:tc>
          <w:tcPr>
            <w:tcW w:w="2070" w:type="dxa"/>
            <w:tcBorders>
              <w:top w:val="nil"/>
              <w:left w:val="nil"/>
              <w:bottom w:val="single" w:sz="8" w:space="0" w:color="auto"/>
              <w:right w:val="single" w:sz="8" w:space="0" w:color="auto"/>
            </w:tcBorders>
            <w:shd w:val="clear" w:color="auto" w:fill="auto"/>
            <w:noWrap/>
            <w:vAlign w:val="bottom"/>
            <w:hideMark/>
          </w:tcPr>
          <w:p w:rsidR="001A613A" w:rsidRPr="001A613A" w:rsidRDefault="001A613A" w:rsidP="001A613A">
            <w:pPr>
              <w:spacing w:after="0" w:line="240" w:lineRule="auto"/>
              <w:jc w:val="right"/>
              <w:rPr>
                <w:rFonts w:ascii="Calibri" w:eastAsia="Times New Roman" w:hAnsi="Calibri" w:cs="Calibri"/>
                <w:color w:val="000000"/>
              </w:rPr>
            </w:pPr>
            <w:r w:rsidRPr="001A613A">
              <w:rPr>
                <w:rFonts w:ascii="Calibri" w:eastAsia="Times New Roman" w:hAnsi="Calibri" w:cs="Calibri"/>
                <w:color w:val="000000"/>
              </w:rPr>
              <w:t>0.005981981</w:t>
            </w:r>
          </w:p>
        </w:tc>
      </w:tr>
      <w:tr w:rsidR="001A613A" w:rsidRPr="001A613A" w:rsidTr="001A613A">
        <w:trPr>
          <w:trHeight w:val="320"/>
        </w:trPr>
        <w:tc>
          <w:tcPr>
            <w:tcW w:w="1188" w:type="dxa"/>
            <w:tcBorders>
              <w:top w:val="nil"/>
              <w:left w:val="single" w:sz="8" w:space="0" w:color="auto"/>
              <w:bottom w:val="single" w:sz="8" w:space="0" w:color="auto"/>
              <w:right w:val="single" w:sz="8" w:space="0" w:color="auto"/>
            </w:tcBorders>
            <w:shd w:val="clear" w:color="000000" w:fill="BDD7EE"/>
            <w:noWrap/>
            <w:vAlign w:val="bottom"/>
            <w:hideMark/>
          </w:tcPr>
          <w:p w:rsidR="001A613A" w:rsidRPr="001A613A" w:rsidRDefault="001A613A" w:rsidP="001A613A">
            <w:pPr>
              <w:spacing w:after="0" w:line="240" w:lineRule="auto"/>
              <w:jc w:val="right"/>
              <w:rPr>
                <w:rFonts w:ascii="Calibri" w:eastAsia="Times New Roman" w:hAnsi="Calibri" w:cs="Calibri"/>
                <w:color w:val="000000"/>
              </w:rPr>
            </w:pPr>
            <w:r w:rsidRPr="001A613A">
              <w:rPr>
                <w:rFonts w:ascii="Calibri" w:eastAsia="Times New Roman" w:hAnsi="Calibri" w:cs="Calibri"/>
                <w:color w:val="000000"/>
              </w:rPr>
              <w:t>64</w:t>
            </w:r>
          </w:p>
        </w:tc>
        <w:tc>
          <w:tcPr>
            <w:tcW w:w="1952" w:type="dxa"/>
            <w:tcBorders>
              <w:top w:val="nil"/>
              <w:left w:val="nil"/>
              <w:bottom w:val="single" w:sz="8" w:space="0" w:color="auto"/>
              <w:right w:val="single" w:sz="8" w:space="0" w:color="auto"/>
            </w:tcBorders>
            <w:shd w:val="clear" w:color="auto" w:fill="auto"/>
            <w:noWrap/>
            <w:vAlign w:val="bottom"/>
            <w:hideMark/>
          </w:tcPr>
          <w:p w:rsidR="001A613A" w:rsidRPr="001A613A" w:rsidRDefault="001A613A" w:rsidP="001A613A">
            <w:pPr>
              <w:spacing w:after="0" w:line="240" w:lineRule="auto"/>
              <w:jc w:val="right"/>
              <w:rPr>
                <w:rFonts w:ascii="Calibri" w:eastAsia="Times New Roman" w:hAnsi="Calibri" w:cs="Calibri"/>
                <w:color w:val="000000"/>
              </w:rPr>
            </w:pPr>
            <w:r w:rsidRPr="001A613A">
              <w:rPr>
                <w:rFonts w:ascii="Calibri" w:eastAsia="Times New Roman" w:hAnsi="Calibri" w:cs="Calibri"/>
                <w:color w:val="000000"/>
              </w:rPr>
              <w:t>0.98576417</w:t>
            </w:r>
          </w:p>
        </w:tc>
        <w:tc>
          <w:tcPr>
            <w:tcW w:w="2070" w:type="dxa"/>
            <w:tcBorders>
              <w:top w:val="nil"/>
              <w:left w:val="nil"/>
              <w:bottom w:val="single" w:sz="8" w:space="0" w:color="auto"/>
              <w:right w:val="single" w:sz="8" w:space="0" w:color="auto"/>
            </w:tcBorders>
            <w:shd w:val="clear" w:color="auto" w:fill="auto"/>
            <w:noWrap/>
            <w:vAlign w:val="bottom"/>
            <w:hideMark/>
          </w:tcPr>
          <w:p w:rsidR="001A613A" w:rsidRPr="001A613A" w:rsidRDefault="001A613A" w:rsidP="001A613A">
            <w:pPr>
              <w:spacing w:after="0" w:line="240" w:lineRule="auto"/>
              <w:jc w:val="right"/>
              <w:rPr>
                <w:rFonts w:ascii="Calibri" w:eastAsia="Times New Roman" w:hAnsi="Calibri" w:cs="Calibri"/>
                <w:color w:val="000000"/>
              </w:rPr>
            </w:pPr>
            <w:r w:rsidRPr="001A613A">
              <w:rPr>
                <w:rFonts w:ascii="Calibri" w:eastAsia="Times New Roman" w:hAnsi="Calibri" w:cs="Calibri"/>
                <w:color w:val="000000"/>
              </w:rPr>
              <w:t>0.006091498</w:t>
            </w:r>
          </w:p>
        </w:tc>
      </w:tr>
    </w:tbl>
    <w:p w:rsidR="001A613A" w:rsidRDefault="001A613A" w:rsidP="0009266F"/>
    <w:p w:rsidR="001A613A" w:rsidRDefault="001A613A" w:rsidP="001A613A">
      <w:pPr>
        <w:pStyle w:val="Heading2"/>
      </w:pPr>
      <w:r>
        <w:t>Similarity Metrics</w:t>
      </w:r>
    </w:p>
    <w:p w:rsidR="001A613A" w:rsidRDefault="001A613A" w:rsidP="0009266F">
      <w:r>
        <w:t>As noted above our naïve similarity metric punished out of bounds pixels.  However, this is inevitable.  We tested not accounting for out of bounds pixels, boosting their reconstruction similarity to 0.9, and setting them to white in the reconstruction.  The goal is to balance algorithm and model exploration with exploitation.  We either did not achieve this balance with these metrics or there was some other problem that made the similarity metric irrelevant.</w:t>
      </w:r>
    </w:p>
    <w:tbl>
      <w:tblPr>
        <w:tblW w:w="5210" w:type="dxa"/>
        <w:tblLook w:val="04A0" w:firstRow="1" w:lastRow="0" w:firstColumn="1" w:lastColumn="0" w:noHBand="0" w:noVBand="1"/>
      </w:tblPr>
      <w:tblGrid>
        <w:gridCol w:w="1859"/>
        <w:gridCol w:w="1641"/>
        <w:gridCol w:w="1710"/>
      </w:tblGrid>
      <w:tr w:rsidR="001A613A" w:rsidRPr="001A613A" w:rsidTr="001A613A">
        <w:trPr>
          <w:trHeight w:val="920"/>
        </w:trPr>
        <w:tc>
          <w:tcPr>
            <w:tcW w:w="5210" w:type="dxa"/>
            <w:gridSpan w:val="3"/>
            <w:tcBorders>
              <w:top w:val="single" w:sz="8" w:space="0" w:color="auto"/>
              <w:left w:val="single" w:sz="8" w:space="0" w:color="auto"/>
              <w:bottom w:val="single" w:sz="8" w:space="0" w:color="auto"/>
              <w:right w:val="single" w:sz="8" w:space="0" w:color="auto"/>
            </w:tcBorders>
            <w:shd w:val="clear" w:color="000000" w:fill="002060"/>
            <w:vAlign w:val="bottom"/>
            <w:hideMark/>
          </w:tcPr>
          <w:p w:rsidR="001A613A" w:rsidRPr="001A613A" w:rsidRDefault="001A613A" w:rsidP="001A613A">
            <w:pPr>
              <w:spacing w:after="0" w:line="240" w:lineRule="auto"/>
              <w:jc w:val="center"/>
              <w:rPr>
                <w:rFonts w:ascii="Calibri" w:eastAsia="Times New Roman" w:hAnsi="Calibri" w:cs="Calibri"/>
                <w:color w:val="FFFFFF"/>
              </w:rPr>
            </w:pPr>
            <w:proofErr w:type="spellStart"/>
            <w:r w:rsidRPr="001A613A">
              <w:rPr>
                <w:rFonts w:ascii="Calibri" w:eastAsia="Times New Roman" w:hAnsi="Calibri" w:cs="Calibri"/>
                <w:color w:val="FFFFFF"/>
              </w:rPr>
              <w:t>Compairing</w:t>
            </w:r>
            <w:proofErr w:type="spellEnd"/>
            <w:r w:rsidRPr="001A613A">
              <w:rPr>
                <w:rFonts w:ascii="Calibri" w:eastAsia="Times New Roman" w:hAnsi="Calibri" w:cs="Calibri"/>
                <w:color w:val="FFFFFF"/>
              </w:rPr>
              <w:t xml:space="preserve"> Similarity Methods (5 epochs, 4 inputs, 5 normed layers, 3x3 kernels, 32 filters, batch size 32, .001 Learning Rate)</w:t>
            </w:r>
          </w:p>
        </w:tc>
      </w:tr>
      <w:tr w:rsidR="001A613A" w:rsidRPr="001A613A" w:rsidTr="001A613A">
        <w:trPr>
          <w:trHeight w:val="320"/>
        </w:trPr>
        <w:tc>
          <w:tcPr>
            <w:tcW w:w="1859" w:type="dxa"/>
            <w:tcBorders>
              <w:top w:val="nil"/>
              <w:left w:val="single" w:sz="8" w:space="0" w:color="auto"/>
              <w:bottom w:val="single" w:sz="8" w:space="0" w:color="auto"/>
              <w:right w:val="single" w:sz="8" w:space="0" w:color="auto"/>
            </w:tcBorders>
            <w:shd w:val="clear" w:color="000000" w:fill="0070C0"/>
            <w:noWrap/>
            <w:vAlign w:val="bottom"/>
            <w:hideMark/>
          </w:tcPr>
          <w:p w:rsidR="001A613A" w:rsidRPr="001A613A" w:rsidRDefault="001A613A" w:rsidP="001A613A">
            <w:pPr>
              <w:spacing w:after="0" w:line="240" w:lineRule="auto"/>
              <w:rPr>
                <w:rFonts w:ascii="Calibri" w:eastAsia="Times New Roman" w:hAnsi="Calibri" w:cs="Calibri"/>
                <w:color w:val="FFFFFF"/>
              </w:rPr>
            </w:pPr>
            <w:r w:rsidRPr="001A613A">
              <w:rPr>
                <w:rFonts w:ascii="Calibri" w:eastAsia="Times New Roman" w:hAnsi="Calibri" w:cs="Calibri"/>
                <w:color w:val="FFFFFF"/>
              </w:rPr>
              <w:lastRenderedPageBreak/>
              <w:t>Similarity Method</w:t>
            </w:r>
          </w:p>
        </w:tc>
        <w:tc>
          <w:tcPr>
            <w:tcW w:w="1641" w:type="dxa"/>
            <w:tcBorders>
              <w:top w:val="nil"/>
              <w:left w:val="nil"/>
              <w:bottom w:val="single" w:sz="8" w:space="0" w:color="auto"/>
              <w:right w:val="single" w:sz="8" w:space="0" w:color="auto"/>
            </w:tcBorders>
            <w:shd w:val="clear" w:color="000000" w:fill="0070C0"/>
            <w:noWrap/>
            <w:vAlign w:val="bottom"/>
            <w:hideMark/>
          </w:tcPr>
          <w:p w:rsidR="001A613A" w:rsidRPr="001A613A" w:rsidRDefault="001A613A" w:rsidP="001A613A">
            <w:pPr>
              <w:spacing w:after="0" w:line="240" w:lineRule="auto"/>
              <w:rPr>
                <w:rFonts w:ascii="Calibri" w:eastAsia="Times New Roman" w:hAnsi="Calibri" w:cs="Calibri"/>
                <w:color w:val="FFFFFF"/>
              </w:rPr>
            </w:pPr>
            <w:r w:rsidRPr="001A613A">
              <w:rPr>
                <w:rFonts w:ascii="Calibri" w:eastAsia="Times New Roman" w:hAnsi="Calibri" w:cs="Calibri"/>
                <w:color w:val="FFFFFF"/>
              </w:rPr>
              <w:t>Mean Similarity</w:t>
            </w:r>
          </w:p>
        </w:tc>
        <w:tc>
          <w:tcPr>
            <w:tcW w:w="1710" w:type="dxa"/>
            <w:tcBorders>
              <w:top w:val="nil"/>
              <w:left w:val="nil"/>
              <w:bottom w:val="single" w:sz="8" w:space="0" w:color="auto"/>
              <w:right w:val="single" w:sz="8" w:space="0" w:color="auto"/>
            </w:tcBorders>
            <w:shd w:val="clear" w:color="000000" w:fill="0070C0"/>
            <w:noWrap/>
            <w:vAlign w:val="bottom"/>
            <w:hideMark/>
          </w:tcPr>
          <w:p w:rsidR="001A613A" w:rsidRPr="001A613A" w:rsidRDefault="001A613A" w:rsidP="001A613A">
            <w:pPr>
              <w:spacing w:after="0" w:line="240" w:lineRule="auto"/>
              <w:rPr>
                <w:rFonts w:ascii="Calibri" w:eastAsia="Times New Roman" w:hAnsi="Calibri" w:cs="Calibri"/>
                <w:color w:val="FFFFFF"/>
              </w:rPr>
            </w:pPr>
            <w:proofErr w:type="spellStart"/>
            <w:r w:rsidRPr="001A613A">
              <w:rPr>
                <w:rFonts w:ascii="Calibri" w:eastAsia="Times New Roman" w:hAnsi="Calibri" w:cs="Calibri"/>
                <w:color w:val="FFFFFF"/>
              </w:rPr>
              <w:t>StdDev</w:t>
            </w:r>
            <w:proofErr w:type="spellEnd"/>
            <w:r w:rsidRPr="001A613A">
              <w:rPr>
                <w:rFonts w:ascii="Calibri" w:eastAsia="Times New Roman" w:hAnsi="Calibri" w:cs="Calibri"/>
                <w:color w:val="FFFFFF"/>
              </w:rPr>
              <w:t xml:space="preserve"> </w:t>
            </w:r>
            <w:proofErr w:type="spellStart"/>
            <w:r w:rsidRPr="001A613A">
              <w:rPr>
                <w:rFonts w:ascii="Calibri" w:eastAsia="Times New Roman" w:hAnsi="Calibri" w:cs="Calibri"/>
                <w:color w:val="FFFFFF"/>
              </w:rPr>
              <w:t>Similaity</w:t>
            </w:r>
            <w:proofErr w:type="spellEnd"/>
          </w:p>
        </w:tc>
      </w:tr>
      <w:tr w:rsidR="001A613A" w:rsidRPr="001A613A" w:rsidTr="001A613A">
        <w:trPr>
          <w:trHeight w:val="320"/>
        </w:trPr>
        <w:tc>
          <w:tcPr>
            <w:tcW w:w="1859" w:type="dxa"/>
            <w:tcBorders>
              <w:top w:val="nil"/>
              <w:left w:val="single" w:sz="8" w:space="0" w:color="auto"/>
              <w:bottom w:val="single" w:sz="8" w:space="0" w:color="auto"/>
              <w:right w:val="single" w:sz="8" w:space="0" w:color="auto"/>
            </w:tcBorders>
            <w:shd w:val="clear" w:color="000000" w:fill="BDD7EE"/>
            <w:noWrap/>
            <w:vAlign w:val="bottom"/>
            <w:hideMark/>
          </w:tcPr>
          <w:p w:rsidR="001A613A" w:rsidRPr="001A613A" w:rsidRDefault="001A613A" w:rsidP="001A613A">
            <w:pPr>
              <w:spacing w:after="0" w:line="240" w:lineRule="auto"/>
              <w:rPr>
                <w:rFonts w:ascii="Calibri" w:eastAsia="Times New Roman" w:hAnsi="Calibri" w:cs="Calibri"/>
                <w:color w:val="000000"/>
              </w:rPr>
            </w:pPr>
            <w:r w:rsidRPr="001A613A">
              <w:rPr>
                <w:rFonts w:ascii="Calibri" w:eastAsia="Times New Roman" w:hAnsi="Calibri" w:cs="Calibri"/>
                <w:color w:val="000000"/>
              </w:rPr>
              <w:t>Naïve</w:t>
            </w:r>
          </w:p>
        </w:tc>
        <w:tc>
          <w:tcPr>
            <w:tcW w:w="1641" w:type="dxa"/>
            <w:tcBorders>
              <w:top w:val="nil"/>
              <w:left w:val="nil"/>
              <w:bottom w:val="single" w:sz="8" w:space="0" w:color="auto"/>
              <w:right w:val="single" w:sz="8" w:space="0" w:color="auto"/>
            </w:tcBorders>
            <w:shd w:val="clear" w:color="auto" w:fill="auto"/>
            <w:noWrap/>
            <w:vAlign w:val="bottom"/>
            <w:hideMark/>
          </w:tcPr>
          <w:p w:rsidR="001A613A" w:rsidRPr="001A613A" w:rsidRDefault="001A613A" w:rsidP="001A613A">
            <w:pPr>
              <w:spacing w:after="0" w:line="240" w:lineRule="auto"/>
              <w:jc w:val="right"/>
              <w:rPr>
                <w:rFonts w:ascii="Calibri" w:eastAsia="Times New Roman" w:hAnsi="Calibri" w:cs="Calibri"/>
                <w:color w:val="000000"/>
              </w:rPr>
            </w:pPr>
            <w:r w:rsidRPr="001A613A">
              <w:rPr>
                <w:rFonts w:ascii="Calibri" w:eastAsia="Times New Roman" w:hAnsi="Calibri" w:cs="Calibri"/>
                <w:color w:val="000000"/>
              </w:rPr>
              <w:t>0.985138951</w:t>
            </w:r>
          </w:p>
        </w:tc>
        <w:tc>
          <w:tcPr>
            <w:tcW w:w="1710" w:type="dxa"/>
            <w:tcBorders>
              <w:top w:val="nil"/>
              <w:left w:val="nil"/>
              <w:bottom w:val="single" w:sz="8" w:space="0" w:color="auto"/>
              <w:right w:val="single" w:sz="8" w:space="0" w:color="auto"/>
            </w:tcBorders>
            <w:shd w:val="clear" w:color="auto" w:fill="auto"/>
            <w:noWrap/>
            <w:vAlign w:val="bottom"/>
            <w:hideMark/>
          </w:tcPr>
          <w:p w:rsidR="001A613A" w:rsidRPr="001A613A" w:rsidRDefault="001A613A" w:rsidP="001A613A">
            <w:pPr>
              <w:spacing w:after="0" w:line="240" w:lineRule="auto"/>
              <w:jc w:val="right"/>
              <w:rPr>
                <w:rFonts w:ascii="Calibri" w:eastAsia="Times New Roman" w:hAnsi="Calibri" w:cs="Calibri"/>
                <w:color w:val="000000"/>
              </w:rPr>
            </w:pPr>
            <w:r w:rsidRPr="001A613A">
              <w:rPr>
                <w:rFonts w:ascii="Calibri" w:eastAsia="Times New Roman" w:hAnsi="Calibri" w:cs="Calibri"/>
                <w:color w:val="000000"/>
              </w:rPr>
              <w:t>0.006138407</w:t>
            </w:r>
          </w:p>
        </w:tc>
      </w:tr>
      <w:tr w:rsidR="001A613A" w:rsidRPr="001A613A" w:rsidTr="001A613A">
        <w:trPr>
          <w:trHeight w:val="320"/>
        </w:trPr>
        <w:tc>
          <w:tcPr>
            <w:tcW w:w="1859" w:type="dxa"/>
            <w:tcBorders>
              <w:top w:val="nil"/>
              <w:left w:val="single" w:sz="8" w:space="0" w:color="auto"/>
              <w:bottom w:val="single" w:sz="8" w:space="0" w:color="auto"/>
              <w:right w:val="single" w:sz="8" w:space="0" w:color="auto"/>
            </w:tcBorders>
            <w:shd w:val="clear" w:color="000000" w:fill="BDD7EE"/>
            <w:noWrap/>
            <w:vAlign w:val="bottom"/>
            <w:hideMark/>
          </w:tcPr>
          <w:p w:rsidR="001A613A" w:rsidRPr="001A613A" w:rsidRDefault="001A613A" w:rsidP="001A613A">
            <w:pPr>
              <w:spacing w:after="0" w:line="240" w:lineRule="auto"/>
              <w:rPr>
                <w:rFonts w:ascii="Calibri" w:eastAsia="Times New Roman" w:hAnsi="Calibri" w:cs="Calibri"/>
                <w:color w:val="000000"/>
              </w:rPr>
            </w:pPr>
            <w:r w:rsidRPr="001A613A">
              <w:rPr>
                <w:rFonts w:ascii="Calibri" w:eastAsia="Times New Roman" w:hAnsi="Calibri" w:cs="Calibri"/>
                <w:color w:val="000000"/>
              </w:rPr>
              <w:t>0.9 Boost</w:t>
            </w:r>
          </w:p>
        </w:tc>
        <w:tc>
          <w:tcPr>
            <w:tcW w:w="1641" w:type="dxa"/>
            <w:tcBorders>
              <w:top w:val="nil"/>
              <w:left w:val="nil"/>
              <w:bottom w:val="single" w:sz="8" w:space="0" w:color="auto"/>
              <w:right w:val="single" w:sz="8" w:space="0" w:color="auto"/>
            </w:tcBorders>
            <w:shd w:val="clear" w:color="auto" w:fill="auto"/>
            <w:noWrap/>
            <w:vAlign w:val="bottom"/>
            <w:hideMark/>
          </w:tcPr>
          <w:p w:rsidR="001A613A" w:rsidRPr="001A613A" w:rsidRDefault="001A613A" w:rsidP="001A613A">
            <w:pPr>
              <w:spacing w:after="0" w:line="240" w:lineRule="auto"/>
              <w:jc w:val="right"/>
              <w:rPr>
                <w:rFonts w:ascii="Calibri" w:eastAsia="Times New Roman" w:hAnsi="Calibri" w:cs="Calibri"/>
                <w:color w:val="000000"/>
              </w:rPr>
            </w:pPr>
            <w:r w:rsidRPr="001A613A">
              <w:rPr>
                <w:rFonts w:ascii="Calibri" w:eastAsia="Times New Roman" w:hAnsi="Calibri" w:cs="Calibri"/>
                <w:color w:val="000000"/>
              </w:rPr>
              <w:t>0.985942968</w:t>
            </w:r>
          </w:p>
        </w:tc>
        <w:tc>
          <w:tcPr>
            <w:tcW w:w="1710" w:type="dxa"/>
            <w:tcBorders>
              <w:top w:val="nil"/>
              <w:left w:val="nil"/>
              <w:bottom w:val="single" w:sz="8" w:space="0" w:color="auto"/>
              <w:right w:val="single" w:sz="8" w:space="0" w:color="auto"/>
            </w:tcBorders>
            <w:shd w:val="clear" w:color="auto" w:fill="auto"/>
            <w:noWrap/>
            <w:vAlign w:val="bottom"/>
            <w:hideMark/>
          </w:tcPr>
          <w:p w:rsidR="001A613A" w:rsidRPr="001A613A" w:rsidRDefault="001A613A" w:rsidP="001A613A">
            <w:pPr>
              <w:spacing w:after="0" w:line="240" w:lineRule="auto"/>
              <w:jc w:val="right"/>
              <w:rPr>
                <w:rFonts w:ascii="Calibri" w:eastAsia="Times New Roman" w:hAnsi="Calibri" w:cs="Calibri"/>
                <w:color w:val="000000"/>
              </w:rPr>
            </w:pPr>
            <w:r w:rsidRPr="001A613A">
              <w:rPr>
                <w:rFonts w:ascii="Calibri" w:eastAsia="Times New Roman" w:hAnsi="Calibri" w:cs="Calibri"/>
                <w:color w:val="000000"/>
              </w:rPr>
              <w:t>0.006033917</w:t>
            </w:r>
          </w:p>
        </w:tc>
      </w:tr>
      <w:tr w:rsidR="001A613A" w:rsidRPr="001A613A" w:rsidTr="001A613A">
        <w:trPr>
          <w:trHeight w:val="320"/>
        </w:trPr>
        <w:tc>
          <w:tcPr>
            <w:tcW w:w="1859" w:type="dxa"/>
            <w:tcBorders>
              <w:top w:val="nil"/>
              <w:left w:val="single" w:sz="8" w:space="0" w:color="auto"/>
              <w:bottom w:val="single" w:sz="8" w:space="0" w:color="auto"/>
              <w:right w:val="single" w:sz="8" w:space="0" w:color="auto"/>
            </w:tcBorders>
            <w:shd w:val="clear" w:color="000000" w:fill="BDD7EE"/>
            <w:noWrap/>
            <w:vAlign w:val="bottom"/>
            <w:hideMark/>
          </w:tcPr>
          <w:p w:rsidR="001A613A" w:rsidRPr="001A613A" w:rsidRDefault="001A613A" w:rsidP="001A613A">
            <w:pPr>
              <w:spacing w:after="0" w:line="240" w:lineRule="auto"/>
              <w:rPr>
                <w:rFonts w:ascii="Calibri" w:eastAsia="Times New Roman" w:hAnsi="Calibri" w:cs="Calibri"/>
                <w:color w:val="000000"/>
              </w:rPr>
            </w:pPr>
            <w:r w:rsidRPr="001A613A">
              <w:rPr>
                <w:rFonts w:ascii="Calibri" w:eastAsia="Times New Roman" w:hAnsi="Calibri" w:cs="Calibri"/>
                <w:color w:val="000000"/>
              </w:rPr>
              <w:t>White Background</w:t>
            </w:r>
          </w:p>
        </w:tc>
        <w:tc>
          <w:tcPr>
            <w:tcW w:w="1641" w:type="dxa"/>
            <w:tcBorders>
              <w:top w:val="nil"/>
              <w:left w:val="nil"/>
              <w:bottom w:val="single" w:sz="8" w:space="0" w:color="auto"/>
              <w:right w:val="single" w:sz="8" w:space="0" w:color="auto"/>
            </w:tcBorders>
            <w:shd w:val="clear" w:color="auto" w:fill="auto"/>
            <w:noWrap/>
            <w:vAlign w:val="bottom"/>
            <w:hideMark/>
          </w:tcPr>
          <w:p w:rsidR="001A613A" w:rsidRPr="001A613A" w:rsidRDefault="001A613A" w:rsidP="001A613A">
            <w:pPr>
              <w:spacing w:after="0" w:line="240" w:lineRule="auto"/>
              <w:jc w:val="right"/>
              <w:rPr>
                <w:rFonts w:ascii="Calibri" w:eastAsia="Times New Roman" w:hAnsi="Calibri" w:cs="Calibri"/>
                <w:color w:val="000000"/>
              </w:rPr>
            </w:pPr>
            <w:r w:rsidRPr="001A613A">
              <w:rPr>
                <w:rFonts w:ascii="Calibri" w:eastAsia="Times New Roman" w:hAnsi="Calibri" w:cs="Calibri"/>
                <w:color w:val="000000"/>
              </w:rPr>
              <w:t>0.985977651</w:t>
            </w:r>
          </w:p>
        </w:tc>
        <w:tc>
          <w:tcPr>
            <w:tcW w:w="1710" w:type="dxa"/>
            <w:tcBorders>
              <w:top w:val="nil"/>
              <w:left w:val="nil"/>
              <w:bottom w:val="single" w:sz="8" w:space="0" w:color="auto"/>
              <w:right w:val="single" w:sz="8" w:space="0" w:color="auto"/>
            </w:tcBorders>
            <w:shd w:val="clear" w:color="auto" w:fill="auto"/>
            <w:noWrap/>
            <w:vAlign w:val="bottom"/>
            <w:hideMark/>
          </w:tcPr>
          <w:p w:rsidR="001A613A" w:rsidRPr="001A613A" w:rsidRDefault="001A613A" w:rsidP="001A613A">
            <w:pPr>
              <w:spacing w:after="0" w:line="240" w:lineRule="auto"/>
              <w:jc w:val="right"/>
              <w:rPr>
                <w:rFonts w:ascii="Calibri" w:eastAsia="Times New Roman" w:hAnsi="Calibri" w:cs="Calibri"/>
                <w:color w:val="000000"/>
              </w:rPr>
            </w:pPr>
            <w:r w:rsidRPr="001A613A">
              <w:rPr>
                <w:rFonts w:ascii="Calibri" w:eastAsia="Times New Roman" w:hAnsi="Calibri" w:cs="Calibri"/>
                <w:color w:val="000000"/>
              </w:rPr>
              <w:t>0.005776801</w:t>
            </w:r>
          </w:p>
        </w:tc>
      </w:tr>
    </w:tbl>
    <w:p w:rsidR="001A613A" w:rsidRDefault="001A613A" w:rsidP="0009266F"/>
    <w:p w:rsidR="001A613A" w:rsidRDefault="001A613A" w:rsidP="001A613A">
      <w:pPr>
        <w:pStyle w:val="Heading2"/>
      </w:pPr>
      <w:r>
        <w:t>Comparison to Nothing and the State-of-the-Art</w:t>
      </w:r>
    </w:p>
    <w:p w:rsidR="000F462F" w:rsidRDefault="001A613A" w:rsidP="001A613A">
      <w:r>
        <w:t xml:space="preserve">In the table below we report the similarity metric for our method, </w:t>
      </w:r>
      <w:proofErr w:type="spellStart"/>
      <w:r>
        <w:t>LEAStereo</w:t>
      </w:r>
      <w:proofErr w:type="spellEnd"/>
      <w:r>
        <w:t xml:space="preserve">, and the Left-right similarity.  Note these are for reconstruction, not for </w:t>
      </w:r>
      <w:r w:rsidR="000F462F">
        <w:t xml:space="preserve">disparity estimation.  Our method is noticeably better than doing nothing, though not significantly so.  </w:t>
      </w:r>
      <w:proofErr w:type="spellStart"/>
      <w:r w:rsidR="000F462F">
        <w:t>LEAStereo</w:t>
      </w:r>
      <w:proofErr w:type="spellEnd"/>
      <w:r w:rsidR="000F462F">
        <w:t xml:space="preserve">, a best in class </w:t>
      </w:r>
      <w:proofErr w:type="spellStart"/>
      <w:r w:rsidR="000F462F">
        <w:t>Kitti</w:t>
      </w:r>
      <w:proofErr w:type="spellEnd"/>
      <w:r w:rsidR="000F462F">
        <w:t xml:space="preserve"> 2015 disparity map estimator, did the best.  The mean similarities of our method and doing nothing are outside the first standard deviation of </w:t>
      </w:r>
      <w:proofErr w:type="spellStart"/>
      <w:r w:rsidR="000F462F">
        <w:t>LEAStereo’s</w:t>
      </w:r>
      <w:proofErr w:type="spellEnd"/>
      <w:r w:rsidR="000F462F">
        <w:t xml:space="preserve"> reconstruction similarities.</w:t>
      </w:r>
    </w:p>
    <w:tbl>
      <w:tblPr>
        <w:tblW w:w="5760" w:type="dxa"/>
        <w:tblInd w:w="-10" w:type="dxa"/>
        <w:tblLook w:val="04A0" w:firstRow="1" w:lastRow="0" w:firstColumn="1" w:lastColumn="0" w:noHBand="0" w:noVBand="1"/>
      </w:tblPr>
      <w:tblGrid>
        <w:gridCol w:w="2220"/>
        <w:gridCol w:w="1740"/>
        <w:gridCol w:w="1800"/>
      </w:tblGrid>
      <w:tr w:rsidR="000F462F" w:rsidRPr="000F462F" w:rsidTr="000F462F">
        <w:trPr>
          <w:trHeight w:val="320"/>
        </w:trPr>
        <w:tc>
          <w:tcPr>
            <w:tcW w:w="2220" w:type="dxa"/>
            <w:tcBorders>
              <w:top w:val="single" w:sz="8" w:space="0" w:color="auto"/>
              <w:left w:val="single" w:sz="8" w:space="0" w:color="auto"/>
              <w:bottom w:val="single" w:sz="8" w:space="0" w:color="auto"/>
              <w:right w:val="single" w:sz="8" w:space="0" w:color="auto"/>
            </w:tcBorders>
            <w:shd w:val="clear" w:color="000000" w:fill="0070C0"/>
            <w:noWrap/>
            <w:vAlign w:val="bottom"/>
            <w:hideMark/>
          </w:tcPr>
          <w:p w:rsidR="000F462F" w:rsidRPr="000F462F" w:rsidRDefault="000F462F" w:rsidP="000F462F">
            <w:pPr>
              <w:spacing w:after="0" w:line="240" w:lineRule="auto"/>
              <w:rPr>
                <w:rFonts w:ascii="Calibri" w:eastAsia="Times New Roman" w:hAnsi="Calibri" w:cs="Calibri"/>
                <w:color w:val="FFFFFF"/>
              </w:rPr>
            </w:pPr>
            <w:r w:rsidRPr="000F462F">
              <w:rPr>
                <w:rFonts w:ascii="Calibri" w:eastAsia="Times New Roman" w:hAnsi="Calibri" w:cs="Calibri"/>
                <w:color w:val="FFFFFF"/>
              </w:rPr>
              <w:t>Method</w:t>
            </w:r>
          </w:p>
        </w:tc>
        <w:tc>
          <w:tcPr>
            <w:tcW w:w="1740" w:type="dxa"/>
            <w:tcBorders>
              <w:top w:val="single" w:sz="8" w:space="0" w:color="auto"/>
              <w:left w:val="nil"/>
              <w:bottom w:val="single" w:sz="8" w:space="0" w:color="auto"/>
              <w:right w:val="single" w:sz="8" w:space="0" w:color="auto"/>
            </w:tcBorders>
            <w:shd w:val="clear" w:color="000000" w:fill="0070C0"/>
            <w:noWrap/>
            <w:vAlign w:val="bottom"/>
            <w:hideMark/>
          </w:tcPr>
          <w:p w:rsidR="000F462F" w:rsidRPr="000F462F" w:rsidRDefault="000F462F" w:rsidP="000F462F">
            <w:pPr>
              <w:spacing w:after="0" w:line="240" w:lineRule="auto"/>
              <w:rPr>
                <w:rFonts w:ascii="Calibri" w:eastAsia="Times New Roman" w:hAnsi="Calibri" w:cs="Calibri"/>
                <w:color w:val="FFFFFF"/>
              </w:rPr>
            </w:pPr>
            <w:r w:rsidRPr="000F462F">
              <w:rPr>
                <w:rFonts w:ascii="Calibri" w:eastAsia="Times New Roman" w:hAnsi="Calibri" w:cs="Calibri"/>
                <w:color w:val="FFFFFF"/>
              </w:rPr>
              <w:t>Mean Similarity</w:t>
            </w:r>
          </w:p>
        </w:tc>
        <w:tc>
          <w:tcPr>
            <w:tcW w:w="1800" w:type="dxa"/>
            <w:tcBorders>
              <w:top w:val="single" w:sz="8" w:space="0" w:color="auto"/>
              <w:left w:val="nil"/>
              <w:bottom w:val="single" w:sz="8" w:space="0" w:color="auto"/>
              <w:right w:val="single" w:sz="8" w:space="0" w:color="auto"/>
            </w:tcBorders>
            <w:shd w:val="clear" w:color="000000" w:fill="0070C0"/>
            <w:noWrap/>
            <w:vAlign w:val="bottom"/>
            <w:hideMark/>
          </w:tcPr>
          <w:p w:rsidR="000F462F" w:rsidRPr="000F462F" w:rsidRDefault="000F462F" w:rsidP="000F462F">
            <w:pPr>
              <w:spacing w:after="0" w:line="240" w:lineRule="auto"/>
              <w:rPr>
                <w:rFonts w:ascii="Calibri" w:eastAsia="Times New Roman" w:hAnsi="Calibri" w:cs="Calibri"/>
                <w:color w:val="FFFFFF"/>
              </w:rPr>
            </w:pPr>
            <w:proofErr w:type="spellStart"/>
            <w:r w:rsidRPr="000F462F">
              <w:rPr>
                <w:rFonts w:ascii="Calibri" w:eastAsia="Times New Roman" w:hAnsi="Calibri" w:cs="Calibri"/>
                <w:color w:val="FFFFFF"/>
              </w:rPr>
              <w:t>StdDev</w:t>
            </w:r>
            <w:proofErr w:type="spellEnd"/>
            <w:r w:rsidRPr="000F462F">
              <w:rPr>
                <w:rFonts w:ascii="Calibri" w:eastAsia="Times New Roman" w:hAnsi="Calibri" w:cs="Calibri"/>
                <w:color w:val="FFFFFF"/>
              </w:rPr>
              <w:t xml:space="preserve"> Similarity</w:t>
            </w:r>
          </w:p>
        </w:tc>
      </w:tr>
      <w:tr w:rsidR="000F462F" w:rsidRPr="000F462F" w:rsidTr="000F462F">
        <w:trPr>
          <w:trHeight w:val="320"/>
        </w:trPr>
        <w:tc>
          <w:tcPr>
            <w:tcW w:w="2220" w:type="dxa"/>
            <w:tcBorders>
              <w:top w:val="nil"/>
              <w:left w:val="single" w:sz="8" w:space="0" w:color="auto"/>
              <w:bottom w:val="single" w:sz="8" w:space="0" w:color="auto"/>
              <w:right w:val="single" w:sz="8" w:space="0" w:color="auto"/>
            </w:tcBorders>
            <w:shd w:val="clear" w:color="000000" w:fill="BDD7EE"/>
            <w:noWrap/>
            <w:vAlign w:val="bottom"/>
            <w:hideMark/>
          </w:tcPr>
          <w:p w:rsidR="000F462F" w:rsidRPr="000F462F" w:rsidRDefault="000F462F" w:rsidP="000F462F">
            <w:pPr>
              <w:spacing w:after="0" w:line="240" w:lineRule="auto"/>
              <w:rPr>
                <w:rFonts w:ascii="Calibri" w:eastAsia="Times New Roman" w:hAnsi="Calibri" w:cs="Calibri"/>
                <w:color w:val="000000"/>
              </w:rPr>
            </w:pPr>
            <w:r w:rsidRPr="000F462F">
              <w:rPr>
                <w:rFonts w:ascii="Calibri" w:eastAsia="Times New Roman" w:hAnsi="Calibri" w:cs="Calibri"/>
                <w:color w:val="000000"/>
              </w:rPr>
              <w:t>Left-Right similarity</w:t>
            </w:r>
          </w:p>
        </w:tc>
        <w:tc>
          <w:tcPr>
            <w:tcW w:w="1740" w:type="dxa"/>
            <w:tcBorders>
              <w:top w:val="nil"/>
              <w:left w:val="nil"/>
              <w:bottom w:val="single" w:sz="8" w:space="0" w:color="auto"/>
              <w:right w:val="single" w:sz="8" w:space="0" w:color="auto"/>
            </w:tcBorders>
            <w:shd w:val="clear" w:color="auto" w:fill="auto"/>
            <w:noWrap/>
            <w:vAlign w:val="center"/>
            <w:hideMark/>
          </w:tcPr>
          <w:p w:rsidR="000F462F" w:rsidRPr="000F462F" w:rsidRDefault="000F462F" w:rsidP="000F462F">
            <w:pPr>
              <w:spacing w:after="0" w:line="240" w:lineRule="auto"/>
              <w:jc w:val="right"/>
              <w:rPr>
                <w:rFonts w:ascii="Calibri" w:eastAsia="Times New Roman" w:hAnsi="Calibri" w:cs="Calibri"/>
                <w:color w:val="000000"/>
              </w:rPr>
            </w:pPr>
            <w:r w:rsidRPr="000F462F">
              <w:rPr>
                <w:rFonts w:ascii="Calibri" w:eastAsia="Times New Roman" w:hAnsi="Calibri" w:cs="Calibri"/>
                <w:color w:val="000000"/>
              </w:rPr>
              <w:t>0.984352664</w:t>
            </w:r>
          </w:p>
        </w:tc>
        <w:tc>
          <w:tcPr>
            <w:tcW w:w="1800" w:type="dxa"/>
            <w:tcBorders>
              <w:top w:val="nil"/>
              <w:left w:val="nil"/>
              <w:bottom w:val="single" w:sz="8" w:space="0" w:color="auto"/>
              <w:right w:val="single" w:sz="8" w:space="0" w:color="auto"/>
            </w:tcBorders>
            <w:shd w:val="clear" w:color="auto" w:fill="auto"/>
            <w:noWrap/>
            <w:vAlign w:val="center"/>
            <w:hideMark/>
          </w:tcPr>
          <w:p w:rsidR="000F462F" w:rsidRPr="000F462F" w:rsidRDefault="000F462F" w:rsidP="000F462F">
            <w:pPr>
              <w:spacing w:after="0" w:line="240" w:lineRule="auto"/>
              <w:jc w:val="right"/>
              <w:rPr>
                <w:rFonts w:ascii="Calibri" w:eastAsia="Times New Roman" w:hAnsi="Calibri" w:cs="Calibri"/>
                <w:color w:val="000000"/>
              </w:rPr>
            </w:pPr>
            <w:r w:rsidRPr="000F462F">
              <w:rPr>
                <w:rFonts w:ascii="Calibri" w:eastAsia="Times New Roman" w:hAnsi="Calibri" w:cs="Calibri"/>
                <w:color w:val="000000"/>
              </w:rPr>
              <w:t>0.006459251</w:t>
            </w:r>
          </w:p>
        </w:tc>
      </w:tr>
      <w:tr w:rsidR="000F462F" w:rsidRPr="000F462F" w:rsidTr="000F462F">
        <w:trPr>
          <w:trHeight w:val="320"/>
        </w:trPr>
        <w:tc>
          <w:tcPr>
            <w:tcW w:w="2220" w:type="dxa"/>
            <w:tcBorders>
              <w:top w:val="nil"/>
              <w:left w:val="single" w:sz="8" w:space="0" w:color="auto"/>
              <w:bottom w:val="single" w:sz="8" w:space="0" w:color="auto"/>
              <w:right w:val="single" w:sz="8" w:space="0" w:color="auto"/>
            </w:tcBorders>
            <w:shd w:val="clear" w:color="000000" w:fill="BDD7EE"/>
            <w:noWrap/>
            <w:vAlign w:val="bottom"/>
            <w:hideMark/>
          </w:tcPr>
          <w:p w:rsidR="000F462F" w:rsidRPr="000F462F" w:rsidRDefault="000F462F" w:rsidP="000F462F">
            <w:pPr>
              <w:spacing w:after="0" w:line="240" w:lineRule="auto"/>
              <w:rPr>
                <w:rFonts w:ascii="Calibri" w:eastAsia="Times New Roman" w:hAnsi="Calibri" w:cs="Calibri"/>
                <w:color w:val="000000"/>
              </w:rPr>
            </w:pPr>
            <w:r w:rsidRPr="000F462F">
              <w:rPr>
                <w:rFonts w:ascii="Calibri" w:eastAsia="Times New Roman" w:hAnsi="Calibri" w:cs="Calibri"/>
                <w:color w:val="000000"/>
              </w:rPr>
              <w:t>Our method 0.9 Boost</w:t>
            </w:r>
          </w:p>
        </w:tc>
        <w:tc>
          <w:tcPr>
            <w:tcW w:w="1740" w:type="dxa"/>
            <w:tcBorders>
              <w:top w:val="nil"/>
              <w:left w:val="nil"/>
              <w:bottom w:val="single" w:sz="8" w:space="0" w:color="auto"/>
              <w:right w:val="single" w:sz="8" w:space="0" w:color="auto"/>
            </w:tcBorders>
            <w:shd w:val="clear" w:color="auto" w:fill="auto"/>
            <w:noWrap/>
            <w:vAlign w:val="bottom"/>
            <w:hideMark/>
          </w:tcPr>
          <w:p w:rsidR="000F462F" w:rsidRPr="000F462F" w:rsidRDefault="000F462F" w:rsidP="000F462F">
            <w:pPr>
              <w:spacing w:after="0" w:line="240" w:lineRule="auto"/>
              <w:jc w:val="right"/>
              <w:rPr>
                <w:rFonts w:ascii="Calibri" w:eastAsia="Times New Roman" w:hAnsi="Calibri" w:cs="Calibri"/>
                <w:color w:val="000000"/>
              </w:rPr>
            </w:pPr>
            <w:r w:rsidRPr="000F462F">
              <w:rPr>
                <w:rFonts w:ascii="Calibri" w:eastAsia="Times New Roman" w:hAnsi="Calibri" w:cs="Calibri"/>
                <w:color w:val="000000"/>
              </w:rPr>
              <w:t>0.985942968</w:t>
            </w:r>
          </w:p>
        </w:tc>
        <w:tc>
          <w:tcPr>
            <w:tcW w:w="1800" w:type="dxa"/>
            <w:tcBorders>
              <w:top w:val="nil"/>
              <w:left w:val="nil"/>
              <w:bottom w:val="single" w:sz="8" w:space="0" w:color="auto"/>
              <w:right w:val="single" w:sz="8" w:space="0" w:color="auto"/>
            </w:tcBorders>
            <w:shd w:val="clear" w:color="auto" w:fill="auto"/>
            <w:noWrap/>
            <w:vAlign w:val="bottom"/>
            <w:hideMark/>
          </w:tcPr>
          <w:p w:rsidR="000F462F" w:rsidRPr="000F462F" w:rsidRDefault="000F462F" w:rsidP="000F462F">
            <w:pPr>
              <w:spacing w:after="0" w:line="240" w:lineRule="auto"/>
              <w:jc w:val="right"/>
              <w:rPr>
                <w:rFonts w:ascii="Calibri" w:eastAsia="Times New Roman" w:hAnsi="Calibri" w:cs="Calibri"/>
                <w:color w:val="000000"/>
              </w:rPr>
            </w:pPr>
            <w:r w:rsidRPr="000F462F">
              <w:rPr>
                <w:rFonts w:ascii="Calibri" w:eastAsia="Times New Roman" w:hAnsi="Calibri" w:cs="Calibri"/>
                <w:color w:val="000000"/>
              </w:rPr>
              <w:t>0.006033917</w:t>
            </w:r>
          </w:p>
        </w:tc>
      </w:tr>
      <w:tr w:rsidR="000F462F" w:rsidRPr="000F462F" w:rsidTr="000F462F">
        <w:trPr>
          <w:trHeight w:val="320"/>
        </w:trPr>
        <w:tc>
          <w:tcPr>
            <w:tcW w:w="2220" w:type="dxa"/>
            <w:tcBorders>
              <w:top w:val="nil"/>
              <w:left w:val="single" w:sz="8" w:space="0" w:color="auto"/>
              <w:bottom w:val="single" w:sz="8" w:space="0" w:color="auto"/>
              <w:right w:val="single" w:sz="8" w:space="0" w:color="auto"/>
            </w:tcBorders>
            <w:shd w:val="clear" w:color="000000" w:fill="BDD7EE"/>
            <w:noWrap/>
            <w:vAlign w:val="bottom"/>
            <w:hideMark/>
          </w:tcPr>
          <w:p w:rsidR="000F462F" w:rsidRPr="000F462F" w:rsidRDefault="000F462F" w:rsidP="000F462F">
            <w:pPr>
              <w:spacing w:after="0" w:line="240" w:lineRule="auto"/>
              <w:rPr>
                <w:rFonts w:ascii="Calibri" w:eastAsia="Times New Roman" w:hAnsi="Calibri" w:cs="Calibri"/>
                <w:color w:val="000000"/>
              </w:rPr>
            </w:pPr>
            <w:proofErr w:type="spellStart"/>
            <w:r w:rsidRPr="000F462F">
              <w:rPr>
                <w:rFonts w:ascii="Calibri" w:eastAsia="Times New Roman" w:hAnsi="Calibri" w:cs="Calibri"/>
                <w:color w:val="000000"/>
              </w:rPr>
              <w:t>LEAStereo</w:t>
            </w:r>
            <w:proofErr w:type="spellEnd"/>
            <w:r w:rsidRPr="000F462F">
              <w:rPr>
                <w:rFonts w:ascii="Calibri" w:eastAsia="Times New Roman" w:hAnsi="Calibri" w:cs="Calibri"/>
                <w:color w:val="000000"/>
              </w:rPr>
              <w:t xml:space="preserve"> 0.9 Boost</w:t>
            </w:r>
          </w:p>
        </w:tc>
        <w:tc>
          <w:tcPr>
            <w:tcW w:w="1740" w:type="dxa"/>
            <w:tcBorders>
              <w:top w:val="nil"/>
              <w:left w:val="nil"/>
              <w:bottom w:val="single" w:sz="8" w:space="0" w:color="auto"/>
              <w:right w:val="single" w:sz="8" w:space="0" w:color="auto"/>
            </w:tcBorders>
            <w:shd w:val="clear" w:color="auto" w:fill="auto"/>
            <w:noWrap/>
            <w:vAlign w:val="bottom"/>
            <w:hideMark/>
          </w:tcPr>
          <w:p w:rsidR="000F462F" w:rsidRPr="000F462F" w:rsidRDefault="000F462F" w:rsidP="000F462F">
            <w:pPr>
              <w:spacing w:after="0" w:line="240" w:lineRule="auto"/>
              <w:jc w:val="right"/>
              <w:rPr>
                <w:rFonts w:ascii="Calibri" w:eastAsia="Times New Roman" w:hAnsi="Calibri" w:cs="Calibri"/>
                <w:color w:val="000000"/>
              </w:rPr>
            </w:pPr>
            <w:r w:rsidRPr="000F462F">
              <w:rPr>
                <w:rFonts w:ascii="Calibri" w:eastAsia="Times New Roman" w:hAnsi="Calibri" w:cs="Calibri"/>
                <w:color w:val="000000"/>
              </w:rPr>
              <w:t>0.990551848</w:t>
            </w:r>
          </w:p>
        </w:tc>
        <w:tc>
          <w:tcPr>
            <w:tcW w:w="1800" w:type="dxa"/>
            <w:tcBorders>
              <w:top w:val="nil"/>
              <w:left w:val="nil"/>
              <w:bottom w:val="single" w:sz="8" w:space="0" w:color="auto"/>
              <w:right w:val="single" w:sz="8" w:space="0" w:color="auto"/>
            </w:tcBorders>
            <w:shd w:val="clear" w:color="auto" w:fill="auto"/>
            <w:noWrap/>
            <w:vAlign w:val="bottom"/>
            <w:hideMark/>
          </w:tcPr>
          <w:p w:rsidR="000F462F" w:rsidRPr="000F462F" w:rsidRDefault="000F462F" w:rsidP="000F462F">
            <w:pPr>
              <w:spacing w:after="0" w:line="240" w:lineRule="auto"/>
              <w:jc w:val="right"/>
              <w:rPr>
                <w:rFonts w:ascii="Calibri" w:eastAsia="Times New Roman" w:hAnsi="Calibri" w:cs="Calibri"/>
                <w:color w:val="000000"/>
              </w:rPr>
            </w:pPr>
            <w:r w:rsidRPr="000F462F">
              <w:rPr>
                <w:rFonts w:ascii="Calibri" w:eastAsia="Times New Roman" w:hAnsi="Calibri" w:cs="Calibri"/>
                <w:color w:val="000000"/>
              </w:rPr>
              <w:t>0.004448236</w:t>
            </w:r>
          </w:p>
        </w:tc>
      </w:tr>
    </w:tbl>
    <w:p w:rsidR="001A613A" w:rsidRDefault="000F462F" w:rsidP="001A613A">
      <w:r>
        <w:t xml:space="preserve"> </w:t>
      </w:r>
    </w:p>
    <w:p w:rsidR="00327F76" w:rsidRDefault="00327F76" w:rsidP="00327F76">
      <w:pPr>
        <w:keepNext/>
      </w:pPr>
      <w:r>
        <w:t xml:space="preserve">Subjective Analysis of </w:t>
      </w:r>
      <w:r w:rsidR="00C64B3A">
        <w:t>Some of Our</w:t>
      </w:r>
      <w:r>
        <w:t xml:space="preserve"> </w:t>
      </w:r>
      <w:r w:rsidR="00C64B3A">
        <w:t>Reconstructions</w:t>
      </w:r>
      <w:r>
        <w:pict>
          <v:shape id="_x0000_i1026" type="#_x0000_t75" style="width:466.65pt;height:239.35pt">
            <v:imagedata r:id="rId10" o:title="ex_test_white_5e_4in_5layerNorm_32filt_32batch_2"/>
          </v:shape>
        </w:pict>
      </w:r>
    </w:p>
    <w:p w:rsidR="00327F76" w:rsidRDefault="00327F76" w:rsidP="00327F76">
      <w:pPr>
        <w:pStyle w:val="Caption"/>
      </w:pPr>
      <w:r>
        <w:t xml:space="preserve">This is an example </w:t>
      </w:r>
      <w:r w:rsidR="00C64B3A">
        <w:t xml:space="preserve">test </w:t>
      </w:r>
      <w:r>
        <w:t>result from a 5 normed layer model with a similarity metric that substituted white pixels for out of range indices.  Notice in the reconstruction that about half of the each street sign and some of the road marks</w:t>
      </w:r>
      <w:r w:rsidR="00C64B3A">
        <w:t xml:space="preserve"> are quite well aligned, while the others left in their original location</w:t>
      </w:r>
      <w:r>
        <w:t>.  Perhaps this model would have done better with more iterations over these images or with more training epochs.</w:t>
      </w:r>
      <w:r w:rsidR="00C64B3A">
        <w:t xml:space="preserve">  We believe this clearly demonstrates learning the objective and that we are on a decent path.</w:t>
      </w:r>
    </w:p>
    <w:p w:rsidR="00C64B3A" w:rsidRDefault="00C64B3A" w:rsidP="00C64B3A">
      <w:pPr>
        <w:keepNext/>
      </w:pPr>
      <w:r>
        <w:lastRenderedPageBreak/>
        <w:pict>
          <v:shape id="_x0000_i1027" type="#_x0000_t75" style="width:466.65pt;height:239.35pt">
            <v:imagedata r:id="rId11" o:title="ex_test_0p9boost_5e_4in_5layerNorm_32filt_32batch"/>
          </v:shape>
        </w:pict>
      </w:r>
    </w:p>
    <w:p w:rsidR="00327F76" w:rsidRDefault="00C64B3A" w:rsidP="00C64B3A">
      <w:pPr>
        <w:pStyle w:val="Caption"/>
      </w:pPr>
      <w:r>
        <w:t>This is an example from testing a 5 normalized hidden layer model, trained with 0.9 boost to out-of-range-indices for 5 epochs.  Though the image is scramble a bit we can see that the agent did a decent job of aligning most of the image.  Perhaps this model would have benefited from more training or more parameters.</w:t>
      </w:r>
    </w:p>
    <w:p w:rsidR="00607195" w:rsidRDefault="00607195" w:rsidP="00607195">
      <w:pPr>
        <w:keepNext/>
      </w:pPr>
      <w:r>
        <w:pict>
          <v:shape id="_x0000_i1028" type="#_x0000_t75" style="width:466.65pt;height:239.35pt">
            <v:imagedata r:id="rId12" o:title="ex_test_4e_4in_4layerNorm_64filt"/>
          </v:shape>
        </w:pict>
      </w:r>
    </w:p>
    <w:p w:rsidR="00607195" w:rsidRPr="00607195" w:rsidRDefault="00607195" w:rsidP="00607195">
      <w:pPr>
        <w:pStyle w:val="Caption"/>
      </w:pPr>
      <w:r>
        <w:t>This is an example test result from a model trained with 4 normalized layers with 64 filters each for 4 epochs.  This agent did a decent job of moving the car over for alignment.</w:t>
      </w:r>
      <w:bookmarkStart w:id="0" w:name="_GoBack"/>
      <w:bookmarkEnd w:id="0"/>
    </w:p>
    <w:p w:rsidR="007B6F5D" w:rsidRPr="00471DB1" w:rsidRDefault="007B6F5D" w:rsidP="0003018D">
      <w:pPr>
        <w:pStyle w:val="Heading1"/>
        <w:rPr>
          <w:b/>
        </w:rPr>
      </w:pPr>
      <w:r w:rsidRPr="00471DB1">
        <w:rPr>
          <w:b/>
        </w:rPr>
        <w:t>Conclusions</w:t>
      </w:r>
    </w:p>
    <w:p w:rsidR="00603803" w:rsidRDefault="00603803" w:rsidP="00603803">
      <w:pPr>
        <w:pStyle w:val="ListParagraph"/>
        <w:numPr>
          <w:ilvl w:val="0"/>
          <w:numId w:val="2"/>
        </w:numPr>
      </w:pPr>
      <w:r>
        <w:t>more epochs</w:t>
      </w:r>
    </w:p>
    <w:p w:rsidR="00603803" w:rsidRDefault="00603803" w:rsidP="00603803">
      <w:pPr>
        <w:pStyle w:val="ListParagraph"/>
        <w:numPr>
          <w:ilvl w:val="1"/>
          <w:numId w:val="2"/>
        </w:numPr>
      </w:pPr>
      <w:r>
        <w:t>better inclusion of future reward</w:t>
      </w:r>
    </w:p>
    <w:p w:rsidR="00881473" w:rsidRDefault="00881473" w:rsidP="00603803">
      <w:pPr>
        <w:pStyle w:val="ListParagraph"/>
        <w:numPr>
          <w:ilvl w:val="1"/>
          <w:numId w:val="2"/>
        </w:numPr>
      </w:pPr>
    </w:p>
    <w:p w:rsidR="00603803" w:rsidRDefault="00603803" w:rsidP="00603803">
      <w:pPr>
        <w:pStyle w:val="ListParagraph"/>
        <w:numPr>
          <w:ilvl w:val="0"/>
          <w:numId w:val="2"/>
        </w:numPr>
      </w:pPr>
      <w:r>
        <w:lastRenderedPageBreak/>
        <w:t>lower learning rate</w:t>
      </w:r>
    </w:p>
    <w:p w:rsidR="00881473" w:rsidRDefault="00881473" w:rsidP="00881473">
      <w:pPr>
        <w:pStyle w:val="ListParagraph"/>
        <w:numPr>
          <w:ilvl w:val="1"/>
          <w:numId w:val="2"/>
        </w:numPr>
      </w:pPr>
      <w:r>
        <w:t>combined with more epochs and we may get a better search</w:t>
      </w:r>
    </w:p>
    <w:p w:rsidR="00603803" w:rsidRDefault="00603803" w:rsidP="00603803">
      <w:pPr>
        <w:pStyle w:val="ListParagraph"/>
        <w:numPr>
          <w:ilvl w:val="0"/>
          <w:numId w:val="2"/>
        </w:numPr>
      </w:pPr>
      <w:r>
        <w:t>more depth</w:t>
      </w:r>
    </w:p>
    <w:p w:rsidR="00B56085" w:rsidRDefault="00B56085" w:rsidP="00B56085">
      <w:pPr>
        <w:pStyle w:val="ListParagraph"/>
        <w:numPr>
          <w:ilvl w:val="1"/>
          <w:numId w:val="2"/>
        </w:numPr>
      </w:pPr>
      <w:r>
        <w:t xml:space="preserve">especially for kernel size 3x3 (borrowed from </w:t>
      </w:r>
      <w:proofErr w:type="spellStart"/>
      <w:r>
        <w:t>PixelRL</w:t>
      </w:r>
      <w:proofErr w:type="spellEnd"/>
      <w:r>
        <w:t>)</w:t>
      </w:r>
    </w:p>
    <w:p w:rsidR="00B56085" w:rsidRDefault="00B56085" w:rsidP="00B56085">
      <w:pPr>
        <w:pStyle w:val="ListParagraph"/>
        <w:numPr>
          <w:ilvl w:val="2"/>
          <w:numId w:val="2"/>
        </w:numPr>
      </w:pPr>
      <w:r>
        <w:t>this means that each agent did not see a lot of the images</w:t>
      </w:r>
    </w:p>
    <w:p w:rsidR="000A6E2A" w:rsidRDefault="000A6E2A" w:rsidP="000A6E2A">
      <w:pPr>
        <w:pStyle w:val="ListParagraph"/>
        <w:numPr>
          <w:ilvl w:val="1"/>
          <w:numId w:val="2"/>
        </w:numPr>
      </w:pPr>
      <w:r>
        <w:t>On a better compute platform perhaps (HPC?)</w:t>
      </w:r>
    </w:p>
    <w:p w:rsidR="00603803" w:rsidRDefault="00603803" w:rsidP="00603803">
      <w:pPr>
        <w:pStyle w:val="ListParagraph"/>
        <w:numPr>
          <w:ilvl w:val="0"/>
          <w:numId w:val="2"/>
        </w:numPr>
      </w:pPr>
      <w:r>
        <w:t>Recurrent NN</w:t>
      </w:r>
    </w:p>
    <w:p w:rsidR="00603803" w:rsidRDefault="00603803" w:rsidP="00603803">
      <w:pPr>
        <w:pStyle w:val="ListParagraph"/>
        <w:numPr>
          <w:ilvl w:val="1"/>
          <w:numId w:val="2"/>
        </w:numPr>
      </w:pPr>
      <w:r>
        <w:t xml:space="preserve">In the form of </w:t>
      </w:r>
      <w:proofErr w:type="spellStart"/>
      <w:r>
        <w:t>ConvLSTM</w:t>
      </w:r>
      <w:proofErr w:type="spellEnd"/>
      <w:r>
        <w:t xml:space="preserve"> probably</w:t>
      </w:r>
    </w:p>
    <w:p w:rsidR="00603803" w:rsidRDefault="00603803" w:rsidP="00603803">
      <w:pPr>
        <w:pStyle w:val="ListParagraph"/>
        <w:numPr>
          <w:ilvl w:val="1"/>
          <w:numId w:val="2"/>
        </w:numPr>
      </w:pPr>
      <w:r>
        <w:t>Likely lead to better prediction of future reward</w:t>
      </w:r>
    </w:p>
    <w:p w:rsidR="0098243F" w:rsidRDefault="00603803" w:rsidP="0098243F">
      <w:pPr>
        <w:pStyle w:val="ListParagraph"/>
        <w:numPr>
          <w:ilvl w:val="0"/>
          <w:numId w:val="2"/>
        </w:numPr>
      </w:pPr>
      <w:r>
        <w:t>Better thought out reconstruction metric</w:t>
      </w:r>
    </w:p>
    <w:p w:rsidR="0098243F" w:rsidRDefault="0098243F" w:rsidP="0098243F">
      <w:pPr>
        <w:pStyle w:val="ListParagraph"/>
        <w:numPr>
          <w:ilvl w:val="1"/>
          <w:numId w:val="2"/>
        </w:numPr>
      </w:pPr>
      <w:r>
        <w:t xml:space="preserve">But don’t want to encourage the model to </w:t>
      </w:r>
      <w:r w:rsidR="00CE5434">
        <w:t>throw</w:t>
      </w:r>
      <w:r>
        <w:t xml:space="preserve"> indices out of range because that is easier and gets sufficient reward</w:t>
      </w:r>
    </w:p>
    <w:p w:rsidR="0098243F" w:rsidRDefault="0098243F" w:rsidP="00603803">
      <w:pPr>
        <w:pStyle w:val="ListParagraph"/>
        <w:numPr>
          <w:ilvl w:val="0"/>
          <w:numId w:val="2"/>
        </w:numPr>
      </w:pPr>
      <w:r>
        <w:t>Basically need a better estimate of future reward</w:t>
      </w:r>
    </w:p>
    <w:p w:rsidR="00471DB1" w:rsidRDefault="00471DB1" w:rsidP="00603803">
      <w:pPr>
        <w:pStyle w:val="ListParagraph"/>
        <w:numPr>
          <w:ilvl w:val="0"/>
          <w:numId w:val="2"/>
        </w:numPr>
      </w:pPr>
      <w:r>
        <w:t xml:space="preserve">Need to test how random steps should be implemented </w:t>
      </w:r>
    </w:p>
    <w:p w:rsidR="00471DB1" w:rsidRDefault="00471DB1" w:rsidP="00471DB1">
      <w:pPr>
        <w:pStyle w:val="ListParagraph"/>
        <w:numPr>
          <w:ilvl w:val="1"/>
          <w:numId w:val="2"/>
        </w:numPr>
      </w:pPr>
      <w:r>
        <w:t>Compare over image, over epoch, over entire training</w:t>
      </w:r>
    </w:p>
    <w:p w:rsidR="002E1503" w:rsidRDefault="002E1503" w:rsidP="002E1503">
      <w:pPr>
        <w:pStyle w:val="ListParagraph"/>
        <w:numPr>
          <w:ilvl w:val="0"/>
          <w:numId w:val="2"/>
        </w:numPr>
      </w:pPr>
      <w:r>
        <w:t xml:space="preserve">This methods does not relying on camera alignment and should expand to optical flow (x, y indexing) fairly easily, though this would require more training and computation.  </w:t>
      </w:r>
      <w:r w:rsidR="004B0876">
        <w:t>This method also does not relying on knowing camera properties or even camera calibration.  Cameras could even have separate properties, making this method useful in situations that more traditional methods would not be.  This method would be a first good step in correspondence matching</w:t>
      </w:r>
    </w:p>
    <w:p w:rsidR="004B0876" w:rsidRDefault="004B0876" w:rsidP="002E1503">
      <w:pPr>
        <w:pStyle w:val="ListParagraph"/>
        <w:numPr>
          <w:ilvl w:val="0"/>
          <w:numId w:val="2"/>
        </w:numPr>
      </w:pPr>
      <w:r>
        <w:t>This method is also theoretically less sensitive to textures.  Moving forward we could test this.</w:t>
      </w:r>
    </w:p>
    <w:p w:rsidR="004B0876" w:rsidRDefault="004B0876" w:rsidP="002E1503">
      <w:pPr>
        <w:pStyle w:val="ListParagraph"/>
        <w:numPr>
          <w:ilvl w:val="0"/>
          <w:numId w:val="2"/>
        </w:numPr>
      </w:pPr>
      <w:r>
        <w:t xml:space="preserve">Should we test disparity and flow smoothness.  Is this a natural consequence of sharing the weights between </w:t>
      </w:r>
      <w:r w:rsidR="0039149B">
        <w:t>all pixel agents?</w:t>
      </w:r>
    </w:p>
    <w:p w:rsidR="00CE5434" w:rsidRDefault="00CE5434" w:rsidP="00CE5434">
      <w:pPr>
        <w:pStyle w:val="ListParagraph"/>
        <w:numPr>
          <w:ilvl w:val="0"/>
          <w:numId w:val="2"/>
        </w:numPr>
      </w:pPr>
      <w:r>
        <w:t>We could also compare to a classifier that outputs complete maps each iteration.  We will still use the same unsupervised recreation metric.</w:t>
      </w:r>
    </w:p>
    <w:p w:rsidR="0003018D" w:rsidRPr="00B1699B" w:rsidRDefault="0003018D" w:rsidP="00B1699B">
      <w:pPr>
        <w:pStyle w:val="Heading1"/>
        <w:rPr>
          <w:b/>
        </w:rPr>
      </w:pPr>
      <w:r w:rsidRPr="00B1699B">
        <w:rPr>
          <w:b/>
        </w:rPr>
        <w:t>References</w:t>
      </w:r>
    </w:p>
    <w:p w:rsidR="0003018D" w:rsidRPr="00B1699B" w:rsidRDefault="0003018D" w:rsidP="0003018D">
      <w:proofErr w:type="spellStart"/>
      <w:r>
        <w:t>Xuelian</w:t>
      </w:r>
      <w:proofErr w:type="spellEnd"/>
      <w:r>
        <w:t xml:space="preserve"> Cheng, </w:t>
      </w:r>
      <w:proofErr w:type="spellStart"/>
      <w:r>
        <w:t>Yiran</w:t>
      </w:r>
      <w:proofErr w:type="spellEnd"/>
      <w:r>
        <w:t xml:space="preserve"> </w:t>
      </w:r>
      <w:proofErr w:type="spellStart"/>
      <w:r>
        <w:t>Zhong</w:t>
      </w:r>
      <w:proofErr w:type="spellEnd"/>
      <w:r>
        <w:t xml:space="preserve">, </w:t>
      </w:r>
      <w:proofErr w:type="spellStart"/>
      <w:r>
        <w:t>Mehrtrash</w:t>
      </w:r>
      <w:proofErr w:type="spellEnd"/>
      <w:r>
        <w:t xml:space="preserve"> </w:t>
      </w:r>
      <w:proofErr w:type="spellStart"/>
      <w:r>
        <w:t>Harandi</w:t>
      </w:r>
      <w:proofErr w:type="spellEnd"/>
      <w:r>
        <w:t xml:space="preserve">, </w:t>
      </w:r>
      <w:proofErr w:type="spellStart"/>
      <w:r>
        <w:t>Yuchao</w:t>
      </w:r>
      <w:proofErr w:type="spellEnd"/>
      <w:r>
        <w:t xml:space="preserve"> Dai, </w:t>
      </w:r>
      <w:proofErr w:type="spellStart"/>
      <w:r>
        <w:t>Xiaojun</w:t>
      </w:r>
      <w:proofErr w:type="spellEnd"/>
      <w:r>
        <w:t xml:space="preserve"> Chang, Tom Drummond, </w:t>
      </w:r>
      <w:proofErr w:type="spellStart"/>
      <w:r>
        <w:t>Hongdong</w:t>
      </w:r>
      <w:proofErr w:type="spellEnd"/>
      <w:r>
        <w:t xml:space="preserve"> Li, </w:t>
      </w:r>
      <w:proofErr w:type="spellStart"/>
      <w:r>
        <w:t>Zongyuan</w:t>
      </w:r>
      <w:proofErr w:type="spellEnd"/>
      <w:r>
        <w:t xml:space="preserve"> Ge</w:t>
      </w:r>
      <w:r w:rsidR="00B1699B">
        <w:t>, “</w:t>
      </w:r>
      <w:proofErr w:type="spellStart"/>
      <w:r w:rsidR="00B1699B">
        <w:t>Hierachical</w:t>
      </w:r>
      <w:proofErr w:type="spellEnd"/>
      <w:r w:rsidR="00B1699B">
        <w:t xml:space="preserve"> Neural Architecture Search for Deep Stereo Matching” </w:t>
      </w:r>
      <w:r w:rsidR="00B1699B">
        <w:rPr>
          <w:i/>
        </w:rPr>
        <w:t>34</w:t>
      </w:r>
      <w:r w:rsidR="00B1699B" w:rsidRPr="00B1699B">
        <w:rPr>
          <w:i/>
          <w:vertAlign w:val="superscript"/>
        </w:rPr>
        <w:t>th</w:t>
      </w:r>
      <w:r w:rsidR="00B1699B">
        <w:rPr>
          <w:i/>
        </w:rPr>
        <w:t xml:space="preserve"> Conference on Neural Information Processing Systems</w:t>
      </w:r>
      <w:r w:rsidR="00B1699B">
        <w:t>, 2020, Vancouver, Canada</w:t>
      </w:r>
    </w:p>
    <w:sectPr w:rsidR="0003018D" w:rsidRPr="00B169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D952F1"/>
    <w:multiLevelType w:val="hybridMultilevel"/>
    <w:tmpl w:val="F1C6E6CE"/>
    <w:lvl w:ilvl="0" w:tplc="5448D8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232CA2"/>
    <w:multiLevelType w:val="hybridMultilevel"/>
    <w:tmpl w:val="B97C8436"/>
    <w:lvl w:ilvl="0" w:tplc="85DCCB2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FE09A4"/>
    <w:multiLevelType w:val="hybridMultilevel"/>
    <w:tmpl w:val="4D587C80"/>
    <w:lvl w:ilvl="0" w:tplc="B726D12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2C2C"/>
    <w:rsid w:val="0003018D"/>
    <w:rsid w:val="0009266F"/>
    <w:rsid w:val="000A6E2A"/>
    <w:rsid w:val="000F462F"/>
    <w:rsid w:val="001A0E04"/>
    <w:rsid w:val="001A613A"/>
    <w:rsid w:val="001C1EBF"/>
    <w:rsid w:val="002A1A5F"/>
    <w:rsid w:val="002E1503"/>
    <w:rsid w:val="00306883"/>
    <w:rsid w:val="00310B2C"/>
    <w:rsid w:val="00327F76"/>
    <w:rsid w:val="00381354"/>
    <w:rsid w:val="0039149B"/>
    <w:rsid w:val="0039194E"/>
    <w:rsid w:val="003A696C"/>
    <w:rsid w:val="00471DB1"/>
    <w:rsid w:val="004B0876"/>
    <w:rsid w:val="004E719B"/>
    <w:rsid w:val="005945DE"/>
    <w:rsid w:val="005D0274"/>
    <w:rsid w:val="00603803"/>
    <w:rsid w:val="00607195"/>
    <w:rsid w:val="0069580C"/>
    <w:rsid w:val="007B6F5D"/>
    <w:rsid w:val="007C578A"/>
    <w:rsid w:val="00851B1A"/>
    <w:rsid w:val="00881473"/>
    <w:rsid w:val="00890F17"/>
    <w:rsid w:val="008B0C57"/>
    <w:rsid w:val="009228E9"/>
    <w:rsid w:val="0093508B"/>
    <w:rsid w:val="00954EBE"/>
    <w:rsid w:val="00962FDB"/>
    <w:rsid w:val="0098243F"/>
    <w:rsid w:val="009A7309"/>
    <w:rsid w:val="009C274E"/>
    <w:rsid w:val="009D2831"/>
    <w:rsid w:val="00B1699B"/>
    <w:rsid w:val="00B56085"/>
    <w:rsid w:val="00B62C2C"/>
    <w:rsid w:val="00B70207"/>
    <w:rsid w:val="00BE7B16"/>
    <w:rsid w:val="00C64B3A"/>
    <w:rsid w:val="00CE077E"/>
    <w:rsid w:val="00CE5434"/>
    <w:rsid w:val="00D40E0C"/>
    <w:rsid w:val="00D53F84"/>
    <w:rsid w:val="00DB056B"/>
    <w:rsid w:val="00F06E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EC4AFB-84D1-43BA-A80E-4E4395030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3018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3018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6F5D"/>
    <w:pPr>
      <w:ind w:left="720"/>
      <w:contextualSpacing/>
    </w:pPr>
  </w:style>
  <w:style w:type="character" w:customStyle="1" w:styleId="Heading1Char">
    <w:name w:val="Heading 1 Char"/>
    <w:basedOn w:val="DefaultParagraphFont"/>
    <w:link w:val="Heading1"/>
    <w:uiPriority w:val="9"/>
    <w:rsid w:val="0003018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03018D"/>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B1699B"/>
    <w:rPr>
      <w:color w:val="0563C1" w:themeColor="hyperlink"/>
      <w:u w:val="single"/>
    </w:rPr>
  </w:style>
  <w:style w:type="paragraph" w:styleId="Caption">
    <w:name w:val="caption"/>
    <w:basedOn w:val="Normal"/>
    <w:next w:val="Normal"/>
    <w:uiPriority w:val="35"/>
    <w:unhideWhenUsed/>
    <w:qFormat/>
    <w:rsid w:val="009C274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872151">
      <w:bodyDiv w:val="1"/>
      <w:marLeft w:val="0"/>
      <w:marRight w:val="0"/>
      <w:marTop w:val="0"/>
      <w:marBottom w:val="0"/>
      <w:divBdr>
        <w:top w:val="none" w:sz="0" w:space="0" w:color="auto"/>
        <w:left w:val="none" w:sz="0" w:space="0" w:color="auto"/>
        <w:bottom w:val="none" w:sz="0" w:space="0" w:color="auto"/>
        <w:right w:val="none" w:sz="0" w:space="0" w:color="auto"/>
      </w:divBdr>
    </w:div>
    <w:div w:id="712969283">
      <w:bodyDiv w:val="1"/>
      <w:marLeft w:val="0"/>
      <w:marRight w:val="0"/>
      <w:marTop w:val="0"/>
      <w:marBottom w:val="0"/>
      <w:divBdr>
        <w:top w:val="none" w:sz="0" w:space="0" w:color="auto"/>
        <w:left w:val="none" w:sz="0" w:space="0" w:color="auto"/>
        <w:bottom w:val="none" w:sz="0" w:space="0" w:color="auto"/>
        <w:right w:val="none" w:sz="0" w:space="0" w:color="auto"/>
      </w:divBdr>
    </w:div>
    <w:div w:id="788285185">
      <w:bodyDiv w:val="1"/>
      <w:marLeft w:val="0"/>
      <w:marRight w:val="0"/>
      <w:marTop w:val="0"/>
      <w:marBottom w:val="0"/>
      <w:divBdr>
        <w:top w:val="none" w:sz="0" w:space="0" w:color="auto"/>
        <w:left w:val="none" w:sz="0" w:space="0" w:color="auto"/>
        <w:bottom w:val="none" w:sz="0" w:space="0" w:color="auto"/>
        <w:right w:val="none" w:sz="0" w:space="0" w:color="auto"/>
      </w:divBdr>
    </w:div>
    <w:div w:id="1064138232">
      <w:bodyDiv w:val="1"/>
      <w:marLeft w:val="0"/>
      <w:marRight w:val="0"/>
      <w:marTop w:val="0"/>
      <w:marBottom w:val="0"/>
      <w:divBdr>
        <w:top w:val="none" w:sz="0" w:space="0" w:color="auto"/>
        <w:left w:val="none" w:sz="0" w:space="0" w:color="auto"/>
        <w:bottom w:val="none" w:sz="0" w:space="0" w:color="auto"/>
        <w:right w:val="none" w:sz="0" w:space="0" w:color="auto"/>
      </w:divBdr>
    </w:div>
    <w:div w:id="1284339199">
      <w:bodyDiv w:val="1"/>
      <w:marLeft w:val="0"/>
      <w:marRight w:val="0"/>
      <w:marTop w:val="0"/>
      <w:marBottom w:val="0"/>
      <w:divBdr>
        <w:top w:val="none" w:sz="0" w:space="0" w:color="auto"/>
        <w:left w:val="none" w:sz="0" w:space="0" w:color="auto"/>
        <w:bottom w:val="none" w:sz="0" w:space="0" w:color="auto"/>
        <w:right w:val="none" w:sz="0" w:space="0" w:color="auto"/>
      </w:divBdr>
    </w:div>
    <w:div w:id="1384330761">
      <w:bodyDiv w:val="1"/>
      <w:marLeft w:val="0"/>
      <w:marRight w:val="0"/>
      <w:marTop w:val="0"/>
      <w:marBottom w:val="0"/>
      <w:divBdr>
        <w:top w:val="none" w:sz="0" w:space="0" w:color="auto"/>
        <w:left w:val="none" w:sz="0" w:space="0" w:color="auto"/>
        <w:bottom w:val="none" w:sz="0" w:space="0" w:color="auto"/>
        <w:right w:val="none" w:sz="0" w:space="0" w:color="auto"/>
      </w:divBdr>
    </w:div>
    <w:div w:id="1532838812">
      <w:bodyDiv w:val="1"/>
      <w:marLeft w:val="0"/>
      <w:marRight w:val="0"/>
      <w:marTop w:val="0"/>
      <w:marBottom w:val="0"/>
      <w:divBdr>
        <w:top w:val="none" w:sz="0" w:space="0" w:color="auto"/>
        <w:left w:val="none" w:sz="0" w:space="0" w:color="auto"/>
        <w:bottom w:val="none" w:sz="0" w:space="0" w:color="auto"/>
        <w:right w:val="none" w:sz="0" w:space="0" w:color="auto"/>
      </w:divBdr>
    </w:div>
    <w:div w:id="1790126224">
      <w:bodyDiv w:val="1"/>
      <w:marLeft w:val="0"/>
      <w:marRight w:val="0"/>
      <w:marTop w:val="0"/>
      <w:marBottom w:val="0"/>
      <w:divBdr>
        <w:top w:val="none" w:sz="0" w:space="0" w:color="auto"/>
        <w:left w:val="none" w:sz="0" w:space="0" w:color="auto"/>
        <w:bottom w:val="none" w:sz="0" w:space="0" w:color="auto"/>
        <w:right w:val="none" w:sz="0" w:space="0" w:color="auto"/>
      </w:divBdr>
    </w:div>
    <w:div w:id="2095740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ytorch.org/tutorials/intermediate/reinforcement_q_learning.html"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keras.io/examples/rl/deep_q_network_breakout/" TargetMode="Externa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feildawproton/StereoRL" TargetMode="Externa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7FDE89-CB3A-46B1-B01A-796E815A3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9</Pages>
  <Words>2509</Words>
  <Characters>14302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Feild</dc:creator>
  <cp:keywords/>
  <dc:description/>
  <cp:lastModifiedBy>Alexander Feild</cp:lastModifiedBy>
  <cp:revision>13</cp:revision>
  <dcterms:created xsi:type="dcterms:W3CDTF">2021-04-27T13:52:00Z</dcterms:created>
  <dcterms:modified xsi:type="dcterms:W3CDTF">2021-04-28T21:02:00Z</dcterms:modified>
</cp:coreProperties>
</file>