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687" w:rsidRPr="00A7238C" w:rsidRDefault="00CF192E" w:rsidP="00880719">
      <w:pPr>
        <w:jc w:val="center"/>
        <w:rPr>
          <w:rFonts w:ascii="华文楷体" w:eastAsia="华文楷体" w:hAnsi="华文楷体"/>
          <w:b/>
          <w:sz w:val="28"/>
          <w:szCs w:val="28"/>
        </w:rPr>
      </w:pPr>
      <w:r w:rsidRPr="00A7238C">
        <w:rPr>
          <w:rFonts w:ascii="华文楷体" w:eastAsia="华文楷体" w:hAnsi="华文楷体" w:hint="eastAsia"/>
          <w:b/>
          <w:sz w:val="28"/>
          <w:szCs w:val="28"/>
        </w:rPr>
        <w:t>二氧化碳</w:t>
      </w:r>
    </w:p>
    <w:p w:rsidR="0067274C" w:rsidRPr="00A7238C" w:rsidRDefault="00022E52" w:rsidP="00022E52">
      <w:pPr>
        <w:jc w:val="left"/>
        <w:rPr>
          <w:rFonts w:ascii="华文楷体" w:eastAsia="华文楷体" w:hAnsi="华文楷体"/>
          <w:b/>
          <w:sz w:val="28"/>
          <w:szCs w:val="28"/>
        </w:rPr>
      </w:pPr>
      <w:r w:rsidRPr="00A7238C">
        <w:rPr>
          <w:rFonts w:ascii="华文楷体" w:eastAsia="华文楷体" w:hAnsi="华文楷体" w:hint="eastAsia"/>
          <w:b/>
          <w:sz w:val="28"/>
          <w:szCs w:val="28"/>
        </w:rPr>
        <w:t>1.</w:t>
      </w:r>
      <w:r w:rsidR="00CF192E" w:rsidRPr="00A7238C">
        <w:rPr>
          <w:rFonts w:ascii="华文楷体" w:eastAsia="华文楷体" w:hAnsi="华文楷体" w:hint="eastAsia"/>
          <w:b/>
          <w:sz w:val="28"/>
          <w:szCs w:val="28"/>
        </w:rPr>
        <w:t>二氧化碳</w:t>
      </w:r>
      <w:r w:rsidR="0067274C" w:rsidRPr="00A7238C">
        <w:rPr>
          <w:rFonts w:ascii="华文楷体" w:eastAsia="华文楷体" w:hAnsi="华文楷体" w:hint="eastAsia"/>
          <w:b/>
          <w:sz w:val="28"/>
          <w:szCs w:val="28"/>
        </w:rPr>
        <w:t>对植物生长</w:t>
      </w:r>
      <w:r w:rsidR="00CF192E" w:rsidRPr="00A7238C">
        <w:rPr>
          <w:rFonts w:ascii="华文楷体" w:eastAsia="华文楷体" w:hAnsi="华文楷体" w:hint="eastAsia"/>
          <w:b/>
          <w:sz w:val="28"/>
          <w:szCs w:val="28"/>
        </w:rPr>
        <w:t>的影响</w:t>
      </w:r>
    </w:p>
    <w:p w:rsidR="00402EBA" w:rsidRPr="00A7238C" w:rsidRDefault="00402EBA" w:rsidP="00402EBA">
      <w:pPr>
        <w:widowControl/>
        <w:jc w:val="left"/>
        <w:rPr>
          <w:rFonts w:ascii="华文楷体" w:eastAsia="华文楷体" w:hAnsi="华文楷体" w:cs="宋体"/>
          <w:b/>
          <w:kern w:val="0"/>
          <w:sz w:val="28"/>
          <w:szCs w:val="28"/>
        </w:rPr>
      </w:pPr>
      <w:r w:rsidRPr="00A7238C">
        <w:rPr>
          <w:rFonts w:ascii="华文楷体" w:eastAsia="华文楷体" w:hAnsi="华文楷体" w:cs="宋体" w:hint="eastAsia"/>
          <w:b/>
          <w:kern w:val="0"/>
          <w:sz w:val="28"/>
          <w:szCs w:val="28"/>
        </w:rPr>
        <w:t>1.1</w:t>
      </w:r>
      <w:r w:rsidR="006F22D1" w:rsidRPr="00A7238C">
        <w:rPr>
          <w:rFonts w:ascii="华文楷体" w:eastAsia="华文楷体" w:hAnsi="华文楷体" w:cs="宋体" w:hint="eastAsia"/>
          <w:b/>
          <w:kern w:val="0"/>
          <w:sz w:val="28"/>
          <w:szCs w:val="28"/>
        </w:rPr>
        <w:t>二氧化碳</w:t>
      </w:r>
      <w:r w:rsidRPr="00A7238C">
        <w:rPr>
          <w:rFonts w:ascii="华文楷体" w:eastAsia="华文楷体" w:hAnsi="华文楷体" w:cs="宋体" w:hint="eastAsia"/>
          <w:b/>
          <w:kern w:val="0"/>
          <w:sz w:val="28"/>
          <w:szCs w:val="28"/>
        </w:rPr>
        <w:t>对植物光合作用的影响</w:t>
      </w:r>
    </w:p>
    <w:p w:rsidR="00402EBA" w:rsidRPr="00A7238C" w:rsidRDefault="00402EBA" w:rsidP="00402EBA">
      <w:pPr>
        <w:widowControl/>
        <w:ind w:firstLineChars="200" w:firstLine="560"/>
        <w:jc w:val="left"/>
        <w:rPr>
          <w:rFonts w:ascii="华文楷体" w:eastAsia="华文楷体" w:hAnsi="华文楷体" w:cs="宋体"/>
          <w:kern w:val="0"/>
          <w:sz w:val="28"/>
          <w:szCs w:val="28"/>
        </w:rPr>
      </w:pPr>
      <w:r w:rsidRPr="00A7238C">
        <w:rPr>
          <w:rFonts w:ascii="华文楷体" w:eastAsia="华文楷体" w:hAnsi="华文楷体" w:cs="宋体" w:hint="eastAsia"/>
          <w:kern w:val="0"/>
          <w:sz w:val="28"/>
          <w:szCs w:val="28"/>
        </w:rPr>
        <w:t>二氧化碳</w:t>
      </w:r>
      <w:r w:rsidR="006F22D1" w:rsidRPr="00A7238C">
        <w:rPr>
          <w:rFonts w:ascii="华文楷体" w:eastAsia="华文楷体" w:hAnsi="华文楷体" w:cs="宋体" w:hint="eastAsia"/>
          <w:kern w:val="0"/>
          <w:sz w:val="28"/>
          <w:szCs w:val="28"/>
        </w:rPr>
        <w:t>的存在，有利于植物光合作用的进行，所以它是绿色植物进行光合作用的原料之一，作物干重的</w:t>
      </w:r>
      <w:r w:rsidR="006F22D1" w:rsidRPr="00A7238C">
        <w:rPr>
          <w:rFonts w:ascii="华文楷体" w:eastAsia="华文楷体" w:hAnsi="华文楷体" w:cs="宋体"/>
          <w:kern w:val="0"/>
          <w:sz w:val="28"/>
          <w:szCs w:val="28"/>
        </w:rPr>
        <w:t>95%来自光合作用。</w:t>
      </w:r>
    </w:p>
    <w:p w:rsidR="00420FC4" w:rsidRDefault="00402EBA" w:rsidP="00420FC4">
      <w:pPr>
        <w:widowControl/>
        <w:ind w:firstLineChars="200" w:firstLine="560"/>
        <w:jc w:val="left"/>
        <w:rPr>
          <w:rFonts w:ascii="华文楷体" w:eastAsia="华文楷体" w:hAnsi="华文楷体" w:cs="宋体"/>
          <w:kern w:val="0"/>
          <w:sz w:val="28"/>
          <w:szCs w:val="28"/>
        </w:rPr>
      </w:pPr>
      <w:r w:rsidRPr="00A7238C">
        <w:rPr>
          <w:rFonts w:ascii="华文楷体" w:eastAsia="华文楷体" w:hAnsi="华文楷体" w:cs="宋体" w:hint="eastAsia"/>
          <w:kern w:val="0"/>
          <w:sz w:val="28"/>
          <w:szCs w:val="28"/>
        </w:rPr>
        <w:t>研究表明，短期高浓度二氧化碳可以显著提高植物的净光合速率。而且高浓度二氧化碳能缓减</w:t>
      </w:r>
      <w:r w:rsidR="00461CC6" w:rsidRPr="00A7238C">
        <w:rPr>
          <w:rFonts w:ascii="华文楷体" w:eastAsia="华文楷体" w:hAnsi="华文楷体" w:cs="宋体"/>
          <w:kern w:val="0"/>
          <w:sz w:val="28"/>
          <w:szCs w:val="28"/>
        </w:rPr>
        <w:t>由树木气孔关闭引起的</w:t>
      </w:r>
      <w:r w:rsidR="00461CC6" w:rsidRPr="00A7238C">
        <w:rPr>
          <w:rFonts w:ascii="华文楷体" w:eastAsia="华文楷体" w:hAnsi="华文楷体" w:cs="宋体" w:hint="eastAsia"/>
          <w:kern w:val="0"/>
          <w:sz w:val="28"/>
          <w:szCs w:val="28"/>
        </w:rPr>
        <w:t>光合“午休</w:t>
      </w:r>
      <w:r w:rsidR="00461CC6" w:rsidRPr="00A7238C">
        <w:rPr>
          <w:rFonts w:ascii="华文楷体" w:eastAsia="华文楷体" w:hAnsi="华文楷体" w:cs="宋体"/>
          <w:kern w:val="0"/>
          <w:sz w:val="28"/>
          <w:szCs w:val="28"/>
        </w:rPr>
        <w:t>"</w:t>
      </w:r>
      <w:r w:rsidR="00461CC6" w:rsidRPr="00A7238C">
        <w:rPr>
          <w:rFonts w:ascii="华文楷体" w:eastAsia="华文楷体" w:hAnsi="华文楷体" w:cs="宋体" w:hint="eastAsia"/>
          <w:kern w:val="0"/>
          <w:sz w:val="28"/>
          <w:szCs w:val="28"/>
        </w:rPr>
        <w:t>即中午光合抑制。</w:t>
      </w:r>
    </w:p>
    <w:p w:rsidR="00402EBA" w:rsidRPr="00A7238C" w:rsidRDefault="00420FC4" w:rsidP="00420FC4">
      <w:pPr>
        <w:widowControl/>
        <w:ind w:firstLineChars="200" w:firstLine="560"/>
        <w:jc w:val="left"/>
        <w:rPr>
          <w:rFonts w:ascii="华文楷体" w:eastAsia="华文楷体" w:hAnsi="华文楷体" w:cs="宋体"/>
          <w:kern w:val="0"/>
          <w:sz w:val="28"/>
          <w:szCs w:val="28"/>
        </w:rPr>
      </w:pPr>
      <w:r w:rsidRPr="00420FC4">
        <w:rPr>
          <w:rFonts w:ascii="华文楷体" w:eastAsia="华文楷体" w:hAnsi="华文楷体" w:cs="宋体" w:hint="eastAsia"/>
          <w:kern w:val="0"/>
          <w:sz w:val="28"/>
          <w:szCs w:val="28"/>
        </w:rPr>
        <w:t>至于长期的</w:t>
      </w:r>
      <w:r>
        <w:rPr>
          <w:rFonts w:ascii="华文楷体" w:eastAsia="华文楷体" w:hAnsi="华文楷体" w:cs="宋体" w:hint="eastAsia"/>
          <w:kern w:val="0"/>
          <w:sz w:val="28"/>
          <w:szCs w:val="28"/>
        </w:rPr>
        <w:t>二氧化碳</w:t>
      </w:r>
      <w:r w:rsidRPr="00420FC4">
        <w:rPr>
          <w:rFonts w:ascii="华文楷体" w:eastAsia="华文楷体" w:hAnsi="华文楷体" w:cs="宋体"/>
          <w:kern w:val="0"/>
          <w:sz w:val="28"/>
          <w:szCs w:val="28"/>
        </w:rPr>
        <w:t>倍增的影响，研究不多，主要有以下两种</w:t>
      </w:r>
      <w:r w:rsidRPr="00420FC4">
        <w:rPr>
          <w:rFonts w:ascii="华文楷体" w:eastAsia="华文楷体" w:hAnsi="华文楷体" w:cs="宋体" w:hint="eastAsia"/>
          <w:kern w:val="0"/>
          <w:sz w:val="28"/>
          <w:szCs w:val="28"/>
        </w:rPr>
        <w:t>观点</w:t>
      </w:r>
      <w:r>
        <w:rPr>
          <w:rFonts w:ascii="华文楷体" w:eastAsia="华文楷体" w:hAnsi="华文楷体" w:cs="宋体"/>
          <w:kern w:val="0"/>
          <w:sz w:val="28"/>
          <w:szCs w:val="28"/>
        </w:rPr>
        <w:t>:</w:t>
      </w:r>
      <w:r w:rsidRPr="00420FC4">
        <w:rPr>
          <w:rFonts w:ascii="华文楷体" w:eastAsia="华文楷体" w:hAnsi="华文楷体" w:cs="宋体" w:hint="eastAsia"/>
          <w:kern w:val="0"/>
          <w:sz w:val="28"/>
          <w:szCs w:val="28"/>
        </w:rPr>
        <w:t>长期</w:t>
      </w:r>
      <w:r>
        <w:rPr>
          <w:rFonts w:ascii="华文楷体" w:eastAsia="华文楷体" w:hAnsi="华文楷体" w:cs="宋体" w:hint="eastAsia"/>
          <w:kern w:val="0"/>
          <w:sz w:val="28"/>
          <w:szCs w:val="28"/>
        </w:rPr>
        <w:t>二氧化碳</w:t>
      </w:r>
      <w:r w:rsidRPr="00420FC4">
        <w:rPr>
          <w:rFonts w:ascii="华文楷体" w:eastAsia="华文楷体" w:hAnsi="华文楷体" w:cs="宋体"/>
          <w:kern w:val="0"/>
          <w:sz w:val="28"/>
          <w:szCs w:val="28"/>
        </w:rPr>
        <w:t>浓度上升引起光合作用的正效应，影响是增加</w:t>
      </w:r>
      <w:r>
        <w:rPr>
          <w:rFonts w:ascii="华文楷体" w:eastAsia="华文楷体" w:hAnsi="华文楷体" w:cs="宋体" w:hint="eastAsia"/>
          <w:kern w:val="0"/>
          <w:sz w:val="28"/>
          <w:szCs w:val="28"/>
        </w:rPr>
        <w:t>叶量，根系的伸长。</w:t>
      </w:r>
      <w:r w:rsidRPr="00420FC4">
        <w:rPr>
          <w:rFonts w:ascii="华文楷体" w:eastAsia="华文楷体" w:hAnsi="华文楷体" w:cs="宋体" w:hint="eastAsia"/>
          <w:kern w:val="0"/>
          <w:sz w:val="28"/>
          <w:szCs w:val="28"/>
        </w:rPr>
        <w:t>植物对长期高浓度</w:t>
      </w:r>
      <w:r>
        <w:rPr>
          <w:rFonts w:ascii="华文楷体" w:eastAsia="华文楷体" w:hAnsi="华文楷体" w:cs="宋体" w:hint="eastAsia"/>
          <w:kern w:val="0"/>
          <w:sz w:val="28"/>
          <w:szCs w:val="28"/>
        </w:rPr>
        <w:t>二氧化碳</w:t>
      </w:r>
      <w:r>
        <w:rPr>
          <w:rFonts w:ascii="华文楷体" w:eastAsia="华文楷体" w:hAnsi="华文楷体" w:cs="宋体"/>
          <w:kern w:val="0"/>
          <w:sz w:val="28"/>
          <w:szCs w:val="28"/>
        </w:rPr>
        <w:t>出现光</w:t>
      </w:r>
      <w:r>
        <w:rPr>
          <w:rFonts w:ascii="华文楷体" w:eastAsia="华文楷体" w:hAnsi="华文楷体" w:cs="宋体" w:hint="eastAsia"/>
          <w:kern w:val="0"/>
          <w:sz w:val="28"/>
          <w:szCs w:val="28"/>
        </w:rPr>
        <w:t>合适应</w:t>
      </w:r>
      <w:r w:rsidRPr="00420FC4">
        <w:rPr>
          <w:rFonts w:ascii="华文楷体" w:eastAsia="华文楷体" w:hAnsi="华文楷体" w:cs="宋体"/>
          <w:kern w:val="0"/>
          <w:sz w:val="28"/>
          <w:szCs w:val="28"/>
        </w:rPr>
        <w:t>现象。</w:t>
      </w:r>
    </w:p>
    <w:p w:rsidR="00461CC6" w:rsidRPr="00A7238C" w:rsidRDefault="00461CC6" w:rsidP="00461CC6">
      <w:pPr>
        <w:widowControl/>
        <w:jc w:val="left"/>
        <w:rPr>
          <w:rFonts w:ascii="华文楷体" w:eastAsia="华文楷体" w:hAnsi="华文楷体" w:cs="宋体"/>
          <w:b/>
          <w:kern w:val="0"/>
          <w:sz w:val="28"/>
          <w:szCs w:val="28"/>
        </w:rPr>
      </w:pPr>
      <w:r w:rsidRPr="00A7238C">
        <w:rPr>
          <w:rFonts w:ascii="华文楷体" w:eastAsia="华文楷体" w:hAnsi="华文楷体" w:cs="宋体" w:hint="eastAsia"/>
          <w:b/>
          <w:kern w:val="0"/>
          <w:sz w:val="28"/>
          <w:szCs w:val="28"/>
        </w:rPr>
        <w:t>1.2二氧化碳对植物呼吸作用的影响</w:t>
      </w:r>
    </w:p>
    <w:p w:rsidR="00461CC6" w:rsidRPr="00A7238C" w:rsidRDefault="00461CC6" w:rsidP="00461CC6">
      <w:pPr>
        <w:widowControl/>
        <w:ind w:firstLineChars="200" w:firstLine="560"/>
        <w:jc w:val="left"/>
        <w:rPr>
          <w:rFonts w:ascii="华文楷体" w:eastAsia="华文楷体" w:hAnsi="华文楷体" w:cs="宋体"/>
          <w:kern w:val="0"/>
          <w:sz w:val="28"/>
          <w:szCs w:val="28"/>
        </w:rPr>
      </w:pPr>
      <w:r w:rsidRPr="00A7238C">
        <w:rPr>
          <w:rFonts w:ascii="华文楷体" w:eastAsia="华文楷体" w:hAnsi="华文楷体" w:cs="宋体"/>
          <w:kern w:val="0"/>
          <w:sz w:val="28"/>
          <w:szCs w:val="28"/>
        </w:rPr>
        <w:t>CO,浓度增加对呼吸有抑制作用，原因是:CO,浓度增加1,5-二磷酸核酮糖羧化酶(Rubisco)酶</w:t>
      </w:r>
      <w:r w:rsidRPr="00A7238C">
        <w:rPr>
          <w:rFonts w:ascii="华文楷体" w:eastAsia="华文楷体" w:hAnsi="华文楷体" w:cs="宋体" w:hint="eastAsia"/>
          <w:kern w:val="0"/>
          <w:sz w:val="28"/>
          <w:szCs w:val="28"/>
        </w:rPr>
        <w:t>向着有利于羧化反应的方向发展，而氧化效率降低所致。</w:t>
      </w:r>
      <w:r w:rsidRPr="00A7238C">
        <w:rPr>
          <w:rFonts w:ascii="华文楷体" w:eastAsia="华文楷体" w:hAnsi="华文楷体" w:cs="宋体"/>
          <w:kern w:val="0"/>
          <w:sz w:val="28"/>
          <w:szCs w:val="28"/>
        </w:rPr>
        <w:t>CO2是呼吸作用最终产物，产生反馈效应。</w:t>
      </w:r>
      <w:r w:rsidR="00880719" w:rsidRPr="00A7238C">
        <w:rPr>
          <w:rFonts w:ascii="华文楷体" w:eastAsia="华文楷体" w:hAnsi="华文楷体" w:cs="宋体" w:hint="eastAsia"/>
          <w:kern w:val="0"/>
          <w:sz w:val="28"/>
          <w:szCs w:val="28"/>
        </w:rPr>
        <w:t>细胞间</w:t>
      </w:r>
      <w:r w:rsidRPr="00A7238C">
        <w:rPr>
          <w:rFonts w:ascii="华文楷体" w:eastAsia="华文楷体" w:hAnsi="华文楷体" w:cs="宋体"/>
          <w:kern w:val="0"/>
          <w:sz w:val="28"/>
          <w:szCs w:val="28"/>
        </w:rPr>
        <w:t>C0,浓度的增加引起细胞中PH的改变使一些生</w:t>
      </w:r>
      <w:r w:rsidR="001C1269" w:rsidRPr="00A7238C">
        <w:rPr>
          <w:rFonts w:ascii="华文楷体" w:eastAsia="华文楷体" w:hAnsi="华文楷体" w:cs="宋体" w:hint="eastAsia"/>
          <w:kern w:val="0"/>
          <w:sz w:val="28"/>
          <w:szCs w:val="28"/>
        </w:rPr>
        <w:t>化酶活性降低，进而影响植物体内的一些正常的生化反应。</w:t>
      </w:r>
    </w:p>
    <w:p w:rsidR="00880719" w:rsidRPr="00A7238C" w:rsidRDefault="00461CC6" w:rsidP="00461CC6">
      <w:pPr>
        <w:widowControl/>
        <w:jc w:val="left"/>
        <w:rPr>
          <w:rFonts w:ascii="华文楷体" w:eastAsia="华文楷体" w:hAnsi="华文楷体" w:cs="宋体"/>
          <w:b/>
          <w:kern w:val="0"/>
          <w:sz w:val="28"/>
          <w:szCs w:val="28"/>
        </w:rPr>
      </w:pPr>
      <w:r w:rsidRPr="00A7238C">
        <w:rPr>
          <w:rFonts w:ascii="华文楷体" w:eastAsia="华文楷体" w:hAnsi="华文楷体" w:cs="宋体" w:hint="eastAsia"/>
          <w:b/>
          <w:kern w:val="0"/>
          <w:sz w:val="28"/>
          <w:szCs w:val="28"/>
        </w:rPr>
        <w:t>1.3植物一天</w:t>
      </w:r>
      <w:r w:rsidR="00880719" w:rsidRPr="00A7238C">
        <w:rPr>
          <w:rFonts w:ascii="华文楷体" w:eastAsia="华文楷体" w:hAnsi="华文楷体" w:cs="宋体" w:hint="eastAsia"/>
          <w:b/>
          <w:kern w:val="0"/>
          <w:sz w:val="28"/>
          <w:szCs w:val="28"/>
        </w:rPr>
        <w:t>内对二氧化碳的吸收</w:t>
      </w:r>
    </w:p>
    <w:p w:rsidR="006F22D1" w:rsidRPr="00A7238C" w:rsidRDefault="006F22D1" w:rsidP="00880719">
      <w:pPr>
        <w:widowControl/>
        <w:ind w:firstLineChars="200" w:firstLine="560"/>
        <w:jc w:val="left"/>
        <w:rPr>
          <w:rFonts w:ascii="华文楷体" w:eastAsia="华文楷体" w:hAnsi="华文楷体" w:cs="宋体"/>
          <w:kern w:val="0"/>
          <w:sz w:val="28"/>
          <w:szCs w:val="28"/>
        </w:rPr>
      </w:pPr>
      <w:r w:rsidRPr="00A7238C">
        <w:rPr>
          <w:rFonts w:ascii="华文楷体" w:eastAsia="华文楷体" w:hAnsi="华文楷体" w:cs="宋体" w:hint="eastAsia"/>
          <w:kern w:val="0"/>
          <w:sz w:val="28"/>
          <w:szCs w:val="28"/>
        </w:rPr>
        <w:t>在相对密闭的场所中二氧化碳浓度一天内变化很大（见下图）。日出前达到最大值</w:t>
      </w:r>
      <w:r w:rsidRPr="00A7238C">
        <w:rPr>
          <w:rFonts w:ascii="华文楷体" w:eastAsia="华文楷体" w:hAnsi="华文楷体" w:cs="宋体"/>
          <w:kern w:val="0"/>
          <w:sz w:val="28"/>
          <w:szCs w:val="28"/>
        </w:rPr>
        <w:t>1000～1200pp，日出后2.5～3小时降为100ppm左右，仅为大气浓度的30%左右，而且一直维持到午后2小</w:t>
      </w:r>
      <w:r w:rsidRPr="00A7238C">
        <w:rPr>
          <w:rFonts w:ascii="华文楷体" w:eastAsia="华文楷体" w:hAnsi="华文楷体" w:cs="宋体"/>
          <w:kern w:val="0"/>
          <w:sz w:val="28"/>
          <w:szCs w:val="28"/>
        </w:rPr>
        <w:lastRenderedPageBreak/>
        <w:t>时才开始回升，到下午4时左右恢复到大气水平。蔬菜需二氧化碳浓度一般1000～1500ppm。</w:t>
      </w:r>
    </w:p>
    <w:p w:rsidR="006F22D1" w:rsidRPr="00A7238C" w:rsidRDefault="006F22D1" w:rsidP="006F22D1">
      <w:pPr>
        <w:widowControl/>
        <w:ind w:firstLineChars="200" w:firstLine="560"/>
        <w:jc w:val="left"/>
        <w:rPr>
          <w:rFonts w:ascii="华文楷体" w:eastAsia="华文楷体" w:hAnsi="华文楷体" w:cs="宋体"/>
          <w:kern w:val="0"/>
          <w:sz w:val="28"/>
          <w:szCs w:val="28"/>
        </w:rPr>
      </w:pPr>
      <w:r w:rsidRPr="00A7238C">
        <w:rPr>
          <w:rFonts w:ascii="华文楷体" w:eastAsia="华文楷体" w:hAnsi="华文楷体" w:cs="宋体"/>
          <w:kern w:val="0"/>
          <w:sz w:val="28"/>
          <w:szCs w:val="28"/>
        </w:rPr>
        <w:t xml:space="preserve"> </w:t>
      </w:r>
    </w:p>
    <w:p w:rsidR="006F22D1" w:rsidRPr="00A7238C" w:rsidRDefault="006F22D1" w:rsidP="006F22D1">
      <w:pPr>
        <w:widowControl/>
        <w:ind w:firstLineChars="200" w:firstLine="560"/>
        <w:jc w:val="left"/>
        <w:rPr>
          <w:rFonts w:ascii="华文楷体" w:eastAsia="华文楷体" w:hAnsi="华文楷体" w:cs="宋体"/>
          <w:kern w:val="0"/>
          <w:sz w:val="28"/>
          <w:szCs w:val="28"/>
        </w:rPr>
      </w:pPr>
    </w:p>
    <w:p w:rsidR="006F22D1" w:rsidRPr="00A7238C" w:rsidRDefault="006F22D1" w:rsidP="0045703D">
      <w:pPr>
        <w:widowControl/>
        <w:ind w:firstLineChars="200" w:firstLine="560"/>
        <w:jc w:val="left"/>
        <w:rPr>
          <w:rFonts w:ascii="华文楷体" w:eastAsia="华文楷体" w:hAnsi="华文楷体" w:cs="宋体"/>
          <w:kern w:val="0"/>
          <w:sz w:val="28"/>
          <w:szCs w:val="28"/>
        </w:rPr>
      </w:pPr>
      <w:r w:rsidRPr="00A7238C">
        <w:rPr>
          <w:rFonts w:ascii="华文楷体" w:eastAsia="华文楷体" w:hAnsi="华文楷体" w:cs="宋体" w:hint="eastAsia"/>
          <w:noProof/>
          <w:kern w:val="0"/>
          <w:sz w:val="28"/>
          <w:szCs w:val="28"/>
        </w:rPr>
        <w:drawing>
          <wp:inline distT="0" distB="0" distL="0" distR="0">
            <wp:extent cx="5274310" cy="19875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g-6.jpeg"/>
                    <pic:cNvPicPr/>
                  </pic:nvPicPr>
                  <pic:blipFill>
                    <a:blip r:embed="rId8">
                      <a:extLst>
                        <a:ext uri="{28A0092B-C50C-407E-A947-70E740481C1C}">
                          <a14:useLocalDpi xmlns:a14="http://schemas.microsoft.com/office/drawing/2010/main" val="0"/>
                        </a:ext>
                      </a:extLst>
                    </a:blip>
                    <a:stretch>
                      <a:fillRect/>
                    </a:stretch>
                  </pic:blipFill>
                  <pic:spPr>
                    <a:xfrm>
                      <a:off x="0" y="0"/>
                      <a:ext cx="5274310" cy="1987550"/>
                    </a:xfrm>
                    <a:prstGeom prst="rect">
                      <a:avLst/>
                    </a:prstGeom>
                  </pic:spPr>
                </pic:pic>
              </a:graphicData>
            </a:graphic>
          </wp:inline>
        </w:drawing>
      </w:r>
    </w:p>
    <w:p w:rsidR="00022E52" w:rsidRPr="00A7238C" w:rsidRDefault="001C1269" w:rsidP="00402EBA">
      <w:pPr>
        <w:widowControl/>
        <w:ind w:firstLineChars="200" w:firstLine="560"/>
        <w:jc w:val="left"/>
        <w:rPr>
          <w:rFonts w:ascii="华文楷体" w:eastAsia="华文楷体" w:hAnsi="华文楷体" w:cs="宋体"/>
          <w:kern w:val="0"/>
          <w:sz w:val="28"/>
          <w:szCs w:val="28"/>
        </w:rPr>
      </w:pPr>
      <w:r w:rsidRPr="00A7238C">
        <w:rPr>
          <w:rFonts w:ascii="华文楷体" w:eastAsia="华文楷体" w:hAnsi="华文楷体" w:cs="宋体" w:hint="eastAsia"/>
          <w:kern w:val="0"/>
          <w:sz w:val="28"/>
          <w:szCs w:val="28"/>
        </w:rPr>
        <w:t>可见，二氧化碳</w:t>
      </w:r>
      <w:r w:rsidR="006F22D1" w:rsidRPr="00A7238C">
        <w:rPr>
          <w:rFonts w:ascii="华文楷体" w:eastAsia="华文楷体" w:hAnsi="华文楷体" w:cs="宋体" w:hint="eastAsia"/>
          <w:kern w:val="0"/>
          <w:sz w:val="28"/>
          <w:szCs w:val="28"/>
        </w:rPr>
        <w:t>在植物生长的过程中扮演着重要作用，二氧化碳的亏缺将严重影响植物的生长。</w:t>
      </w:r>
      <w:bookmarkStart w:id="0" w:name="_Hlk518829109"/>
      <w:r w:rsidRPr="00A7238C">
        <w:rPr>
          <w:rFonts w:ascii="华文楷体" w:eastAsia="华文楷体" w:hAnsi="华文楷体" w:cs="宋体" w:hint="eastAsia"/>
          <w:kern w:val="0"/>
          <w:sz w:val="28"/>
          <w:szCs w:val="28"/>
        </w:rPr>
        <w:t>因此，测量并控制二氧化碳</w:t>
      </w:r>
      <w:r w:rsidR="00402EBA" w:rsidRPr="00A7238C">
        <w:rPr>
          <w:rFonts w:ascii="华文楷体" w:eastAsia="华文楷体" w:hAnsi="华文楷体" w:cs="宋体"/>
          <w:kern w:val="0"/>
          <w:sz w:val="28"/>
          <w:szCs w:val="28"/>
        </w:rPr>
        <w:t>浓度也就成为影响作物产量的重要因素。</w:t>
      </w:r>
      <w:r w:rsidR="006F22D1" w:rsidRPr="00A7238C">
        <w:rPr>
          <w:rFonts w:ascii="华文楷体" w:eastAsia="华文楷体" w:hAnsi="华文楷体" w:cs="宋体" w:hint="eastAsia"/>
          <w:kern w:val="0"/>
          <w:sz w:val="28"/>
          <w:szCs w:val="28"/>
        </w:rPr>
        <w:t>在装置中安装二氧化碳传感器可以保证在二氧化碳浓度不足的情况下及时报警，从而使用气肥，保证作物的高质高产</w:t>
      </w:r>
      <w:r w:rsidR="006F22D1" w:rsidRPr="00A7238C">
        <w:rPr>
          <w:rFonts w:ascii="华文楷体" w:eastAsia="华文楷体" w:hAnsi="华文楷体" w:cs="宋体"/>
          <w:kern w:val="0"/>
          <w:sz w:val="28"/>
          <w:szCs w:val="28"/>
        </w:rPr>
        <w:t>。</w:t>
      </w:r>
      <w:bookmarkEnd w:id="0"/>
    </w:p>
    <w:p w:rsidR="0067274C" w:rsidRPr="00A7238C" w:rsidRDefault="001C1269" w:rsidP="002568F9">
      <w:pPr>
        <w:jc w:val="left"/>
        <w:rPr>
          <w:rFonts w:ascii="华文楷体" w:eastAsia="华文楷体" w:hAnsi="华文楷体"/>
          <w:b/>
          <w:sz w:val="28"/>
          <w:szCs w:val="28"/>
        </w:rPr>
      </w:pPr>
      <w:r w:rsidRPr="00A7238C">
        <w:rPr>
          <w:rFonts w:ascii="华文楷体" w:eastAsia="华文楷体" w:hAnsi="华文楷体" w:hint="eastAsia"/>
          <w:b/>
          <w:sz w:val="28"/>
          <w:szCs w:val="28"/>
        </w:rPr>
        <w:t>2．</w:t>
      </w:r>
      <w:r w:rsidR="0045703D" w:rsidRPr="00A7238C">
        <w:rPr>
          <w:rFonts w:ascii="华文楷体" w:eastAsia="华文楷体" w:hAnsi="华文楷体" w:hint="eastAsia"/>
          <w:b/>
          <w:sz w:val="28"/>
          <w:szCs w:val="28"/>
        </w:rPr>
        <w:t>二氧化碳浓度</w:t>
      </w:r>
      <w:r w:rsidR="00C06B57" w:rsidRPr="00A7238C">
        <w:rPr>
          <w:rFonts w:ascii="华文楷体" w:eastAsia="华文楷体" w:hAnsi="华文楷体" w:hint="eastAsia"/>
          <w:b/>
          <w:sz w:val="28"/>
          <w:szCs w:val="28"/>
        </w:rPr>
        <w:t>检测装置</w:t>
      </w:r>
    </w:p>
    <w:p w:rsidR="002568F9" w:rsidRPr="00A7238C" w:rsidRDefault="001C1269" w:rsidP="002568F9">
      <w:pPr>
        <w:jc w:val="left"/>
        <w:rPr>
          <w:rFonts w:ascii="华文楷体" w:eastAsia="华文楷体" w:hAnsi="华文楷体" w:cs="Arial"/>
          <w:b/>
          <w:sz w:val="28"/>
          <w:szCs w:val="28"/>
        </w:rPr>
      </w:pPr>
      <w:r w:rsidRPr="00A7238C">
        <w:rPr>
          <w:rFonts w:ascii="华文楷体" w:eastAsia="华文楷体" w:hAnsi="华文楷体" w:cs="Arial" w:hint="eastAsia"/>
          <w:b/>
          <w:sz w:val="28"/>
          <w:szCs w:val="28"/>
        </w:rPr>
        <w:t>2．</w:t>
      </w:r>
      <w:r w:rsidR="002568F9" w:rsidRPr="00A7238C">
        <w:rPr>
          <w:rFonts w:ascii="华文楷体" w:eastAsia="华文楷体" w:hAnsi="华文楷体" w:cs="Arial" w:hint="eastAsia"/>
          <w:b/>
          <w:sz w:val="28"/>
          <w:szCs w:val="28"/>
        </w:rPr>
        <w:t>1不同</w:t>
      </w:r>
      <w:r w:rsidR="0045703D" w:rsidRPr="00A7238C">
        <w:rPr>
          <w:rFonts w:ascii="华文楷体" w:eastAsia="华文楷体" w:hAnsi="华文楷体" w:cs="Arial" w:hint="eastAsia"/>
          <w:b/>
          <w:sz w:val="28"/>
          <w:szCs w:val="28"/>
        </w:rPr>
        <w:t>二氧化碳</w:t>
      </w:r>
      <w:r w:rsidR="00F40A82" w:rsidRPr="00A7238C">
        <w:rPr>
          <w:rFonts w:ascii="华文楷体" w:eastAsia="华文楷体" w:hAnsi="华文楷体" w:cs="Arial" w:hint="eastAsia"/>
          <w:b/>
          <w:sz w:val="28"/>
          <w:szCs w:val="28"/>
        </w:rPr>
        <w:t>传感器</w:t>
      </w:r>
    </w:p>
    <w:p w:rsidR="00E02DFC" w:rsidRPr="00A7238C" w:rsidRDefault="0045703D" w:rsidP="00E02DFC">
      <w:pPr>
        <w:jc w:val="left"/>
        <w:rPr>
          <w:rFonts w:ascii="华文楷体" w:eastAsia="华文楷体" w:hAnsi="华文楷体"/>
          <w:color w:val="282828"/>
          <w:spacing w:val="11"/>
          <w:sz w:val="28"/>
          <w:szCs w:val="28"/>
        </w:rPr>
      </w:pPr>
      <w:r w:rsidRPr="00A7238C">
        <w:rPr>
          <w:rStyle w:val="a8"/>
          <w:rFonts w:ascii="华文楷体" w:eastAsia="华文楷体" w:hAnsi="华文楷体" w:hint="eastAsia"/>
          <w:b w:val="0"/>
          <w:color w:val="282828"/>
          <w:spacing w:val="11"/>
          <w:sz w:val="28"/>
          <w:szCs w:val="28"/>
        </w:rPr>
        <w:t>1</w:t>
      </w:r>
      <w:r w:rsidRPr="00A7238C">
        <w:rPr>
          <w:rStyle w:val="a8"/>
          <w:rFonts w:ascii="华文楷体" w:eastAsia="华文楷体" w:hAnsi="华文楷体"/>
          <w:b w:val="0"/>
          <w:color w:val="282828"/>
          <w:spacing w:val="11"/>
          <w:sz w:val="28"/>
          <w:szCs w:val="28"/>
        </w:rPr>
        <w:t>、催化剂二氧化碳传感器</w:t>
      </w:r>
      <w:r w:rsidRPr="00A7238C">
        <w:rPr>
          <w:rFonts w:ascii="华文楷体" w:eastAsia="华文楷体" w:hAnsi="华文楷体"/>
          <w:color w:val="282828"/>
          <w:spacing w:val="11"/>
          <w:sz w:val="28"/>
          <w:szCs w:val="28"/>
        </w:rPr>
        <w:br/>
        <w:t>催化剂二氧化碳传感器是一种以催化剂作为基本元件的二氧化碳传感器。它利用在特定型号的电阻表面的催化剂涂层，在一定的温度下，可燃性气体在其表面催化燃烧来作为二氧化碳传感器的出来原理，所以人们将这种二氧化碳传感器也成为热燃烧式传感器。</w:t>
      </w:r>
    </w:p>
    <w:p w:rsidR="00E02DFC" w:rsidRPr="00A7238C" w:rsidRDefault="0045703D" w:rsidP="00E02DFC">
      <w:pPr>
        <w:jc w:val="left"/>
        <w:rPr>
          <w:rStyle w:val="a8"/>
          <w:rFonts w:ascii="华文楷体" w:eastAsia="华文楷体" w:hAnsi="华文楷体"/>
          <w:b w:val="0"/>
          <w:color w:val="282828"/>
          <w:spacing w:val="11"/>
          <w:sz w:val="28"/>
          <w:szCs w:val="28"/>
        </w:rPr>
      </w:pPr>
      <w:r w:rsidRPr="00A7238C">
        <w:rPr>
          <w:rStyle w:val="a8"/>
          <w:rFonts w:ascii="华文楷体" w:eastAsia="华文楷体" w:hAnsi="华文楷体" w:hint="eastAsia"/>
          <w:b w:val="0"/>
          <w:color w:val="282828"/>
          <w:spacing w:val="11"/>
          <w:sz w:val="28"/>
          <w:szCs w:val="28"/>
        </w:rPr>
        <w:lastRenderedPageBreak/>
        <w:t>2</w:t>
      </w:r>
      <w:r w:rsidRPr="00A7238C">
        <w:rPr>
          <w:rStyle w:val="a8"/>
          <w:rFonts w:ascii="华文楷体" w:eastAsia="华文楷体" w:hAnsi="华文楷体"/>
          <w:b w:val="0"/>
          <w:color w:val="282828"/>
          <w:spacing w:val="11"/>
          <w:sz w:val="28"/>
          <w:szCs w:val="28"/>
        </w:rPr>
        <w:t>、固体电解质二氧化碳传感器</w:t>
      </w:r>
      <w:r w:rsidRPr="00A7238C">
        <w:rPr>
          <w:rFonts w:ascii="华文楷体" w:eastAsia="华文楷体" w:hAnsi="华文楷体"/>
          <w:color w:val="282828"/>
          <w:spacing w:val="11"/>
          <w:sz w:val="28"/>
          <w:szCs w:val="28"/>
        </w:rPr>
        <w:br/>
      </w:r>
      <w:r w:rsidRPr="00A7238C">
        <w:rPr>
          <w:rFonts w:ascii="华文楷体" w:eastAsia="华文楷体" w:hAnsi="华文楷体" w:cs="Calibri"/>
          <w:color w:val="282828"/>
          <w:spacing w:val="11"/>
          <w:sz w:val="28"/>
          <w:szCs w:val="28"/>
        </w:rPr>
        <w:t> </w:t>
      </w:r>
      <w:r w:rsidRPr="00A7238C">
        <w:rPr>
          <w:rFonts w:ascii="华文楷体" w:eastAsia="华文楷体" w:hAnsi="华文楷体"/>
          <w:color w:val="282828"/>
          <w:spacing w:val="11"/>
          <w:sz w:val="28"/>
          <w:szCs w:val="28"/>
        </w:rPr>
        <w:t>MG811 固体电解质CO2传感器对CO2有良好的灵敏度和选择性，受温湿度的变化影响较小。具有良好的稳定性、再现性。主要应用于空气质量控制系统发酵过程控制温室CO2浓度检测</w:t>
      </w:r>
      <w:r w:rsidR="00E02DFC" w:rsidRPr="00A7238C">
        <w:rPr>
          <w:rFonts w:ascii="华文楷体" w:eastAsia="华文楷体" w:hAnsi="华文楷体" w:hint="eastAsia"/>
          <w:color w:val="282828"/>
          <w:spacing w:val="11"/>
          <w:sz w:val="28"/>
          <w:szCs w:val="28"/>
        </w:rPr>
        <w:t>。</w:t>
      </w:r>
      <w:r w:rsidRPr="00A7238C">
        <w:rPr>
          <w:rStyle w:val="a8"/>
          <w:rFonts w:ascii="华文楷体" w:eastAsia="华文楷体" w:hAnsi="华文楷体"/>
          <w:b w:val="0"/>
          <w:color w:val="282828"/>
          <w:spacing w:val="11"/>
          <w:sz w:val="28"/>
          <w:szCs w:val="28"/>
        </w:rPr>
        <w:t xml:space="preserve">　</w:t>
      </w:r>
    </w:p>
    <w:p w:rsidR="00E02DFC" w:rsidRPr="00A7238C" w:rsidRDefault="0045703D" w:rsidP="00E02DFC">
      <w:pPr>
        <w:jc w:val="left"/>
        <w:rPr>
          <w:rFonts w:ascii="华文楷体" w:eastAsia="华文楷体" w:hAnsi="华文楷体"/>
          <w:color w:val="282828"/>
          <w:spacing w:val="11"/>
          <w:sz w:val="28"/>
          <w:szCs w:val="28"/>
        </w:rPr>
      </w:pPr>
      <w:r w:rsidRPr="00A7238C">
        <w:rPr>
          <w:rStyle w:val="a8"/>
          <w:rFonts w:ascii="华文楷体" w:eastAsia="华文楷体" w:hAnsi="华文楷体" w:hint="eastAsia"/>
          <w:b w:val="0"/>
          <w:color w:val="282828"/>
          <w:spacing w:val="11"/>
          <w:sz w:val="28"/>
          <w:szCs w:val="28"/>
        </w:rPr>
        <w:t>3</w:t>
      </w:r>
      <w:r w:rsidRPr="00A7238C">
        <w:rPr>
          <w:rStyle w:val="a8"/>
          <w:rFonts w:ascii="华文楷体" w:eastAsia="华文楷体" w:hAnsi="华文楷体"/>
          <w:b w:val="0"/>
          <w:color w:val="282828"/>
          <w:spacing w:val="11"/>
          <w:sz w:val="28"/>
          <w:szCs w:val="28"/>
        </w:rPr>
        <w:t>、电化学二氧化碳传感器</w:t>
      </w:r>
      <w:r w:rsidRPr="00A7238C">
        <w:rPr>
          <w:rFonts w:ascii="华文楷体" w:eastAsia="华文楷体" w:hAnsi="华文楷体"/>
          <w:color w:val="282828"/>
          <w:spacing w:val="11"/>
          <w:sz w:val="28"/>
          <w:szCs w:val="28"/>
        </w:rPr>
        <w:br/>
        <w:t>电化学二氧化碳传感器，其实可以算作是催化剂传感器的一个分支，二氧化碳传感器利用一些气体的电化学活性原理，让二氧化碳气体和传感器的感应部件的这些反应，可以分辨二氧化碳在大气中的相关参数，当然这种传感器目前比较常见。</w:t>
      </w:r>
    </w:p>
    <w:p w:rsidR="00E02DFC" w:rsidRPr="00A7238C" w:rsidRDefault="00F40A82" w:rsidP="00E02DFC">
      <w:pPr>
        <w:jc w:val="left"/>
        <w:rPr>
          <w:rStyle w:val="a8"/>
          <w:rFonts w:ascii="华文楷体" w:eastAsia="华文楷体" w:hAnsi="华文楷体"/>
          <w:b w:val="0"/>
          <w:color w:val="282828"/>
          <w:spacing w:val="11"/>
          <w:sz w:val="28"/>
          <w:szCs w:val="28"/>
        </w:rPr>
      </w:pPr>
      <w:r w:rsidRPr="00A7238C">
        <w:rPr>
          <w:rFonts w:ascii="华文楷体" w:eastAsia="华文楷体" w:hAnsi="华文楷体" w:hint="eastAsia"/>
          <w:noProof/>
          <w:color w:val="282828"/>
          <w:spacing w:val="11"/>
          <w:sz w:val="28"/>
          <w:szCs w:val="28"/>
        </w:rPr>
        <w:drawing>
          <wp:anchor distT="0" distB="0" distL="114300" distR="114300" simplePos="0" relativeHeight="251660288" behindDoc="1" locked="0" layoutInCell="1" allowOverlap="1">
            <wp:simplePos x="0" y="0"/>
            <wp:positionH relativeFrom="margin">
              <wp:align>right</wp:align>
            </wp:positionH>
            <wp:positionV relativeFrom="paragraph">
              <wp:posOffset>4032885</wp:posOffset>
            </wp:positionV>
            <wp:extent cx="5274310" cy="2095711"/>
            <wp:effectExtent l="0" t="0" r="2540" b="0"/>
            <wp:wrapTight wrapText="bothSides">
              <wp:wrapPolygon edited="0">
                <wp:start x="0" y="0"/>
                <wp:lineTo x="0" y="21404"/>
                <wp:lineTo x="21532" y="21404"/>
                <wp:lineTo x="21532" y="0"/>
                <wp:lineTo x="0" y="0"/>
              </wp:wrapPolygon>
            </wp:wrapTight>
            <wp:docPr id="11" name="图片 11" descr="http://www.winsensor.com/uploads/allimg/160525/1-1605251613345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sensor.com/uploads/allimg/160525/1-1605251613345O.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112" t="33926" b="14216"/>
                    <a:stretch/>
                  </pic:blipFill>
                  <pic:spPr bwMode="auto">
                    <a:xfrm>
                      <a:off x="0" y="0"/>
                      <a:ext cx="5274310" cy="209571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5703D" w:rsidRPr="00A7238C">
        <w:rPr>
          <w:rStyle w:val="a8"/>
          <w:rFonts w:ascii="华文楷体" w:eastAsia="华文楷体" w:hAnsi="华文楷体" w:hint="eastAsia"/>
          <w:b w:val="0"/>
          <w:color w:val="282828"/>
          <w:spacing w:val="11"/>
          <w:sz w:val="28"/>
          <w:szCs w:val="28"/>
        </w:rPr>
        <w:t>4</w:t>
      </w:r>
      <w:r w:rsidR="0045703D" w:rsidRPr="00A7238C">
        <w:rPr>
          <w:rStyle w:val="a8"/>
          <w:rFonts w:ascii="华文楷体" w:eastAsia="华文楷体" w:hAnsi="华文楷体"/>
          <w:b w:val="0"/>
          <w:color w:val="282828"/>
          <w:spacing w:val="11"/>
          <w:sz w:val="28"/>
          <w:szCs w:val="28"/>
        </w:rPr>
        <w:t>、红外</w:t>
      </w:r>
      <w:hyperlink r:id="rId10" w:history="1">
        <w:r w:rsidR="0045703D" w:rsidRPr="00A7238C">
          <w:rPr>
            <w:rStyle w:val="a9"/>
            <w:rFonts w:ascii="华文楷体" w:eastAsia="华文楷体" w:hAnsi="华文楷体"/>
            <w:bCs/>
            <w:color w:val="3F3F3F"/>
            <w:spacing w:val="11"/>
            <w:sz w:val="28"/>
            <w:szCs w:val="28"/>
            <w:u w:val="none"/>
          </w:rPr>
          <w:t>二氧化碳传感器</w:t>
        </w:r>
      </w:hyperlink>
      <w:r w:rsidR="0045703D" w:rsidRPr="00A7238C">
        <w:rPr>
          <w:rFonts w:ascii="华文楷体" w:eastAsia="华文楷体" w:hAnsi="华文楷体"/>
          <w:color w:val="282828"/>
          <w:spacing w:val="11"/>
          <w:sz w:val="28"/>
          <w:szCs w:val="28"/>
        </w:rPr>
        <w:br/>
        <w:t>该类二氧化碳传感器模块是一个智能通用型、小型传感器，利用非色散红外（NDIR）原理对空气中存在的CO2进行探测，具有很好的选择性和无氧气依赖性，寿命长。内置温度补偿；同时具有数字输出与模拟电压输出，方便使用。该二氧化碳传感器是将成熟的红外吸收气体检测技术与精密光路设计、精良电路设计紧密结合而制作出的高性能</w:t>
      </w:r>
      <w:r w:rsidRPr="00A7238C">
        <w:rPr>
          <w:rFonts w:ascii="华文楷体" w:eastAsia="华文楷体" w:hAnsi="华文楷体" w:hint="eastAsia"/>
          <w:color w:val="282828"/>
          <w:spacing w:val="11"/>
          <w:sz w:val="28"/>
          <w:szCs w:val="28"/>
        </w:rPr>
        <w:t>。</w:t>
      </w:r>
      <w:r w:rsidR="0045703D" w:rsidRPr="00A7238C">
        <w:rPr>
          <w:rFonts w:ascii="华文楷体" w:eastAsia="华文楷体" w:hAnsi="华文楷体"/>
          <w:color w:val="282828"/>
          <w:spacing w:val="11"/>
          <w:sz w:val="28"/>
          <w:szCs w:val="28"/>
        </w:rPr>
        <w:br/>
      </w:r>
      <w:r w:rsidRPr="00A7238C">
        <w:rPr>
          <w:rFonts w:ascii="华文楷体" w:eastAsia="华文楷体" w:hAnsi="华文楷体" w:hint="eastAsia"/>
          <w:color w:val="282828"/>
          <w:spacing w:val="11"/>
          <w:sz w:val="28"/>
          <w:szCs w:val="28"/>
        </w:rPr>
        <w:lastRenderedPageBreak/>
        <w:t xml:space="preserve">  </w:t>
      </w:r>
      <w:r w:rsidR="0045703D" w:rsidRPr="00A7238C">
        <w:rPr>
          <w:rFonts w:ascii="华文楷体" w:eastAsia="华文楷体" w:hAnsi="华文楷体" w:hint="eastAsia"/>
          <w:color w:val="282828"/>
          <w:spacing w:val="11"/>
          <w:sz w:val="28"/>
          <w:szCs w:val="28"/>
        </w:rPr>
        <w:t>其中，红</w:t>
      </w:r>
      <w:r w:rsidR="0045703D" w:rsidRPr="00A7238C">
        <w:rPr>
          <w:rStyle w:val="a8"/>
          <w:rFonts w:ascii="华文楷体" w:eastAsia="华文楷体" w:hAnsi="华文楷体"/>
          <w:b w:val="0"/>
          <w:color w:val="282828"/>
          <w:spacing w:val="11"/>
          <w:sz w:val="28"/>
          <w:szCs w:val="28"/>
        </w:rPr>
        <w:t>红外</w:t>
      </w:r>
      <w:hyperlink r:id="rId11" w:history="1">
        <w:r w:rsidR="0045703D" w:rsidRPr="00A7238C">
          <w:rPr>
            <w:rStyle w:val="a9"/>
            <w:rFonts w:ascii="华文楷体" w:eastAsia="华文楷体" w:hAnsi="华文楷体"/>
            <w:bCs/>
            <w:color w:val="3F3F3F"/>
            <w:spacing w:val="11"/>
            <w:sz w:val="28"/>
            <w:szCs w:val="28"/>
            <w:u w:val="none"/>
          </w:rPr>
          <w:t>二氧化碳传感器</w:t>
        </w:r>
      </w:hyperlink>
      <w:r w:rsidR="0045703D" w:rsidRPr="00A7238C">
        <w:rPr>
          <w:rStyle w:val="a8"/>
          <w:rFonts w:ascii="华文楷体" w:eastAsia="华文楷体" w:hAnsi="华文楷体" w:hint="eastAsia"/>
          <w:b w:val="0"/>
          <w:color w:val="282828"/>
          <w:spacing w:val="11"/>
          <w:sz w:val="28"/>
          <w:szCs w:val="28"/>
        </w:rPr>
        <w:t>体积小，寿命长，具有多种输出模式，价格便宜，因此本装置采用</w:t>
      </w:r>
      <w:r w:rsidR="00E02DFC" w:rsidRPr="00A7238C">
        <w:rPr>
          <w:rStyle w:val="a8"/>
          <w:rFonts w:ascii="华文楷体" w:eastAsia="华文楷体" w:hAnsi="华文楷体" w:hint="eastAsia"/>
          <w:b w:val="0"/>
          <w:color w:val="282828"/>
          <w:spacing w:val="11"/>
          <w:sz w:val="28"/>
          <w:szCs w:val="28"/>
        </w:rPr>
        <w:t>红外二氧化碳传感器。见下图：</w:t>
      </w:r>
    </w:p>
    <w:p w:rsidR="00DC7570" w:rsidRPr="00A7238C" w:rsidRDefault="005459B7" w:rsidP="00F40A82">
      <w:pPr>
        <w:jc w:val="left"/>
        <w:rPr>
          <w:rFonts w:ascii="华文楷体" w:eastAsia="华文楷体" w:hAnsi="华文楷体" w:cs="Arial"/>
          <w:sz w:val="28"/>
          <w:szCs w:val="28"/>
        </w:rPr>
      </w:pPr>
      <w:r w:rsidRPr="00A7238C">
        <w:rPr>
          <w:rFonts w:ascii="华文楷体" w:eastAsia="华文楷体" w:hAnsi="华文楷体" w:hint="eastAsia"/>
          <w:b/>
          <w:sz w:val="28"/>
          <w:szCs w:val="28"/>
        </w:rPr>
        <w:t>2.</w:t>
      </w:r>
      <w:r w:rsidR="00E02DFC" w:rsidRPr="00A7238C">
        <w:rPr>
          <w:rFonts w:ascii="华文楷体" w:eastAsia="华文楷体" w:hAnsi="华文楷体" w:hint="eastAsia"/>
          <w:b/>
          <w:sz w:val="28"/>
          <w:szCs w:val="28"/>
        </w:rPr>
        <w:t>2</w:t>
      </w:r>
      <w:r w:rsidR="007827BE" w:rsidRPr="00A7238C">
        <w:rPr>
          <w:rFonts w:ascii="华文楷体" w:eastAsia="华文楷体" w:hAnsi="华文楷体" w:hint="eastAsia"/>
          <w:b/>
          <w:sz w:val="28"/>
          <w:szCs w:val="28"/>
        </w:rPr>
        <w:t>工</w:t>
      </w:r>
      <w:r w:rsidRPr="00A7238C">
        <w:rPr>
          <w:rFonts w:ascii="华文楷体" w:eastAsia="华文楷体" w:hAnsi="华文楷体" w:hint="eastAsia"/>
          <w:b/>
          <w:sz w:val="28"/>
          <w:szCs w:val="28"/>
        </w:rPr>
        <w:t>作</w:t>
      </w:r>
      <w:r w:rsidR="00DC7570" w:rsidRPr="00A7238C">
        <w:rPr>
          <w:rFonts w:ascii="华文楷体" w:eastAsia="华文楷体" w:hAnsi="华文楷体" w:hint="eastAsia"/>
          <w:b/>
          <w:sz w:val="28"/>
          <w:szCs w:val="28"/>
        </w:rPr>
        <w:t>原理</w:t>
      </w:r>
    </w:p>
    <w:p w:rsidR="00E02DFC" w:rsidRPr="00A7238C" w:rsidRDefault="00E02DFC" w:rsidP="0045703D">
      <w:pPr>
        <w:widowControl/>
        <w:jc w:val="left"/>
        <w:rPr>
          <w:rFonts w:ascii="华文楷体" w:eastAsia="华文楷体" w:hAnsi="华文楷体"/>
          <w:b/>
          <w:sz w:val="28"/>
          <w:szCs w:val="28"/>
        </w:rPr>
      </w:pPr>
      <w:r w:rsidRPr="00A7238C">
        <w:rPr>
          <w:rFonts w:ascii="华文楷体" w:eastAsia="华文楷体" w:hAnsi="华文楷体" w:hint="eastAsia"/>
          <w:b/>
          <w:sz w:val="28"/>
          <w:szCs w:val="28"/>
        </w:rPr>
        <w:t>2.2.1非色散红外原理</w:t>
      </w:r>
    </w:p>
    <w:p w:rsidR="00E02DFC" w:rsidRPr="00A7238C" w:rsidRDefault="00E02DFC" w:rsidP="00D45316">
      <w:pPr>
        <w:widowControl/>
        <w:ind w:firstLineChars="200" w:firstLine="560"/>
        <w:jc w:val="left"/>
        <w:rPr>
          <w:rFonts w:ascii="华文楷体" w:eastAsia="华文楷体" w:hAnsi="华文楷体"/>
          <w:sz w:val="28"/>
          <w:szCs w:val="28"/>
        </w:rPr>
      </w:pPr>
      <w:r w:rsidRPr="00A7238C">
        <w:rPr>
          <w:rFonts w:ascii="华文楷体" w:eastAsia="华文楷体" w:hAnsi="华文楷体" w:hint="eastAsia"/>
          <w:sz w:val="28"/>
          <w:szCs w:val="28"/>
        </w:rPr>
        <w:t>当红外光通过待测气体时， 这些气体分子对特定波长的红外光有吸收， 其吸收关系服从朗伯-比尔(Lambert－Beer)吸收定律，通过光强的变化测出气体的浓度</w:t>
      </w:r>
      <w:r w:rsidR="00D45316" w:rsidRPr="00A7238C">
        <w:rPr>
          <w:rFonts w:ascii="华文楷体" w:eastAsia="华文楷体" w:hAnsi="华文楷体" w:hint="eastAsia"/>
          <w:sz w:val="28"/>
          <w:szCs w:val="28"/>
        </w:rPr>
        <w:t>。</w:t>
      </w:r>
      <w:r w:rsidRPr="00A7238C">
        <w:rPr>
          <w:rFonts w:ascii="华文楷体" w:eastAsia="华文楷体" w:hAnsi="华文楷体"/>
          <w:sz w:val="28"/>
          <w:szCs w:val="28"/>
        </w:rPr>
        <w:br/>
      </w:r>
      <w:r w:rsidR="00D45316" w:rsidRPr="00A7238C">
        <w:rPr>
          <w:rFonts w:ascii="华文楷体" w:eastAsia="华文楷体" w:hAnsi="华文楷体" w:hint="eastAsia"/>
          <w:sz w:val="28"/>
          <w:szCs w:val="28"/>
        </w:rPr>
        <w:t xml:space="preserve">  </w:t>
      </w:r>
      <w:r w:rsidR="00D45316" w:rsidRPr="00A7238C">
        <w:rPr>
          <w:rFonts w:ascii="华文楷体" w:eastAsia="华文楷体" w:hAnsi="华文楷体"/>
          <w:sz w:val="28"/>
          <w:szCs w:val="28"/>
        </w:rPr>
        <w:t xml:space="preserve"> </w:t>
      </w:r>
      <w:r w:rsidRPr="00A7238C">
        <w:rPr>
          <w:rFonts w:ascii="华文楷体" w:eastAsia="华文楷体" w:hAnsi="华文楷体" w:hint="eastAsia"/>
          <w:sz w:val="28"/>
          <w:szCs w:val="28"/>
        </w:rPr>
        <w:t xml:space="preserve">由于分子之间的振动，气体分子在红外波段具有不同的、特定的原子吸收波长，因此能够通过测量特定波长下光学能量的吸收来探测气体浓度。 </w:t>
      </w:r>
      <w:r w:rsidRPr="00A7238C">
        <w:rPr>
          <w:rFonts w:ascii="华文楷体" w:eastAsia="华文楷体" w:hAnsi="华文楷体"/>
          <w:sz w:val="28"/>
          <w:szCs w:val="28"/>
        </w:rPr>
        <w:br/>
      </w:r>
      <w:r w:rsidR="00D45316" w:rsidRPr="00A7238C">
        <w:rPr>
          <w:rFonts w:ascii="华文楷体" w:eastAsia="华文楷体" w:hAnsi="华文楷体"/>
          <w:sz w:val="28"/>
          <w:szCs w:val="28"/>
        </w:rPr>
        <w:t xml:space="preserve">   </w:t>
      </w:r>
      <w:r w:rsidRPr="00A7238C">
        <w:rPr>
          <w:rFonts w:ascii="华文楷体" w:eastAsia="华文楷体" w:hAnsi="华文楷体" w:hint="eastAsia"/>
          <w:sz w:val="28"/>
          <w:szCs w:val="28"/>
        </w:rPr>
        <w:t>在气室内部，</w:t>
      </w:r>
      <w:hyperlink r:id="rId12" w:tgtFrame="_blank" w:history="1">
        <w:r w:rsidRPr="00A7238C">
          <w:rPr>
            <w:rStyle w:val="a9"/>
            <w:rFonts w:ascii="华文楷体" w:eastAsia="华文楷体" w:hAnsi="华文楷体"/>
            <w:color w:val="000000" w:themeColor="text1"/>
            <w:sz w:val="28"/>
            <w:szCs w:val="28"/>
            <w:u w:val="none"/>
          </w:rPr>
          <w:t>红外光源</w:t>
        </w:r>
      </w:hyperlink>
      <w:r w:rsidRPr="00A7238C">
        <w:rPr>
          <w:rFonts w:ascii="华文楷体" w:eastAsia="华文楷体" w:hAnsi="华文楷体" w:hint="eastAsia"/>
          <w:sz w:val="28"/>
          <w:szCs w:val="28"/>
        </w:rPr>
        <w:t>发出红外波段的光，光的能量被气室内的气体吸收，被吸收掉的总体能量与气室中所有气体的浓度成对应关系。</w:t>
      </w:r>
      <w:hyperlink r:id="rId13" w:tgtFrame="_blank" w:history="1">
        <w:r w:rsidRPr="00A7238C">
          <w:rPr>
            <w:rStyle w:val="a9"/>
            <w:rFonts w:ascii="华文楷体" w:eastAsia="华文楷体" w:hAnsi="华文楷体"/>
            <w:color w:val="000000" w:themeColor="text1"/>
            <w:sz w:val="28"/>
            <w:szCs w:val="28"/>
            <w:u w:val="none"/>
          </w:rPr>
          <w:t>辐射探测器</w:t>
        </w:r>
      </w:hyperlink>
      <w:r w:rsidRPr="00A7238C">
        <w:rPr>
          <w:rFonts w:ascii="华文楷体" w:eastAsia="华文楷体" w:hAnsi="华文楷体" w:hint="eastAsia"/>
          <w:sz w:val="28"/>
          <w:szCs w:val="28"/>
        </w:rPr>
        <w:t>由于集成了针对被测气体特定波长的</w:t>
      </w:r>
      <w:hyperlink r:id="rId14" w:tgtFrame="_blank" w:history="1">
        <w:r w:rsidRPr="00A7238C">
          <w:rPr>
            <w:rStyle w:val="a9"/>
            <w:rFonts w:ascii="华文楷体" w:eastAsia="华文楷体" w:hAnsi="华文楷体"/>
            <w:color w:val="000000" w:themeColor="text1"/>
            <w:sz w:val="28"/>
            <w:szCs w:val="28"/>
            <w:u w:val="none"/>
          </w:rPr>
          <w:t>红外滤光片</w:t>
        </w:r>
      </w:hyperlink>
      <w:r w:rsidRPr="00A7238C">
        <w:rPr>
          <w:rFonts w:ascii="华文楷体" w:eastAsia="华文楷体" w:hAnsi="华文楷体" w:hint="eastAsia"/>
          <w:sz w:val="28"/>
          <w:szCs w:val="28"/>
        </w:rPr>
        <w:t>，它仅仅对这一特定波长有响应。探测器得到的电信号与被气体吸收掉的光能量成对应关系。</w:t>
      </w:r>
    </w:p>
    <w:p w:rsidR="00D45316" w:rsidRPr="00A7238C" w:rsidRDefault="00D45316" w:rsidP="00D45316">
      <w:pPr>
        <w:widowControl/>
        <w:jc w:val="left"/>
        <w:rPr>
          <w:rFonts w:ascii="华文楷体" w:eastAsia="华文楷体" w:hAnsi="华文楷体"/>
          <w:b/>
          <w:sz w:val="28"/>
          <w:szCs w:val="28"/>
        </w:rPr>
      </w:pPr>
      <w:r w:rsidRPr="00A7238C">
        <w:rPr>
          <w:rFonts w:ascii="华文楷体" w:eastAsia="华文楷体" w:hAnsi="华文楷体" w:hint="eastAsia"/>
          <w:b/>
          <w:sz w:val="28"/>
          <w:szCs w:val="28"/>
        </w:rPr>
        <w:t>注：朗伯</w:t>
      </w:r>
      <w:r w:rsidRPr="00A7238C">
        <w:rPr>
          <w:rFonts w:ascii="华文楷体" w:eastAsia="华文楷体" w:hAnsi="华文楷体"/>
          <w:b/>
          <w:sz w:val="28"/>
          <w:szCs w:val="28"/>
        </w:rPr>
        <w:t>-比尔定律的数学表达式</w:t>
      </w:r>
    </w:p>
    <w:p w:rsidR="00D45316" w:rsidRPr="00A7238C" w:rsidRDefault="00DE3A87" w:rsidP="00D45316">
      <w:pPr>
        <w:widowControl/>
        <w:jc w:val="left"/>
        <w:rPr>
          <w:rFonts w:ascii="华文楷体" w:eastAsia="华文楷体" w:hAnsi="华文楷体"/>
          <w:sz w:val="28"/>
          <w:szCs w:val="28"/>
        </w:rPr>
      </w:pPr>
      <w:r w:rsidRPr="00A7238C">
        <w:rPr>
          <w:rFonts w:ascii="华文楷体" w:eastAsia="华文楷体" w:hAnsi="华文楷体"/>
          <w:sz w:val="28"/>
          <w:szCs w:val="28"/>
        </w:rPr>
        <w:t xml:space="preserve">  </w:t>
      </w:r>
      <w:r w:rsidR="001C1269" w:rsidRPr="00A7238C">
        <w:rPr>
          <w:rFonts w:ascii="华文楷体" w:eastAsia="华文楷体" w:hAnsi="华文楷体"/>
          <w:sz w:val="28"/>
          <w:szCs w:val="28"/>
        </w:rPr>
        <w:t xml:space="preserve">          T=</w:t>
      </w:r>
      <m:oMath>
        <m:sSup>
          <m:sSupPr>
            <m:ctrlPr>
              <w:rPr>
                <w:rFonts w:ascii="Cambria Math" w:eastAsia="华文楷体" w:hAnsi="Cambria Math"/>
                <w:sz w:val="28"/>
                <w:szCs w:val="28"/>
              </w:rPr>
            </m:ctrlPr>
          </m:sSupPr>
          <m:e>
            <m:r>
              <w:rPr>
                <w:rFonts w:ascii="Cambria Math" w:eastAsia="华文楷体" w:hAnsi="Cambria Math"/>
                <w:sz w:val="28"/>
                <w:szCs w:val="28"/>
              </w:rPr>
              <m:t>e</m:t>
            </m:r>
          </m:e>
          <m:sup>
            <m:r>
              <w:rPr>
                <w:rFonts w:ascii="Cambria Math" w:eastAsia="华文楷体" w:hAnsi="Cambria Math"/>
                <w:sz w:val="28"/>
                <w:szCs w:val="28"/>
              </w:rPr>
              <m:t>-α</m:t>
            </m:r>
            <m:r>
              <w:rPr>
                <w:rFonts w:ascii="Cambria Math" w:eastAsia="华文楷体" w:hAnsi="Cambria Math" w:hint="eastAsia"/>
                <w:sz w:val="28"/>
                <w:szCs w:val="28"/>
              </w:rPr>
              <m:t>cd</m:t>
            </m:r>
          </m:sup>
        </m:sSup>
      </m:oMath>
      <w:r w:rsidRPr="00A7238C">
        <w:rPr>
          <w:rFonts w:ascii="华文楷体" w:eastAsia="华文楷体" w:hAnsi="华文楷体"/>
          <w:sz w:val="28"/>
          <w:szCs w:val="28"/>
        </w:rPr>
        <w:t xml:space="preserve"> </w:t>
      </w:r>
    </w:p>
    <w:p w:rsidR="00D45316" w:rsidRPr="00A7238C" w:rsidRDefault="001C1269" w:rsidP="00D45316">
      <w:pPr>
        <w:widowControl/>
        <w:jc w:val="left"/>
        <w:rPr>
          <w:rFonts w:ascii="华文楷体" w:eastAsia="华文楷体" w:hAnsi="华文楷体"/>
          <w:sz w:val="28"/>
          <w:szCs w:val="28"/>
        </w:rPr>
      </w:pPr>
      <m:oMath>
        <m:r>
          <m:rPr>
            <m:sty m:val="p"/>
          </m:rPr>
          <w:rPr>
            <w:rFonts w:ascii="Cambria Math" w:eastAsia="华文楷体" w:hAnsi="Cambria Math"/>
            <w:sz w:val="28"/>
            <w:szCs w:val="28"/>
          </w:rPr>
          <m:t>α</m:t>
        </m:r>
      </m:oMath>
      <w:r w:rsidR="00D45316" w:rsidRPr="00A7238C">
        <w:rPr>
          <w:rFonts w:ascii="华文楷体" w:eastAsia="华文楷体" w:hAnsi="华文楷体"/>
          <w:sz w:val="28"/>
          <w:szCs w:val="28"/>
        </w:rPr>
        <w:t>为吸光度</w:t>
      </w:r>
      <w:r w:rsidRPr="00A7238C">
        <w:rPr>
          <w:rFonts w:ascii="华文楷体" w:eastAsia="华文楷体" w:hAnsi="华文楷体" w:hint="eastAsia"/>
          <w:sz w:val="28"/>
          <w:szCs w:val="28"/>
        </w:rPr>
        <w:t>，</w:t>
      </w:r>
      <w:r w:rsidR="00D45316" w:rsidRPr="00A7238C">
        <w:rPr>
          <w:rFonts w:ascii="华文楷体" w:eastAsia="华文楷体" w:hAnsi="华文楷体"/>
          <w:sz w:val="28"/>
          <w:szCs w:val="28"/>
        </w:rPr>
        <w:t>T为透射比，是透射光强度比上入射光强度c为吸光物质的浓度</w:t>
      </w:r>
      <w:r w:rsidRPr="00A7238C">
        <w:rPr>
          <w:rFonts w:ascii="华文楷体" w:eastAsia="华文楷体" w:hAnsi="华文楷体" w:hint="eastAsia"/>
          <w:sz w:val="28"/>
          <w:szCs w:val="28"/>
        </w:rPr>
        <w:t>，</w:t>
      </w:r>
      <w:r w:rsidR="00DE3A87" w:rsidRPr="00A7238C">
        <w:rPr>
          <w:rFonts w:ascii="华文楷体" w:eastAsia="华文楷体" w:hAnsi="华文楷体"/>
          <w:sz w:val="28"/>
          <w:szCs w:val="28"/>
        </w:rPr>
        <w:t>d</w:t>
      </w:r>
      <w:r w:rsidR="00D45316" w:rsidRPr="00A7238C">
        <w:rPr>
          <w:rFonts w:ascii="华文楷体" w:eastAsia="华文楷体" w:hAnsi="华文楷体"/>
          <w:sz w:val="28"/>
          <w:szCs w:val="28"/>
        </w:rPr>
        <w:t>为吸收层厚度</w:t>
      </w:r>
      <w:r w:rsidR="00D45316" w:rsidRPr="00A7238C">
        <w:rPr>
          <w:rFonts w:ascii="华文楷体" w:eastAsia="华文楷体" w:hAnsi="华文楷体" w:hint="eastAsia"/>
          <w:sz w:val="28"/>
          <w:szCs w:val="28"/>
        </w:rPr>
        <w:t>。</w:t>
      </w:r>
    </w:p>
    <w:p w:rsidR="001C1269" w:rsidRPr="00A7238C" w:rsidRDefault="00D45316" w:rsidP="00D45316">
      <w:pPr>
        <w:widowControl/>
        <w:jc w:val="left"/>
        <w:rPr>
          <w:rFonts w:ascii="华文楷体" w:eastAsia="华文楷体" w:hAnsi="华文楷体" w:hint="eastAsia"/>
          <w:sz w:val="28"/>
          <w:szCs w:val="28"/>
        </w:rPr>
      </w:pPr>
      <w:r w:rsidRPr="00A7238C">
        <w:rPr>
          <w:rFonts w:ascii="华文楷体" w:eastAsia="华文楷体" w:hAnsi="华文楷体"/>
          <w:sz w:val="28"/>
          <w:szCs w:val="28"/>
        </w:rPr>
        <w:t>物理意义:当-束平行单色光垂直通过某一均匀非散射的吸光物质时，其吸光度</w:t>
      </w:r>
      <m:oMath>
        <m:r>
          <m:rPr>
            <m:sty m:val="p"/>
          </m:rPr>
          <w:rPr>
            <w:rFonts w:ascii="Cambria Math" w:eastAsia="华文楷体" w:hAnsi="Cambria Math"/>
            <w:sz w:val="28"/>
            <w:szCs w:val="28"/>
          </w:rPr>
          <m:t>α</m:t>
        </m:r>
      </m:oMath>
      <w:r w:rsidRPr="00A7238C">
        <w:rPr>
          <w:rFonts w:ascii="华文楷体" w:eastAsia="华文楷体" w:hAnsi="华文楷体"/>
          <w:sz w:val="28"/>
          <w:szCs w:val="28"/>
        </w:rPr>
        <w:t>与吸光物质的浓度c及吸收层厚度</w:t>
      </w:r>
      <w:r w:rsidR="001C1269" w:rsidRPr="00A7238C">
        <w:rPr>
          <w:rFonts w:ascii="华文楷体" w:eastAsia="华文楷体" w:hAnsi="华文楷体" w:hint="eastAsia"/>
          <w:sz w:val="28"/>
          <w:szCs w:val="28"/>
        </w:rPr>
        <w:t>d</w:t>
      </w:r>
      <w:r w:rsidRPr="00A7238C">
        <w:rPr>
          <w:rFonts w:ascii="华文楷体" w:eastAsia="华文楷体" w:hAnsi="华文楷体"/>
          <w:sz w:val="28"/>
          <w:szCs w:val="28"/>
        </w:rPr>
        <w:t>成正比</w:t>
      </w:r>
      <w:r w:rsidRPr="00A7238C">
        <w:rPr>
          <w:rFonts w:ascii="华文楷体" w:eastAsia="华文楷体" w:hAnsi="华文楷体" w:hint="eastAsia"/>
          <w:sz w:val="28"/>
          <w:szCs w:val="28"/>
        </w:rPr>
        <w:t>。</w:t>
      </w:r>
    </w:p>
    <w:p w:rsidR="001C1269" w:rsidRPr="00A7238C" w:rsidRDefault="001C1269" w:rsidP="00D45316">
      <w:pPr>
        <w:widowControl/>
        <w:jc w:val="left"/>
        <w:rPr>
          <w:rFonts w:ascii="华文楷体" w:eastAsia="华文楷体" w:hAnsi="华文楷体"/>
          <w:sz w:val="28"/>
          <w:szCs w:val="28"/>
        </w:rPr>
      </w:pPr>
    </w:p>
    <w:p w:rsidR="00DE3A87" w:rsidRPr="00A7238C" w:rsidRDefault="00DE3A87" w:rsidP="00D45316">
      <w:pPr>
        <w:widowControl/>
        <w:jc w:val="left"/>
        <w:rPr>
          <w:rFonts w:ascii="华文楷体" w:eastAsia="华文楷体" w:hAnsi="华文楷体"/>
          <w:sz w:val="28"/>
          <w:szCs w:val="28"/>
        </w:rPr>
      </w:pPr>
      <w:r w:rsidRPr="00A7238C">
        <w:rPr>
          <w:rFonts w:ascii="华文楷体" w:eastAsia="华文楷体" w:hAnsi="华文楷体" w:hint="eastAsia"/>
          <w:sz w:val="28"/>
          <w:szCs w:val="28"/>
        </w:rPr>
        <w:t>可参考下图：</w:t>
      </w:r>
    </w:p>
    <w:p w:rsidR="001C1269" w:rsidRPr="00A7238C" w:rsidRDefault="001C1269" w:rsidP="00D45316">
      <w:pPr>
        <w:widowControl/>
        <w:jc w:val="left"/>
        <w:rPr>
          <w:rFonts w:ascii="华文楷体" w:eastAsia="华文楷体" w:hAnsi="华文楷体" w:hint="eastAsia"/>
          <w:sz w:val="28"/>
          <w:szCs w:val="28"/>
        </w:rPr>
      </w:pPr>
      <w:r w:rsidRPr="00A7238C">
        <w:rPr>
          <w:rFonts w:ascii="华文楷体" w:eastAsia="华文楷体" w:hAnsi="华文楷体" w:hint="eastAsia"/>
          <w:noProof/>
          <w:sz w:val="28"/>
          <w:szCs w:val="28"/>
        </w:rPr>
        <w:drawing>
          <wp:inline distT="0" distB="0" distL="0" distR="0">
            <wp:extent cx="5274310" cy="29444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2-41469ee5da7f9051049920ff291d5010_hd.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44495"/>
                    </a:xfrm>
                    <a:prstGeom prst="rect">
                      <a:avLst/>
                    </a:prstGeom>
                  </pic:spPr>
                </pic:pic>
              </a:graphicData>
            </a:graphic>
          </wp:inline>
        </w:drawing>
      </w:r>
    </w:p>
    <w:p w:rsidR="00E02DFC" w:rsidRPr="00A7238C" w:rsidRDefault="00E02DFC" w:rsidP="00E02DFC">
      <w:pPr>
        <w:widowControl/>
        <w:jc w:val="left"/>
        <w:rPr>
          <w:rFonts w:ascii="华文楷体" w:eastAsia="华文楷体" w:hAnsi="华文楷体"/>
          <w:b/>
          <w:sz w:val="28"/>
          <w:szCs w:val="28"/>
        </w:rPr>
      </w:pPr>
      <w:r w:rsidRPr="00A7238C">
        <w:rPr>
          <w:rFonts w:ascii="华文楷体" w:eastAsia="华文楷体" w:hAnsi="华文楷体" w:hint="eastAsia"/>
          <w:b/>
          <w:sz w:val="28"/>
          <w:szCs w:val="28"/>
        </w:rPr>
        <w:t>2.2.2</w:t>
      </w:r>
      <w:r w:rsidRPr="00A7238C">
        <w:rPr>
          <w:rFonts w:ascii="华文楷体" w:eastAsia="华文楷体" w:hAnsi="华文楷体"/>
          <w:b/>
          <w:sz w:val="28"/>
          <w:szCs w:val="28"/>
        </w:rPr>
        <w:t xml:space="preserve">  MH-Z14 二氧化碳气体传感器</w:t>
      </w:r>
    </w:p>
    <w:p w:rsidR="008B5CF4" w:rsidRPr="00A7238C" w:rsidRDefault="008B5CF4" w:rsidP="00E02DFC">
      <w:pPr>
        <w:widowControl/>
        <w:jc w:val="left"/>
        <w:rPr>
          <w:rFonts w:ascii="华文楷体" w:eastAsia="华文楷体" w:hAnsi="华文楷体"/>
          <w:sz w:val="28"/>
          <w:szCs w:val="28"/>
        </w:rPr>
      </w:pPr>
      <w:r w:rsidRPr="00A7238C">
        <w:rPr>
          <w:rFonts w:ascii="华文楷体" w:eastAsia="华文楷体" w:hAnsi="华文楷体" w:hint="eastAsia"/>
          <w:sz w:val="28"/>
          <w:szCs w:val="28"/>
        </w:rPr>
        <w:t>（1）功能介绍</w:t>
      </w:r>
    </w:p>
    <w:p w:rsidR="00E02DFC" w:rsidRPr="00A7238C" w:rsidRDefault="00E02DFC" w:rsidP="00D45316">
      <w:pPr>
        <w:widowControl/>
        <w:ind w:firstLineChars="200" w:firstLine="560"/>
        <w:jc w:val="left"/>
        <w:rPr>
          <w:rFonts w:ascii="华文楷体" w:eastAsia="华文楷体" w:hAnsi="华文楷体"/>
          <w:sz w:val="28"/>
          <w:szCs w:val="28"/>
        </w:rPr>
      </w:pPr>
      <w:r w:rsidRPr="00A7238C">
        <w:rPr>
          <w:rFonts w:ascii="华文楷体" w:eastAsia="华文楷体" w:hAnsi="华文楷体"/>
          <w:sz w:val="28"/>
          <w:szCs w:val="28"/>
        </w:rPr>
        <w:t>MH-Z14二氧化碳气体传感器（以下简称传感器）是 一个通用智能小型传感器，利用非色散红外（NDIR）原理对空气中存在的CO2进行探测，具有很好的选择性和无氧气</w:t>
      </w:r>
      <w:r w:rsidR="00D45316" w:rsidRPr="00A7238C">
        <w:rPr>
          <w:rFonts w:ascii="华文楷体" w:eastAsia="华文楷体" w:hAnsi="华文楷体"/>
          <w:sz w:val="28"/>
          <w:szCs w:val="28"/>
        </w:rPr>
        <w:t>依赖性</w:t>
      </w:r>
      <w:r w:rsidR="00D45316" w:rsidRPr="00A7238C">
        <w:rPr>
          <w:rFonts w:ascii="华文楷体" w:eastAsia="华文楷体" w:hAnsi="华文楷体" w:hint="eastAsia"/>
          <w:sz w:val="28"/>
          <w:szCs w:val="28"/>
        </w:rPr>
        <w:t>，</w:t>
      </w:r>
      <w:r w:rsidRPr="00A7238C">
        <w:rPr>
          <w:rFonts w:ascii="华文楷体" w:eastAsia="华文楷体" w:hAnsi="华文楷体"/>
          <w:sz w:val="28"/>
          <w:szCs w:val="28"/>
        </w:rPr>
        <w:t>寿命长。内置温度补偿；同时具有</w:t>
      </w:r>
      <w:r w:rsidR="00D45316" w:rsidRPr="00A7238C">
        <w:rPr>
          <w:rFonts w:ascii="华文楷体" w:eastAsia="华文楷体" w:hAnsi="华文楷体" w:hint="eastAsia"/>
          <w:sz w:val="28"/>
          <w:szCs w:val="28"/>
        </w:rPr>
        <w:t>数字模拟</w:t>
      </w:r>
      <w:r w:rsidRPr="00A7238C">
        <w:rPr>
          <w:rFonts w:ascii="华文楷体" w:eastAsia="华文楷体" w:hAnsi="华文楷体"/>
          <w:sz w:val="28"/>
          <w:szCs w:val="28"/>
        </w:rPr>
        <w:t>电压输出，方便使用。该传感器是将成熟的红外吸收气</w:t>
      </w:r>
      <w:r w:rsidR="00D45316" w:rsidRPr="00A7238C">
        <w:rPr>
          <w:rFonts w:ascii="华文楷体" w:eastAsia="华文楷体" w:hAnsi="华文楷体"/>
          <w:sz w:val="28"/>
          <w:szCs w:val="28"/>
        </w:rPr>
        <w:t>体检测技术与精密光路设计、精良电路设计紧密结合而</w:t>
      </w:r>
      <w:r w:rsidR="00D45316" w:rsidRPr="00A7238C">
        <w:rPr>
          <w:rFonts w:ascii="华文楷体" w:eastAsia="华文楷体" w:hAnsi="华文楷体" w:hint="eastAsia"/>
          <w:sz w:val="28"/>
          <w:szCs w:val="28"/>
        </w:rPr>
        <w:t>制作出</w:t>
      </w:r>
      <w:r w:rsidRPr="00A7238C">
        <w:rPr>
          <w:rFonts w:ascii="华文楷体" w:eastAsia="华文楷体" w:hAnsi="华文楷体"/>
          <w:sz w:val="28"/>
          <w:szCs w:val="28"/>
        </w:rPr>
        <w:t xml:space="preserve">的高性能传感器。   </w:t>
      </w:r>
    </w:p>
    <w:p w:rsidR="00D45316" w:rsidRPr="00A7238C" w:rsidRDefault="008B5CF4" w:rsidP="00D45316">
      <w:pPr>
        <w:rPr>
          <w:rFonts w:ascii="华文楷体" w:eastAsia="华文楷体" w:hAnsi="华文楷体"/>
          <w:sz w:val="28"/>
          <w:szCs w:val="28"/>
        </w:rPr>
      </w:pPr>
      <w:r w:rsidRPr="00A7238C">
        <w:rPr>
          <w:rFonts w:ascii="华文楷体" w:eastAsia="华文楷体" w:hAnsi="华文楷体" w:hint="eastAsia"/>
          <w:sz w:val="28"/>
          <w:szCs w:val="28"/>
        </w:rPr>
        <w:t>（2）</w:t>
      </w:r>
      <w:r w:rsidR="00E02DFC" w:rsidRPr="00A7238C">
        <w:rPr>
          <w:rFonts w:ascii="华文楷体" w:eastAsia="华文楷体" w:hAnsi="华文楷体"/>
          <w:sz w:val="28"/>
          <w:szCs w:val="28"/>
        </w:rPr>
        <w:t xml:space="preserve">传感器特点 </w:t>
      </w:r>
    </w:p>
    <w:p w:rsidR="00E02DFC" w:rsidRPr="00A7238C" w:rsidRDefault="00E02DFC" w:rsidP="00D45316">
      <w:pPr>
        <w:ind w:firstLineChars="200" w:firstLine="560"/>
        <w:rPr>
          <w:rFonts w:ascii="华文楷体" w:eastAsia="华文楷体" w:hAnsi="华文楷体"/>
          <w:sz w:val="28"/>
          <w:szCs w:val="28"/>
        </w:rPr>
      </w:pPr>
      <w:r w:rsidRPr="00A7238C">
        <w:rPr>
          <w:rFonts w:ascii="华文楷体" w:eastAsia="华文楷体" w:hAnsi="华文楷体"/>
          <w:sz w:val="28"/>
          <w:szCs w:val="28"/>
        </w:rPr>
        <w:t xml:space="preserve">高灵敏度、高分辨率、低功耗 </w:t>
      </w:r>
    </w:p>
    <w:p w:rsidR="00E02DFC" w:rsidRPr="00A7238C" w:rsidRDefault="00E02DFC" w:rsidP="00D45316">
      <w:pPr>
        <w:ind w:firstLineChars="200" w:firstLine="560"/>
        <w:rPr>
          <w:rFonts w:ascii="华文楷体" w:eastAsia="华文楷体" w:hAnsi="华文楷体"/>
          <w:sz w:val="28"/>
          <w:szCs w:val="28"/>
        </w:rPr>
      </w:pPr>
      <w:r w:rsidRPr="00A7238C">
        <w:rPr>
          <w:rFonts w:ascii="华文楷体" w:eastAsia="华文楷体" w:hAnsi="华文楷体"/>
          <w:sz w:val="28"/>
          <w:szCs w:val="28"/>
        </w:rPr>
        <w:t xml:space="preserve">提供UART、模拟电压信号、PWM波形等多种输出方式  </w:t>
      </w:r>
    </w:p>
    <w:p w:rsidR="00E02DFC" w:rsidRPr="00A7238C" w:rsidRDefault="00E02DFC" w:rsidP="00D45316">
      <w:pPr>
        <w:ind w:firstLineChars="200" w:firstLine="560"/>
        <w:rPr>
          <w:rFonts w:ascii="华文楷体" w:eastAsia="华文楷体" w:hAnsi="华文楷体"/>
          <w:sz w:val="28"/>
          <w:szCs w:val="28"/>
        </w:rPr>
      </w:pPr>
      <w:r w:rsidRPr="00A7238C">
        <w:rPr>
          <w:rFonts w:ascii="华文楷体" w:eastAsia="华文楷体" w:hAnsi="华文楷体"/>
          <w:sz w:val="28"/>
          <w:szCs w:val="28"/>
        </w:rPr>
        <w:t xml:space="preserve">响应时间快 </w:t>
      </w:r>
    </w:p>
    <w:p w:rsidR="00E02DFC" w:rsidRPr="00A7238C" w:rsidRDefault="00E02DFC" w:rsidP="00D45316">
      <w:pPr>
        <w:ind w:firstLineChars="200" w:firstLine="560"/>
        <w:rPr>
          <w:rFonts w:ascii="华文楷体" w:eastAsia="华文楷体" w:hAnsi="华文楷体"/>
          <w:sz w:val="28"/>
          <w:szCs w:val="28"/>
        </w:rPr>
      </w:pPr>
      <w:r w:rsidRPr="00A7238C">
        <w:rPr>
          <w:rFonts w:ascii="华文楷体" w:eastAsia="华文楷体" w:hAnsi="华文楷体"/>
          <w:sz w:val="28"/>
          <w:szCs w:val="28"/>
        </w:rPr>
        <w:t xml:space="preserve">温度补偿，卓越的线性输出                          </w:t>
      </w:r>
    </w:p>
    <w:p w:rsidR="00E02DFC" w:rsidRPr="00A7238C" w:rsidRDefault="00E02DFC" w:rsidP="00D45316">
      <w:pPr>
        <w:ind w:firstLineChars="200" w:firstLine="560"/>
        <w:rPr>
          <w:rFonts w:ascii="华文楷体" w:eastAsia="华文楷体" w:hAnsi="华文楷体"/>
          <w:sz w:val="28"/>
          <w:szCs w:val="28"/>
        </w:rPr>
      </w:pPr>
      <w:r w:rsidRPr="00A7238C">
        <w:rPr>
          <w:rFonts w:ascii="华文楷体" w:eastAsia="华文楷体" w:hAnsi="华文楷体"/>
          <w:sz w:val="28"/>
          <w:szCs w:val="28"/>
        </w:rPr>
        <w:lastRenderedPageBreak/>
        <w:t xml:space="preserve">优异的稳定性 </w:t>
      </w:r>
    </w:p>
    <w:p w:rsidR="00E02DFC" w:rsidRPr="00A7238C" w:rsidRDefault="00E02DFC" w:rsidP="00D45316">
      <w:pPr>
        <w:ind w:firstLineChars="200" w:firstLine="560"/>
        <w:rPr>
          <w:rFonts w:ascii="华文楷体" w:eastAsia="华文楷体" w:hAnsi="华文楷体"/>
          <w:sz w:val="28"/>
          <w:szCs w:val="28"/>
        </w:rPr>
      </w:pPr>
      <w:r w:rsidRPr="00A7238C">
        <w:rPr>
          <w:rFonts w:ascii="华文楷体" w:eastAsia="华文楷体" w:hAnsi="华文楷体"/>
          <w:sz w:val="28"/>
          <w:szCs w:val="28"/>
        </w:rPr>
        <w:t xml:space="preserve">使用寿命长 </w:t>
      </w:r>
    </w:p>
    <w:p w:rsidR="00D45316" w:rsidRPr="00A7238C" w:rsidRDefault="00E02DFC" w:rsidP="00D45316">
      <w:pPr>
        <w:ind w:firstLineChars="200" w:firstLine="560"/>
        <w:rPr>
          <w:rFonts w:ascii="华文楷体" w:eastAsia="华文楷体" w:hAnsi="华文楷体"/>
          <w:sz w:val="28"/>
          <w:szCs w:val="28"/>
        </w:rPr>
      </w:pPr>
      <w:r w:rsidRPr="00A7238C">
        <w:rPr>
          <w:rFonts w:ascii="华文楷体" w:eastAsia="华文楷体" w:hAnsi="华文楷体"/>
          <w:sz w:val="28"/>
          <w:szCs w:val="28"/>
        </w:rPr>
        <w:t xml:space="preserve">抗水汽干扰、不中毒 </w:t>
      </w:r>
    </w:p>
    <w:p w:rsidR="00E02DFC" w:rsidRPr="00A7238C" w:rsidRDefault="00D45316" w:rsidP="00D45316">
      <w:pPr>
        <w:rPr>
          <w:rFonts w:ascii="华文楷体" w:eastAsia="华文楷体" w:hAnsi="华文楷体"/>
          <w:sz w:val="28"/>
          <w:szCs w:val="28"/>
        </w:rPr>
      </w:pPr>
      <w:r w:rsidRPr="00A7238C">
        <w:rPr>
          <w:rFonts w:ascii="华文楷体" w:eastAsia="华文楷体" w:hAnsi="华文楷体" w:hint="eastAsia"/>
          <w:noProof/>
          <w:sz w:val="28"/>
          <w:szCs w:val="28"/>
        </w:rPr>
        <w:drawing>
          <wp:anchor distT="0" distB="0" distL="114300" distR="114300" simplePos="0" relativeHeight="251661312" behindDoc="1" locked="0" layoutInCell="1" allowOverlap="1">
            <wp:simplePos x="0" y="0"/>
            <wp:positionH relativeFrom="margin">
              <wp:posOffset>390525</wp:posOffset>
            </wp:positionH>
            <wp:positionV relativeFrom="paragraph">
              <wp:posOffset>382905</wp:posOffset>
            </wp:positionV>
            <wp:extent cx="4048125" cy="2882265"/>
            <wp:effectExtent l="0" t="0" r="9525" b="0"/>
            <wp:wrapTight wrapText="bothSides">
              <wp:wrapPolygon edited="0">
                <wp:start x="0" y="0"/>
                <wp:lineTo x="0" y="21414"/>
                <wp:lineTo x="21549" y="21414"/>
                <wp:lineTo x="21549"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捕获啊.PNG"/>
                    <pic:cNvPicPr/>
                  </pic:nvPicPr>
                  <pic:blipFill>
                    <a:blip r:embed="rId16">
                      <a:extLst>
                        <a:ext uri="{28A0092B-C50C-407E-A947-70E740481C1C}">
                          <a14:useLocalDpi xmlns:a14="http://schemas.microsoft.com/office/drawing/2010/main" val="0"/>
                        </a:ext>
                      </a:extLst>
                    </a:blip>
                    <a:stretch>
                      <a:fillRect/>
                    </a:stretch>
                  </pic:blipFill>
                  <pic:spPr>
                    <a:xfrm>
                      <a:off x="0" y="0"/>
                      <a:ext cx="4048125" cy="2882265"/>
                    </a:xfrm>
                    <a:prstGeom prst="rect">
                      <a:avLst/>
                    </a:prstGeom>
                  </pic:spPr>
                </pic:pic>
              </a:graphicData>
            </a:graphic>
            <wp14:sizeRelH relativeFrom="page">
              <wp14:pctWidth>0</wp14:pctWidth>
            </wp14:sizeRelH>
            <wp14:sizeRelV relativeFrom="page">
              <wp14:pctHeight>0</wp14:pctHeight>
            </wp14:sizeRelV>
          </wp:anchor>
        </w:drawing>
      </w:r>
      <w:r w:rsidR="008B5CF4" w:rsidRPr="00A7238C">
        <w:rPr>
          <w:rFonts w:ascii="华文楷体" w:eastAsia="华文楷体" w:hAnsi="华文楷体" w:hint="eastAsia"/>
          <w:sz w:val="28"/>
          <w:szCs w:val="28"/>
        </w:rPr>
        <w:t>（3</w:t>
      </w:r>
      <w:r w:rsidRPr="00A7238C">
        <w:rPr>
          <w:rFonts w:ascii="华文楷体" w:eastAsia="华文楷体" w:hAnsi="华文楷体" w:hint="eastAsia"/>
          <w:sz w:val="28"/>
          <w:szCs w:val="28"/>
        </w:rPr>
        <w:t>）结构图</w:t>
      </w:r>
    </w:p>
    <w:p w:rsidR="008B5CF4" w:rsidRPr="00A7238C" w:rsidRDefault="008B5CF4" w:rsidP="00E02DFC">
      <w:pPr>
        <w:ind w:firstLineChars="200" w:firstLine="560"/>
        <w:rPr>
          <w:rFonts w:ascii="华文楷体" w:eastAsia="华文楷体" w:hAnsi="华文楷体"/>
          <w:sz w:val="28"/>
          <w:szCs w:val="28"/>
        </w:rPr>
      </w:pPr>
    </w:p>
    <w:p w:rsidR="00D45316" w:rsidRPr="00A7238C" w:rsidRDefault="00D45316" w:rsidP="00E02DFC">
      <w:pPr>
        <w:ind w:firstLineChars="200" w:firstLine="560"/>
        <w:rPr>
          <w:rFonts w:ascii="华文楷体" w:eastAsia="华文楷体" w:hAnsi="华文楷体"/>
          <w:sz w:val="28"/>
          <w:szCs w:val="28"/>
        </w:rPr>
      </w:pPr>
    </w:p>
    <w:p w:rsidR="00D45316" w:rsidRPr="00A7238C" w:rsidRDefault="00D45316" w:rsidP="00E02DFC">
      <w:pPr>
        <w:ind w:firstLineChars="200" w:firstLine="560"/>
        <w:rPr>
          <w:rFonts w:ascii="华文楷体" w:eastAsia="华文楷体" w:hAnsi="华文楷体"/>
          <w:sz w:val="28"/>
          <w:szCs w:val="28"/>
        </w:rPr>
      </w:pPr>
    </w:p>
    <w:p w:rsidR="00D45316" w:rsidRPr="00A7238C" w:rsidRDefault="00D45316" w:rsidP="00E02DFC">
      <w:pPr>
        <w:ind w:firstLineChars="200" w:firstLine="560"/>
        <w:rPr>
          <w:rFonts w:ascii="华文楷体" w:eastAsia="华文楷体" w:hAnsi="华文楷体"/>
          <w:sz w:val="28"/>
          <w:szCs w:val="28"/>
        </w:rPr>
      </w:pPr>
    </w:p>
    <w:p w:rsidR="00D45316" w:rsidRPr="00A7238C" w:rsidRDefault="00D45316" w:rsidP="00E02DFC">
      <w:pPr>
        <w:ind w:firstLineChars="200" w:firstLine="560"/>
        <w:rPr>
          <w:rFonts w:ascii="华文楷体" w:eastAsia="华文楷体" w:hAnsi="华文楷体"/>
          <w:sz w:val="28"/>
          <w:szCs w:val="28"/>
        </w:rPr>
      </w:pPr>
    </w:p>
    <w:p w:rsidR="00D45316" w:rsidRPr="00A7238C" w:rsidRDefault="00D45316" w:rsidP="00E02DFC">
      <w:pPr>
        <w:ind w:firstLineChars="200" w:firstLine="560"/>
        <w:rPr>
          <w:rFonts w:ascii="华文楷体" w:eastAsia="华文楷体" w:hAnsi="华文楷体"/>
          <w:sz w:val="28"/>
          <w:szCs w:val="28"/>
        </w:rPr>
      </w:pPr>
    </w:p>
    <w:p w:rsidR="00D45316" w:rsidRPr="00A7238C" w:rsidRDefault="00D45316" w:rsidP="00E02DFC">
      <w:pPr>
        <w:ind w:firstLineChars="200" w:firstLine="560"/>
        <w:rPr>
          <w:rFonts w:ascii="华文楷体" w:eastAsia="华文楷体" w:hAnsi="华文楷体"/>
          <w:sz w:val="28"/>
          <w:szCs w:val="28"/>
        </w:rPr>
      </w:pPr>
    </w:p>
    <w:p w:rsidR="00A7238C" w:rsidRPr="00A7238C" w:rsidRDefault="00A7238C" w:rsidP="00D719DC">
      <w:pPr>
        <w:ind w:firstLineChars="200" w:firstLine="560"/>
        <w:rPr>
          <w:rFonts w:ascii="华文楷体" w:eastAsia="华文楷体" w:hAnsi="华文楷体"/>
          <w:sz w:val="28"/>
          <w:szCs w:val="28"/>
        </w:rPr>
      </w:pPr>
    </w:p>
    <w:p w:rsidR="00D719DC" w:rsidRPr="00A7238C" w:rsidRDefault="008B5CF4" w:rsidP="00D719DC">
      <w:pPr>
        <w:ind w:firstLineChars="200" w:firstLine="560"/>
        <w:rPr>
          <w:rFonts w:ascii="华文楷体" w:eastAsia="华文楷体" w:hAnsi="华文楷体"/>
          <w:sz w:val="28"/>
          <w:szCs w:val="28"/>
        </w:rPr>
      </w:pPr>
      <w:r w:rsidRPr="00A7238C">
        <w:rPr>
          <w:rFonts w:ascii="华文楷体" w:eastAsia="华文楷体" w:hAnsi="华文楷体" w:hint="eastAsia"/>
          <w:sz w:val="28"/>
          <w:szCs w:val="28"/>
        </w:rPr>
        <w:t>（4</w:t>
      </w:r>
      <w:r w:rsidR="00D45316" w:rsidRPr="00A7238C">
        <w:rPr>
          <w:rFonts w:ascii="华文楷体" w:eastAsia="华文楷体" w:hAnsi="华文楷体" w:hint="eastAsia"/>
          <w:sz w:val="28"/>
          <w:szCs w:val="28"/>
        </w:rPr>
        <w:t>）引脚定义</w:t>
      </w:r>
    </w:p>
    <w:p w:rsidR="00D719DC" w:rsidRPr="00A7238C" w:rsidRDefault="00D719DC" w:rsidP="00D719DC">
      <w:pPr>
        <w:ind w:firstLineChars="200" w:firstLine="560"/>
        <w:rPr>
          <w:rFonts w:ascii="华文楷体" w:eastAsia="华文楷体" w:hAnsi="华文楷体"/>
          <w:sz w:val="28"/>
          <w:szCs w:val="28"/>
        </w:rPr>
      </w:pPr>
      <w:r w:rsidRPr="00A7238C">
        <w:rPr>
          <w:rFonts w:ascii="华文楷体" w:eastAsia="华文楷体" w:hAnsi="华文楷体" w:hint="eastAsia"/>
          <w:noProof/>
          <w:sz w:val="28"/>
          <w:szCs w:val="28"/>
        </w:rPr>
        <w:drawing>
          <wp:anchor distT="0" distB="0" distL="114300" distR="114300" simplePos="0" relativeHeight="251659264" behindDoc="1" locked="0" layoutInCell="1" allowOverlap="1" wp14:anchorId="0E6CBF57">
            <wp:simplePos x="0" y="0"/>
            <wp:positionH relativeFrom="margin">
              <wp:align>center</wp:align>
            </wp:positionH>
            <wp:positionV relativeFrom="paragraph">
              <wp:posOffset>260985</wp:posOffset>
            </wp:positionV>
            <wp:extent cx="2962275" cy="2235200"/>
            <wp:effectExtent l="0" t="0" r="9525" b="0"/>
            <wp:wrapTight wrapText="bothSides">
              <wp:wrapPolygon edited="0">
                <wp:start x="0" y="0"/>
                <wp:lineTo x="0" y="21355"/>
                <wp:lineTo x="21531" y="21355"/>
                <wp:lineTo x="21531"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敖德萨.PNG"/>
                    <pic:cNvPicPr/>
                  </pic:nvPicPr>
                  <pic:blipFill rotWithShape="1">
                    <a:blip r:embed="rId17">
                      <a:extLst>
                        <a:ext uri="{28A0092B-C50C-407E-A947-70E740481C1C}">
                          <a14:useLocalDpi xmlns:a14="http://schemas.microsoft.com/office/drawing/2010/main" val="0"/>
                        </a:ext>
                      </a:extLst>
                    </a:blip>
                    <a:srcRect l="31777" t="16389" r="19715"/>
                    <a:stretch/>
                  </pic:blipFill>
                  <pic:spPr bwMode="auto">
                    <a:xfrm>
                      <a:off x="0" y="0"/>
                      <a:ext cx="2962275" cy="223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45316" w:rsidRPr="00A7238C" w:rsidRDefault="00D45316" w:rsidP="00D45316">
      <w:pPr>
        <w:ind w:firstLineChars="200" w:firstLine="560"/>
        <w:rPr>
          <w:rFonts w:ascii="华文楷体" w:eastAsia="华文楷体" w:hAnsi="华文楷体"/>
          <w:noProof/>
          <w:sz w:val="28"/>
          <w:szCs w:val="28"/>
        </w:rPr>
      </w:pPr>
    </w:p>
    <w:p w:rsidR="00D719DC" w:rsidRPr="00A7238C" w:rsidRDefault="00D719DC" w:rsidP="00D45316">
      <w:pPr>
        <w:ind w:firstLineChars="200" w:firstLine="560"/>
        <w:rPr>
          <w:rFonts w:ascii="华文楷体" w:eastAsia="华文楷体" w:hAnsi="华文楷体"/>
          <w:sz w:val="28"/>
          <w:szCs w:val="28"/>
        </w:rPr>
      </w:pPr>
    </w:p>
    <w:p w:rsidR="00D719DC" w:rsidRPr="00A7238C" w:rsidRDefault="00D719DC" w:rsidP="00D45316">
      <w:pPr>
        <w:ind w:firstLineChars="200" w:firstLine="560"/>
        <w:rPr>
          <w:rFonts w:ascii="华文楷体" w:eastAsia="华文楷体" w:hAnsi="华文楷体"/>
          <w:sz w:val="28"/>
          <w:szCs w:val="28"/>
        </w:rPr>
      </w:pPr>
    </w:p>
    <w:p w:rsidR="00D719DC" w:rsidRPr="00A7238C" w:rsidRDefault="00D719DC" w:rsidP="00D45316">
      <w:pPr>
        <w:ind w:firstLineChars="200" w:firstLine="560"/>
        <w:rPr>
          <w:rFonts w:ascii="华文楷体" w:eastAsia="华文楷体" w:hAnsi="华文楷体"/>
          <w:sz w:val="28"/>
          <w:szCs w:val="28"/>
        </w:rPr>
      </w:pPr>
    </w:p>
    <w:p w:rsidR="00D719DC" w:rsidRPr="00A7238C" w:rsidRDefault="00D719DC" w:rsidP="00D45316">
      <w:pPr>
        <w:ind w:firstLineChars="200" w:firstLine="560"/>
        <w:rPr>
          <w:rFonts w:ascii="华文楷体" w:eastAsia="华文楷体" w:hAnsi="华文楷体"/>
          <w:sz w:val="28"/>
          <w:szCs w:val="28"/>
        </w:rPr>
      </w:pPr>
    </w:p>
    <w:p w:rsidR="00D719DC" w:rsidRPr="00A7238C" w:rsidRDefault="00D719DC" w:rsidP="00D45316">
      <w:pPr>
        <w:ind w:firstLineChars="200" w:firstLine="560"/>
        <w:rPr>
          <w:rFonts w:ascii="华文楷体" w:eastAsia="华文楷体" w:hAnsi="华文楷体"/>
          <w:sz w:val="28"/>
          <w:szCs w:val="28"/>
        </w:rPr>
      </w:pPr>
    </w:p>
    <w:p w:rsidR="00D719DC" w:rsidRPr="00A7238C" w:rsidRDefault="00D719DC" w:rsidP="00D45316">
      <w:pPr>
        <w:ind w:firstLineChars="200" w:firstLine="560"/>
        <w:rPr>
          <w:rFonts w:ascii="华文楷体" w:eastAsia="华文楷体" w:hAnsi="华文楷体"/>
          <w:sz w:val="28"/>
          <w:szCs w:val="28"/>
        </w:rPr>
      </w:pPr>
      <w:r w:rsidRPr="00A7238C">
        <w:rPr>
          <w:rFonts w:ascii="华文楷体" w:eastAsia="华文楷体" w:hAnsi="华文楷体" w:hint="eastAsia"/>
          <w:noProof/>
          <w:sz w:val="28"/>
          <w:szCs w:val="28"/>
        </w:rPr>
        <w:lastRenderedPageBreak/>
        <w:drawing>
          <wp:anchor distT="0" distB="0" distL="114300" distR="114300" simplePos="0" relativeHeight="251658240" behindDoc="1" locked="0" layoutInCell="1" allowOverlap="1" wp14:anchorId="30558375">
            <wp:simplePos x="0" y="0"/>
            <wp:positionH relativeFrom="margin">
              <wp:align>center</wp:align>
            </wp:positionH>
            <wp:positionV relativeFrom="paragraph">
              <wp:posOffset>11430</wp:posOffset>
            </wp:positionV>
            <wp:extent cx="3332480" cy="3067050"/>
            <wp:effectExtent l="0" t="0" r="1270" b="0"/>
            <wp:wrapTight wrapText="bothSides">
              <wp:wrapPolygon edited="0">
                <wp:start x="0" y="0"/>
                <wp:lineTo x="0" y="21466"/>
                <wp:lineTo x="21485" y="21466"/>
                <wp:lineTo x="21485"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捕获.PNG"/>
                    <pic:cNvPicPr/>
                  </pic:nvPicPr>
                  <pic:blipFill rotWithShape="1">
                    <a:blip r:embed="rId18">
                      <a:extLst>
                        <a:ext uri="{28A0092B-C50C-407E-A947-70E740481C1C}">
                          <a14:useLocalDpi xmlns:a14="http://schemas.microsoft.com/office/drawing/2010/main" val="0"/>
                        </a:ext>
                      </a:extLst>
                    </a:blip>
                    <a:srcRect l="6762" t="7606" r="8715" b="-1358"/>
                    <a:stretch/>
                  </pic:blipFill>
                  <pic:spPr bwMode="auto">
                    <a:xfrm>
                      <a:off x="0" y="0"/>
                      <a:ext cx="3332480" cy="3067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719DC" w:rsidRPr="00A7238C" w:rsidRDefault="00D719DC" w:rsidP="00D45316">
      <w:pPr>
        <w:ind w:firstLineChars="200" w:firstLine="560"/>
        <w:rPr>
          <w:rFonts w:ascii="华文楷体" w:eastAsia="华文楷体" w:hAnsi="华文楷体"/>
          <w:sz w:val="28"/>
          <w:szCs w:val="28"/>
        </w:rPr>
      </w:pPr>
    </w:p>
    <w:p w:rsidR="00D719DC" w:rsidRPr="00A7238C" w:rsidRDefault="00D719DC" w:rsidP="00D45316">
      <w:pPr>
        <w:ind w:firstLineChars="200" w:firstLine="560"/>
        <w:rPr>
          <w:rFonts w:ascii="华文楷体" w:eastAsia="华文楷体" w:hAnsi="华文楷体"/>
          <w:sz w:val="28"/>
          <w:szCs w:val="28"/>
        </w:rPr>
      </w:pPr>
    </w:p>
    <w:p w:rsidR="00D719DC" w:rsidRPr="00A7238C" w:rsidRDefault="00D719DC" w:rsidP="00D45316">
      <w:pPr>
        <w:ind w:firstLineChars="200" w:firstLine="560"/>
        <w:rPr>
          <w:rFonts w:ascii="华文楷体" w:eastAsia="华文楷体" w:hAnsi="华文楷体"/>
          <w:sz w:val="28"/>
          <w:szCs w:val="28"/>
        </w:rPr>
      </w:pPr>
    </w:p>
    <w:p w:rsidR="00D719DC" w:rsidRPr="00A7238C" w:rsidRDefault="00D719DC" w:rsidP="00D45316">
      <w:pPr>
        <w:ind w:firstLineChars="200" w:firstLine="560"/>
        <w:rPr>
          <w:rFonts w:ascii="华文楷体" w:eastAsia="华文楷体" w:hAnsi="华文楷体"/>
          <w:sz w:val="28"/>
          <w:szCs w:val="28"/>
        </w:rPr>
      </w:pPr>
    </w:p>
    <w:p w:rsidR="00D719DC" w:rsidRPr="00A7238C" w:rsidRDefault="00D719DC" w:rsidP="00D45316">
      <w:pPr>
        <w:ind w:firstLineChars="200" w:firstLine="560"/>
        <w:rPr>
          <w:rFonts w:ascii="华文楷体" w:eastAsia="华文楷体" w:hAnsi="华文楷体"/>
          <w:sz w:val="28"/>
          <w:szCs w:val="28"/>
        </w:rPr>
      </w:pPr>
    </w:p>
    <w:p w:rsidR="00D719DC" w:rsidRPr="00A7238C" w:rsidRDefault="00D719DC" w:rsidP="00D45316">
      <w:pPr>
        <w:ind w:firstLineChars="200" w:firstLine="560"/>
        <w:rPr>
          <w:rFonts w:ascii="华文楷体" w:eastAsia="华文楷体" w:hAnsi="华文楷体"/>
          <w:sz w:val="28"/>
          <w:szCs w:val="28"/>
        </w:rPr>
      </w:pPr>
    </w:p>
    <w:p w:rsidR="00D719DC" w:rsidRPr="00A7238C" w:rsidRDefault="00D719DC" w:rsidP="00D45316">
      <w:pPr>
        <w:ind w:firstLineChars="200" w:firstLine="560"/>
        <w:rPr>
          <w:rFonts w:ascii="华文楷体" w:eastAsia="华文楷体" w:hAnsi="华文楷体"/>
          <w:sz w:val="28"/>
          <w:szCs w:val="28"/>
        </w:rPr>
      </w:pPr>
    </w:p>
    <w:p w:rsidR="008B5CF4" w:rsidRPr="00A7238C" w:rsidRDefault="008B5CF4" w:rsidP="00D45316">
      <w:pPr>
        <w:ind w:firstLineChars="200" w:firstLine="560"/>
        <w:rPr>
          <w:rFonts w:ascii="华文楷体" w:eastAsia="华文楷体" w:hAnsi="华文楷体"/>
          <w:noProof/>
          <w:sz w:val="28"/>
          <w:szCs w:val="28"/>
        </w:rPr>
      </w:pPr>
      <w:r w:rsidRPr="00A7238C">
        <w:rPr>
          <w:rFonts w:ascii="华文楷体" w:eastAsia="华文楷体" w:hAnsi="华文楷体" w:hint="eastAsia"/>
          <w:sz w:val="28"/>
          <w:szCs w:val="28"/>
        </w:rPr>
        <w:t>（5）选取模拟电压输出模式</w:t>
      </w:r>
    </w:p>
    <w:p w:rsidR="008B5CF4" w:rsidRPr="00A7238C" w:rsidRDefault="008B5CF4" w:rsidP="00512564">
      <w:pPr>
        <w:ind w:firstLineChars="200" w:firstLine="560"/>
        <w:rPr>
          <w:rFonts w:ascii="华文楷体" w:eastAsia="华文楷体" w:hAnsi="华文楷体"/>
          <w:sz w:val="28"/>
          <w:szCs w:val="28"/>
        </w:rPr>
      </w:pPr>
      <w:r w:rsidRPr="00A7238C">
        <w:rPr>
          <w:rFonts w:ascii="华文楷体" w:eastAsia="华文楷体" w:hAnsi="华文楷体" w:hint="eastAsia"/>
          <w:sz w:val="28"/>
          <w:szCs w:val="28"/>
        </w:rPr>
        <w:t>模拟电压输出：</w:t>
      </w:r>
      <w:r w:rsidRPr="00A7238C">
        <w:rPr>
          <w:rFonts w:ascii="华文楷体" w:eastAsia="华文楷体" w:hAnsi="华文楷体"/>
          <w:sz w:val="28"/>
          <w:szCs w:val="28"/>
        </w:rPr>
        <w:t xml:space="preserve"> </w:t>
      </w:r>
      <w:r w:rsidR="00512564" w:rsidRPr="00A7238C">
        <w:rPr>
          <w:rFonts w:ascii="华文楷体" w:eastAsia="华文楷体" w:hAnsi="华文楷体" w:hint="eastAsia"/>
          <w:sz w:val="28"/>
          <w:szCs w:val="28"/>
        </w:rPr>
        <w:t>Vout</w:t>
      </w:r>
      <w:r w:rsidRPr="00A7238C">
        <w:rPr>
          <w:rFonts w:ascii="华文楷体" w:eastAsia="华文楷体" w:hAnsi="华文楷体"/>
          <w:sz w:val="28"/>
          <w:szCs w:val="28"/>
        </w:rPr>
        <w:t>输出电压范围（0.4～2V），对应气体浓度（0～满量程</w:t>
      </w:r>
      <w:r w:rsidRPr="00A7238C">
        <w:rPr>
          <w:rFonts w:ascii="华文楷体" w:eastAsia="华文楷体" w:hAnsi="华文楷体" w:hint="eastAsia"/>
          <w:sz w:val="28"/>
          <w:szCs w:val="28"/>
        </w:rPr>
        <w:t>）</w:t>
      </w:r>
      <w:r w:rsidRPr="00A7238C">
        <w:rPr>
          <w:rFonts w:ascii="华文楷体" w:eastAsia="华文楷体" w:hAnsi="华文楷体"/>
          <w:sz w:val="28"/>
          <w:szCs w:val="28"/>
        </w:rPr>
        <w:t xml:space="preserve"> 将传感器Vin端接5V，GND端接电源地，Vout端接ADC的输入端。传感器经过预热时间后从Vout端输出表征气体浓度的电压值，0.4～2.0V代表气体浓度值0～满量程。当自检发现故障时，传感器输出电压为0V。</w:t>
      </w:r>
    </w:p>
    <w:p w:rsidR="00C31228" w:rsidRPr="00A7238C" w:rsidRDefault="008B5CF4" w:rsidP="008B5CF4">
      <w:pPr>
        <w:rPr>
          <w:rFonts w:ascii="华文楷体" w:eastAsia="华文楷体" w:hAnsi="华文楷体"/>
          <w:b/>
          <w:sz w:val="28"/>
          <w:szCs w:val="28"/>
        </w:rPr>
      </w:pPr>
      <w:r w:rsidRPr="00A7238C">
        <w:rPr>
          <w:rFonts w:ascii="华文楷体" w:eastAsia="华文楷体" w:hAnsi="华文楷体" w:hint="eastAsia"/>
          <w:b/>
          <w:sz w:val="28"/>
          <w:szCs w:val="28"/>
        </w:rPr>
        <w:t>3.软件采集</w:t>
      </w:r>
    </w:p>
    <w:p w:rsidR="00D719DC" w:rsidRPr="00A7238C" w:rsidRDefault="008B5CF4" w:rsidP="00D719DC">
      <w:pPr>
        <w:rPr>
          <w:rFonts w:ascii="华文楷体" w:eastAsia="华文楷体" w:hAnsi="华文楷体"/>
          <w:sz w:val="28"/>
          <w:szCs w:val="28"/>
        </w:rPr>
      </w:pPr>
      <w:r w:rsidRPr="00A7238C">
        <w:rPr>
          <w:rFonts w:ascii="华文楷体" w:eastAsia="华文楷体" w:hAnsi="华文楷体" w:hint="eastAsia"/>
          <w:sz w:val="28"/>
          <w:szCs w:val="28"/>
        </w:rPr>
        <w:t>（1）AD转换</w:t>
      </w:r>
    </w:p>
    <w:p w:rsidR="00D719DC" w:rsidRPr="00A7238C" w:rsidRDefault="00D719DC" w:rsidP="00D719DC">
      <w:pPr>
        <w:ind w:firstLineChars="200" w:firstLine="560"/>
        <w:rPr>
          <w:rFonts w:ascii="华文楷体" w:eastAsia="华文楷体" w:hAnsi="华文楷体" w:cs="Helvetica"/>
          <w:sz w:val="28"/>
          <w:szCs w:val="28"/>
        </w:rPr>
      </w:pPr>
      <w:r w:rsidRPr="00A7238C">
        <w:rPr>
          <w:rFonts w:ascii="华文楷体" w:eastAsia="华文楷体" w:hAnsi="华文楷体" w:cs="Helvetica" w:hint="eastAsia"/>
          <w:sz w:val="28"/>
          <w:szCs w:val="28"/>
        </w:rPr>
        <w:t>STC</w:t>
      </w:r>
      <w:r w:rsidRPr="00A7238C">
        <w:rPr>
          <w:rFonts w:ascii="华文楷体" w:eastAsia="华文楷体" w:hAnsi="华文楷体" w:cs="Helvetica"/>
          <w:sz w:val="28"/>
          <w:szCs w:val="28"/>
        </w:rPr>
        <w:t>8系列单片机内部集成了一个</w:t>
      </w:r>
      <w:r w:rsidRPr="00A7238C">
        <w:rPr>
          <w:rFonts w:ascii="华文楷体" w:eastAsia="华文楷体" w:hAnsi="华文楷体" w:cs="Helvetica" w:hint="eastAsia"/>
          <w:sz w:val="28"/>
          <w:szCs w:val="28"/>
        </w:rPr>
        <w:t>12位15通道的高速A/D转换器。ADC的时钟频率为系统频率2分频在经过用户设置的分频系数进行再次分频。</w:t>
      </w:r>
      <w:r w:rsidR="00906D1F" w:rsidRPr="00A7238C">
        <w:rPr>
          <w:rFonts w:ascii="华文楷体" w:eastAsia="华文楷体" w:hAnsi="华文楷体" w:cs="Helvetica" w:hint="eastAsia"/>
          <w:sz w:val="28"/>
          <w:szCs w:val="28"/>
        </w:rPr>
        <w:t>每</w:t>
      </w:r>
      <w:r w:rsidRPr="00A7238C">
        <w:rPr>
          <w:rFonts w:ascii="华文楷体" w:eastAsia="华文楷体" w:hAnsi="华文楷体" w:cs="Helvetica" w:hint="eastAsia"/>
          <w:sz w:val="28"/>
          <w:szCs w:val="28"/>
        </w:rPr>
        <w:t>16个ADC时钟可完成一次A/D转换。</w:t>
      </w:r>
    </w:p>
    <w:p w:rsidR="00906D1F" w:rsidRPr="00A7238C" w:rsidRDefault="00512564" w:rsidP="00D719DC">
      <w:pPr>
        <w:ind w:firstLineChars="200" w:firstLine="560"/>
        <w:rPr>
          <w:rFonts w:ascii="华文楷体" w:eastAsia="华文楷体" w:hAnsi="华文楷体"/>
          <w:sz w:val="28"/>
          <w:szCs w:val="28"/>
        </w:rPr>
      </w:pPr>
      <w:r w:rsidRPr="00A7238C">
        <w:rPr>
          <w:rFonts w:ascii="华文楷体" w:eastAsia="华文楷体" w:hAnsi="华文楷体" w:cs="Helvetica" w:hint="eastAsia"/>
          <w:sz w:val="28"/>
          <w:szCs w:val="28"/>
        </w:rPr>
        <w:t>将所用的二氧化碳传感器的模拟电压输出端对应管脚接在P1.2管脚上（ＡＤＣ输入端）。然后</w:t>
      </w:r>
      <w:r w:rsidR="00906D1F" w:rsidRPr="00A7238C">
        <w:rPr>
          <w:rFonts w:ascii="华文楷体" w:eastAsia="华文楷体" w:hAnsi="华文楷体" w:cs="Helvetica" w:hint="eastAsia"/>
          <w:sz w:val="28"/>
          <w:szCs w:val="28"/>
        </w:rPr>
        <w:t>设置ADC</w:t>
      </w:r>
      <w:r w:rsidRPr="00A7238C">
        <w:rPr>
          <w:rFonts w:ascii="华文楷体" w:eastAsia="华文楷体" w:hAnsi="华文楷体" w:cs="Helvetica" w:hint="eastAsia"/>
          <w:sz w:val="28"/>
          <w:szCs w:val="28"/>
        </w:rPr>
        <w:t>相关寄存器，将ADC时钟设置为系统时钟的2/16/16，两次采集模拟电压值</w:t>
      </w:r>
      <w:r w:rsidR="00A7238C" w:rsidRPr="00A7238C">
        <w:rPr>
          <w:rFonts w:ascii="华文楷体" w:eastAsia="华文楷体" w:hAnsi="华文楷体" w:cs="Helvetica" w:hint="eastAsia"/>
          <w:sz w:val="28"/>
          <w:szCs w:val="28"/>
        </w:rPr>
        <w:t>时</w:t>
      </w:r>
      <w:r w:rsidRPr="00A7238C">
        <w:rPr>
          <w:rFonts w:ascii="华文楷体" w:eastAsia="华文楷体" w:hAnsi="华文楷体" w:cs="Helvetica" w:hint="eastAsia"/>
          <w:sz w:val="28"/>
          <w:szCs w:val="28"/>
        </w:rPr>
        <w:t>间隔一小段时间。</w:t>
      </w:r>
      <w:r w:rsidR="00A7238C" w:rsidRPr="00A7238C">
        <w:rPr>
          <w:rFonts w:ascii="华文楷体" w:eastAsia="华文楷体" w:hAnsi="华文楷体" w:cs="Helvetica" w:hint="eastAsia"/>
          <w:sz w:val="28"/>
          <w:szCs w:val="28"/>
        </w:rPr>
        <w:lastRenderedPageBreak/>
        <w:t>并</w:t>
      </w:r>
      <w:r w:rsidRPr="00A7238C">
        <w:rPr>
          <w:rFonts w:ascii="华文楷体" w:eastAsia="华文楷体" w:hAnsi="华文楷体" w:cs="Helvetica" w:hint="eastAsia"/>
          <w:sz w:val="28"/>
          <w:szCs w:val="28"/>
        </w:rPr>
        <w:t>将二氧化碳传感器采到的模拟量转化为</w:t>
      </w:r>
      <w:r w:rsidR="00906D1F" w:rsidRPr="00A7238C">
        <w:rPr>
          <w:rFonts w:ascii="华文楷体" w:eastAsia="华文楷体" w:hAnsi="华文楷体" w:cs="Helvetica" w:hint="eastAsia"/>
          <w:sz w:val="28"/>
          <w:szCs w:val="28"/>
        </w:rPr>
        <w:t>数字量存到ADC转换结果寄存器中。</w:t>
      </w:r>
    </w:p>
    <w:p w:rsidR="00C72306" w:rsidRPr="00A7238C" w:rsidRDefault="00C72306" w:rsidP="008B5CF4">
      <w:pPr>
        <w:rPr>
          <w:rFonts w:ascii="华文楷体" w:eastAsia="华文楷体" w:hAnsi="华文楷体"/>
          <w:sz w:val="28"/>
          <w:szCs w:val="28"/>
        </w:rPr>
      </w:pPr>
      <w:r w:rsidRPr="00A7238C">
        <w:rPr>
          <w:rFonts w:ascii="华文楷体" w:eastAsia="华文楷体" w:hAnsi="华文楷体" w:hint="eastAsia"/>
          <w:sz w:val="28"/>
          <w:szCs w:val="28"/>
        </w:rPr>
        <w:t>（2）转化到二氧化碳浓度值</w:t>
      </w:r>
    </w:p>
    <w:p w:rsidR="00C72306" w:rsidRPr="00A7238C" w:rsidRDefault="00906D1F" w:rsidP="00906D1F">
      <w:pPr>
        <w:ind w:firstLineChars="200" w:firstLine="560"/>
        <w:rPr>
          <w:rFonts w:ascii="华文楷体" w:eastAsia="华文楷体" w:hAnsi="华文楷体"/>
          <w:sz w:val="28"/>
          <w:szCs w:val="28"/>
        </w:rPr>
      </w:pPr>
      <w:r w:rsidRPr="00A7238C">
        <w:rPr>
          <w:rFonts w:ascii="华文楷体" w:eastAsia="华文楷体" w:hAnsi="华文楷体" w:hint="eastAsia"/>
          <w:sz w:val="28"/>
          <w:szCs w:val="28"/>
        </w:rPr>
        <w:t>通过下列指令，</w:t>
      </w:r>
      <w:r w:rsidR="00C72306" w:rsidRPr="00A7238C">
        <w:rPr>
          <w:rFonts w:ascii="华文楷体" w:eastAsia="华文楷体" w:hAnsi="华文楷体"/>
          <w:sz w:val="28"/>
          <w:szCs w:val="28"/>
        </w:rPr>
        <w:t>将串口波特率设置为 9600，数据位设置为 8 位，停止位设置为 1 位、奇偶校验位设置为无。</w:t>
      </w:r>
    </w:p>
    <w:p w:rsidR="00A7238C" w:rsidRPr="00A7238C" w:rsidRDefault="00C72306" w:rsidP="00A7238C">
      <w:pPr>
        <w:jc w:val="center"/>
        <w:rPr>
          <w:rFonts w:ascii="华文楷体" w:eastAsia="华文楷体" w:hAnsi="华文楷体" w:hint="eastAsia"/>
          <w:sz w:val="28"/>
          <w:szCs w:val="28"/>
        </w:rPr>
      </w:pPr>
      <w:r w:rsidRPr="00A7238C">
        <w:rPr>
          <w:rFonts w:ascii="华文楷体" w:eastAsia="华文楷体" w:hAnsi="华文楷体"/>
          <w:noProof/>
          <w:sz w:val="28"/>
          <w:szCs w:val="28"/>
        </w:rPr>
        <w:drawing>
          <wp:inline distT="0" distB="0" distL="0" distR="0" wp14:anchorId="0711AC5B" wp14:editId="4C0DCD84">
            <wp:extent cx="4080933" cy="1212730"/>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负担.PNG"/>
                    <pic:cNvPicPr/>
                  </pic:nvPicPr>
                  <pic:blipFill>
                    <a:blip r:embed="rId19">
                      <a:extLst>
                        <a:ext uri="{28A0092B-C50C-407E-A947-70E740481C1C}">
                          <a14:useLocalDpi xmlns:a14="http://schemas.microsoft.com/office/drawing/2010/main" val="0"/>
                        </a:ext>
                      </a:extLst>
                    </a:blip>
                    <a:stretch>
                      <a:fillRect/>
                    </a:stretch>
                  </pic:blipFill>
                  <pic:spPr>
                    <a:xfrm>
                      <a:off x="0" y="0"/>
                      <a:ext cx="4195913" cy="1246899"/>
                    </a:xfrm>
                    <a:prstGeom prst="rect">
                      <a:avLst/>
                    </a:prstGeom>
                  </pic:spPr>
                </pic:pic>
              </a:graphicData>
            </a:graphic>
          </wp:inline>
        </w:drawing>
      </w:r>
    </w:p>
    <w:p w:rsidR="00C72306" w:rsidRPr="00A7238C" w:rsidRDefault="00C72306" w:rsidP="00C72306">
      <w:pPr>
        <w:rPr>
          <w:rFonts w:ascii="华文楷体" w:eastAsia="华文楷体" w:hAnsi="华文楷体"/>
          <w:sz w:val="28"/>
          <w:szCs w:val="28"/>
        </w:rPr>
      </w:pPr>
      <w:r w:rsidRPr="00A7238C">
        <w:rPr>
          <w:rFonts w:ascii="华文楷体" w:eastAsia="华文楷体" w:hAnsi="华文楷体" w:hint="eastAsia"/>
          <w:noProof/>
          <w:sz w:val="28"/>
          <w:szCs w:val="28"/>
        </w:rPr>
        <w:drawing>
          <wp:inline distT="0" distB="0" distL="0" distR="0">
            <wp:extent cx="5530529" cy="16383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爱的.PNG"/>
                    <pic:cNvPicPr/>
                  </pic:nvPicPr>
                  <pic:blipFill rotWithShape="1">
                    <a:blip r:embed="rId20">
                      <a:extLst>
                        <a:ext uri="{28A0092B-C50C-407E-A947-70E740481C1C}">
                          <a14:useLocalDpi xmlns:a14="http://schemas.microsoft.com/office/drawing/2010/main" val="0"/>
                        </a:ext>
                      </a:extLst>
                    </a:blip>
                    <a:srcRect b="11462"/>
                    <a:stretch/>
                  </pic:blipFill>
                  <pic:spPr bwMode="auto">
                    <a:xfrm>
                      <a:off x="0" y="0"/>
                      <a:ext cx="5711001" cy="1691761"/>
                    </a:xfrm>
                    <a:prstGeom prst="rect">
                      <a:avLst/>
                    </a:prstGeom>
                    <a:ln>
                      <a:noFill/>
                    </a:ln>
                    <a:extLst>
                      <a:ext uri="{53640926-AAD7-44D8-BBD7-CCE9431645EC}">
                        <a14:shadowObscured xmlns:a14="http://schemas.microsoft.com/office/drawing/2010/main"/>
                      </a:ext>
                    </a:extLst>
                  </pic:spPr>
                </pic:pic>
              </a:graphicData>
            </a:graphic>
          </wp:inline>
        </w:drawing>
      </w:r>
    </w:p>
    <w:p w:rsidR="00C72306" w:rsidRPr="00A7238C" w:rsidRDefault="00C72306" w:rsidP="00C72306">
      <w:pPr>
        <w:rPr>
          <w:rFonts w:ascii="华文楷体" w:eastAsia="华文楷体" w:hAnsi="华文楷体" w:hint="eastAsia"/>
          <w:sz w:val="28"/>
          <w:szCs w:val="28"/>
        </w:rPr>
      </w:pPr>
      <w:r w:rsidRPr="00A7238C">
        <w:rPr>
          <w:rFonts w:ascii="华文楷体" w:eastAsia="华文楷体" w:hAnsi="华文楷体"/>
          <w:sz w:val="28"/>
          <w:szCs w:val="28"/>
        </w:rPr>
        <w:t xml:space="preserve"> </w:t>
      </w:r>
      <w:r w:rsidR="00A7238C" w:rsidRPr="00A7238C">
        <w:rPr>
          <w:rFonts w:ascii="华文楷体" w:eastAsia="华文楷体" w:hAnsi="华文楷体" w:hint="eastAsia"/>
          <w:sz w:val="28"/>
          <w:szCs w:val="28"/>
        </w:rPr>
        <w:t>由此得到二氧化碳浓度值：H</w:t>
      </w:r>
      <w:r w:rsidR="00A7238C" w:rsidRPr="00A7238C">
        <w:rPr>
          <w:rFonts w:ascii="华文楷体" w:eastAsia="华文楷体" w:hAnsi="华文楷体"/>
          <w:sz w:val="28"/>
          <w:szCs w:val="28"/>
        </w:rPr>
        <w:t>IGH*256+LOW</w:t>
      </w:r>
    </w:p>
    <w:p w:rsidR="00C72306" w:rsidRPr="00A7238C" w:rsidRDefault="00C72306" w:rsidP="00C72306">
      <w:pPr>
        <w:rPr>
          <w:rFonts w:ascii="华文楷体" w:eastAsia="华文楷体" w:hAnsi="华文楷体"/>
          <w:sz w:val="28"/>
          <w:szCs w:val="28"/>
        </w:rPr>
      </w:pPr>
    </w:p>
    <w:p w:rsidR="00880719" w:rsidRPr="00A7238C" w:rsidRDefault="00880719" w:rsidP="00C72306">
      <w:pPr>
        <w:rPr>
          <w:rFonts w:ascii="华文楷体" w:eastAsia="华文楷体" w:hAnsi="华文楷体"/>
          <w:sz w:val="28"/>
          <w:szCs w:val="28"/>
        </w:rPr>
      </w:pPr>
      <w:bookmarkStart w:id="1" w:name="_GoBack"/>
      <w:bookmarkEnd w:id="1"/>
    </w:p>
    <w:p w:rsidR="00880719" w:rsidRPr="00A7238C" w:rsidRDefault="00880719" w:rsidP="00C72306">
      <w:pPr>
        <w:rPr>
          <w:rFonts w:ascii="华文楷体" w:eastAsia="华文楷体" w:hAnsi="华文楷体"/>
          <w:sz w:val="28"/>
          <w:szCs w:val="28"/>
        </w:rPr>
      </w:pPr>
    </w:p>
    <w:p w:rsidR="00880719" w:rsidRDefault="00880719" w:rsidP="00C72306">
      <w:pPr>
        <w:rPr>
          <w:rFonts w:ascii="华文楷体" w:eastAsia="华文楷体" w:hAnsi="华文楷体"/>
          <w:sz w:val="28"/>
          <w:szCs w:val="28"/>
        </w:rPr>
      </w:pPr>
    </w:p>
    <w:p w:rsidR="00420FC4" w:rsidRDefault="00420FC4" w:rsidP="00C72306">
      <w:pPr>
        <w:rPr>
          <w:rFonts w:ascii="华文楷体" w:eastAsia="华文楷体" w:hAnsi="华文楷体"/>
          <w:sz w:val="28"/>
          <w:szCs w:val="28"/>
        </w:rPr>
      </w:pPr>
    </w:p>
    <w:p w:rsidR="00420FC4" w:rsidRDefault="00420FC4" w:rsidP="00C72306">
      <w:pPr>
        <w:rPr>
          <w:rFonts w:ascii="华文楷体" w:eastAsia="华文楷体" w:hAnsi="华文楷体"/>
          <w:sz w:val="28"/>
          <w:szCs w:val="28"/>
        </w:rPr>
      </w:pPr>
    </w:p>
    <w:p w:rsidR="00420FC4" w:rsidRPr="00A7238C" w:rsidRDefault="00420FC4" w:rsidP="00C72306">
      <w:pPr>
        <w:rPr>
          <w:rFonts w:ascii="华文楷体" w:eastAsia="华文楷体" w:hAnsi="华文楷体" w:hint="eastAsia"/>
          <w:sz w:val="28"/>
          <w:szCs w:val="28"/>
        </w:rPr>
      </w:pPr>
    </w:p>
    <w:p w:rsidR="00880719" w:rsidRPr="00A7238C" w:rsidRDefault="00880719" w:rsidP="00F40A82">
      <w:pPr>
        <w:widowControl/>
        <w:jc w:val="left"/>
        <w:rPr>
          <w:rFonts w:ascii="华文楷体" w:eastAsia="华文楷体" w:hAnsi="华文楷体" w:cs="宋体"/>
          <w:kern w:val="0"/>
          <w:sz w:val="28"/>
          <w:szCs w:val="28"/>
        </w:rPr>
      </w:pPr>
      <w:r w:rsidRPr="00A7238C">
        <w:rPr>
          <w:rFonts w:ascii="华文楷体" w:eastAsia="华文楷体" w:hAnsi="华文楷体" w:cs="Helvetica" w:hint="eastAsia"/>
          <w:sz w:val="28"/>
          <w:szCs w:val="28"/>
        </w:rPr>
        <w:lastRenderedPageBreak/>
        <w:t>[</w:t>
      </w:r>
      <w:r w:rsidRPr="00A7238C">
        <w:rPr>
          <w:rFonts w:ascii="华文楷体" w:eastAsia="华文楷体" w:hAnsi="华文楷体" w:cs="Helvetica"/>
          <w:sz w:val="28"/>
          <w:szCs w:val="28"/>
        </w:rPr>
        <w:t>1</w:t>
      </w:r>
      <w:r w:rsidRPr="00A7238C">
        <w:rPr>
          <w:rFonts w:ascii="华文楷体" w:eastAsia="华文楷体" w:hAnsi="华文楷体" w:cs="Helvetica" w:hint="eastAsia"/>
          <w:sz w:val="28"/>
          <w:szCs w:val="28"/>
        </w:rPr>
        <w:t>]</w:t>
      </w:r>
      <w:r w:rsidRPr="00A7238C">
        <w:rPr>
          <w:rFonts w:ascii="华文楷体" w:eastAsia="华文楷体" w:hAnsi="华文楷体" w:cs="Helvetica"/>
          <w:sz w:val="28"/>
          <w:szCs w:val="28"/>
        </w:rPr>
        <w:t xml:space="preserve"> </w:t>
      </w:r>
      <w:r w:rsidR="00F40A82" w:rsidRPr="00A7238C">
        <w:rPr>
          <w:rFonts w:ascii="华文楷体" w:eastAsia="华文楷体" w:hAnsi="华文楷体" w:cs="Helvetica" w:hint="eastAsia"/>
          <w:sz w:val="28"/>
          <w:szCs w:val="28"/>
        </w:rPr>
        <w:t>欧志英，</w:t>
      </w:r>
      <w:r w:rsidR="00F40A82" w:rsidRPr="00A7238C">
        <w:rPr>
          <w:rFonts w:ascii="华文楷体" w:eastAsia="华文楷体" w:hAnsi="华文楷体" w:cs="Helvetica"/>
          <w:sz w:val="28"/>
          <w:szCs w:val="28"/>
        </w:rPr>
        <w:t>彭长连</w:t>
      </w:r>
      <w:r w:rsidR="00F40A82" w:rsidRPr="00A7238C">
        <w:rPr>
          <w:rFonts w:ascii="华文楷体" w:eastAsia="华文楷体" w:hAnsi="华文楷体" w:hint="eastAsia"/>
          <w:sz w:val="28"/>
          <w:szCs w:val="28"/>
        </w:rPr>
        <w:t>；高浓度二</w:t>
      </w:r>
      <w:r w:rsidRPr="00A7238C">
        <w:rPr>
          <w:rFonts w:ascii="华文楷体" w:eastAsia="华文楷体" w:hAnsi="华文楷体" w:cs="宋体"/>
          <w:kern w:val="0"/>
          <w:sz w:val="28"/>
          <w:szCs w:val="28"/>
        </w:rPr>
        <w:t>氧化碳对植物影响的研究进展</w:t>
      </w:r>
      <w:r w:rsidR="00F40A82" w:rsidRPr="00A7238C">
        <w:rPr>
          <w:rFonts w:ascii="华文楷体" w:eastAsia="华文楷体" w:hAnsi="华文楷体" w:cs="宋体" w:hint="eastAsia"/>
          <w:kern w:val="0"/>
          <w:sz w:val="28"/>
          <w:szCs w:val="28"/>
        </w:rPr>
        <w:t>，</w:t>
      </w:r>
      <w:r w:rsidRPr="00A7238C">
        <w:rPr>
          <w:rFonts w:ascii="华文楷体" w:eastAsia="华文楷体" w:hAnsi="华文楷体" w:cs="宋体" w:hint="eastAsia"/>
          <w:kern w:val="0"/>
          <w:sz w:val="28"/>
          <w:szCs w:val="28"/>
        </w:rPr>
        <w:t>《热带亚热带植物学报》</w:t>
      </w:r>
      <w:r w:rsidRPr="00A7238C">
        <w:rPr>
          <w:rFonts w:ascii="华文楷体" w:eastAsia="华文楷体" w:hAnsi="华文楷体" w:cs="宋体"/>
          <w:kern w:val="0"/>
          <w:sz w:val="28"/>
          <w:szCs w:val="28"/>
        </w:rPr>
        <w:t xml:space="preserve"> , 2003 , 11 (2) :190-196</w:t>
      </w:r>
    </w:p>
    <w:p w:rsidR="00DE3A87" w:rsidRDefault="00DE3A87" w:rsidP="00F40A82">
      <w:pPr>
        <w:widowControl/>
        <w:jc w:val="left"/>
        <w:rPr>
          <w:rFonts w:ascii="华文楷体" w:eastAsia="华文楷体" w:hAnsi="华文楷体" w:cs="宋体"/>
          <w:kern w:val="0"/>
          <w:sz w:val="28"/>
          <w:szCs w:val="28"/>
        </w:rPr>
      </w:pPr>
      <w:r w:rsidRPr="00A7238C">
        <w:rPr>
          <w:rFonts w:ascii="华文楷体" w:eastAsia="华文楷体" w:hAnsi="华文楷体" w:cs="宋体" w:hint="eastAsia"/>
          <w:kern w:val="0"/>
          <w:sz w:val="28"/>
          <w:szCs w:val="28"/>
        </w:rPr>
        <w:t>[2] Milo Yip 《用C语言画光：比尔-朗伯定律》</w:t>
      </w:r>
    </w:p>
    <w:p w:rsidR="00A7238C" w:rsidRPr="00A7238C" w:rsidRDefault="00A7238C" w:rsidP="00F40A82">
      <w:pPr>
        <w:widowControl/>
        <w:jc w:val="left"/>
        <w:rPr>
          <w:rFonts w:ascii="华文楷体" w:eastAsia="华文楷体" w:hAnsi="华文楷体" w:cs="宋体" w:hint="eastAsia"/>
          <w:kern w:val="0"/>
          <w:sz w:val="28"/>
          <w:szCs w:val="28"/>
        </w:rPr>
      </w:pPr>
    </w:p>
    <w:p w:rsidR="00F40A82" w:rsidRPr="00A7238C" w:rsidRDefault="00F40A82" w:rsidP="00F40A82">
      <w:pPr>
        <w:widowControl/>
        <w:jc w:val="left"/>
        <w:rPr>
          <w:rFonts w:ascii="华文楷体" w:eastAsia="华文楷体" w:hAnsi="华文楷体" w:cs="宋体"/>
          <w:kern w:val="0"/>
          <w:sz w:val="28"/>
          <w:szCs w:val="28"/>
        </w:rPr>
      </w:pPr>
    </w:p>
    <w:sectPr w:rsidR="00F40A82" w:rsidRPr="00A72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9B9" w:rsidRDefault="00A359B9" w:rsidP="005A080F">
      <w:r>
        <w:separator/>
      </w:r>
    </w:p>
  </w:endnote>
  <w:endnote w:type="continuationSeparator" w:id="0">
    <w:p w:rsidR="00A359B9" w:rsidRDefault="00A359B9" w:rsidP="005A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9B9" w:rsidRDefault="00A359B9" w:rsidP="005A080F">
      <w:r>
        <w:separator/>
      </w:r>
    </w:p>
  </w:footnote>
  <w:footnote w:type="continuationSeparator" w:id="0">
    <w:p w:rsidR="00A359B9" w:rsidRDefault="00A359B9" w:rsidP="005A0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3269D"/>
    <w:multiLevelType w:val="hybridMultilevel"/>
    <w:tmpl w:val="01A804EC"/>
    <w:lvl w:ilvl="0" w:tplc="DE424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07313"/>
    <w:multiLevelType w:val="hybridMultilevel"/>
    <w:tmpl w:val="C5E09F26"/>
    <w:lvl w:ilvl="0" w:tplc="12E6719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1F3982"/>
    <w:multiLevelType w:val="hybridMultilevel"/>
    <w:tmpl w:val="BB2657F8"/>
    <w:lvl w:ilvl="0" w:tplc="7B68D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C95A0A"/>
    <w:multiLevelType w:val="hybridMultilevel"/>
    <w:tmpl w:val="BA700A48"/>
    <w:lvl w:ilvl="0" w:tplc="94608D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F10"/>
    <w:rsid w:val="00022E52"/>
    <w:rsid w:val="001C1269"/>
    <w:rsid w:val="001C74A8"/>
    <w:rsid w:val="001E7F10"/>
    <w:rsid w:val="002568F9"/>
    <w:rsid w:val="0034088B"/>
    <w:rsid w:val="00350BDC"/>
    <w:rsid w:val="00402EBA"/>
    <w:rsid w:val="00420FC4"/>
    <w:rsid w:val="0045703D"/>
    <w:rsid w:val="00461CC6"/>
    <w:rsid w:val="00467FAB"/>
    <w:rsid w:val="00512564"/>
    <w:rsid w:val="005459B7"/>
    <w:rsid w:val="00576A54"/>
    <w:rsid w:val="005A080F"/>
    <w:rsid w:val="0067274C"/>
    <w:rsid w:val="006F22D1"/>
    <w:rsid w:val="006F799B"/>
    <w:rsid w:val="007827BE"/>
    <w:rsid w:val="008766AB"/>
    <w:rsid w:val="00880719"/>
    <w:rsid w:val="008B5CF4"/>
    <w:rsid w:val="008D6687"/>
    <w:rsid w:val="00906D1F"/>
    <w:rsid w:val="00A359B9"/>
    <w:rsid w:val="00A46240"/>
    <w:rsid w:val="00A7238C"/>
    <w:rsid w:val="00A83484"/>
    <w:rsid w:val="00AF7011"/>
    <w:rsid w:val="00C06B57"/>
    <w:rsid w:val="00C31228"/>
    <w:rsid w:val="00C675EC"/>
    <w:rsid w:val="00C72306"/>
    <w:rsid w:val="00C807BC"/>
    <w:rsid w:val="00CF192E"/>
    <w:rsid w:val="00D45316"/>
    <w:rsid w:val="00D719DC"/>
    <w:rsid w:val="00DC7570"/>
    <w:rsid w:val="00DE3A87"/>
    <w:rsid w:val="00E02DFC"/>
    <w:rsid w:val="00E91BB4"/>
    <w:rsid w:val="00F40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76C0C"/>
  <w15:chartTrackingRefBased/>
  <w15:docId w15:val="{E9BDEA89-5C91-4B25-B265-343381D3D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766A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766A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274C"/>
    <w:pPr>
      <w:ind w:firstLineChars="200" w:firstLine="420"/>
    </w:pPr>
  </w:style>
  <w:style w:type="character" w:customStyle="1" w:styleId="10">
    <w:name w:val="标题 1 字符"/>
    <w:basedOn w:val="a0"/>
    <w:link w:val="1"/>
    <w:uiPriority w:val="9"/>
    <w:rsid w:val="008766AB"/>
    <w:rPr>
      <w:rFonts w:ascii="宋体" w:eastAsia="宋体" w:hAnsi="宋体" w:cs="宋体"/>
      <w:b/>
      <w:bCs/>
      <w:kern w:val="36"/>
      <w:sz w:val="48"/>
      <w:szCs w:val="48"/>
    </w:rPr>
  </w:style>
  <w:style w:type="character" w:customStyle="1" w:styleId="20">
    <w:name w:val="标题 2 字符"/>
    <w:basedOn w:val="a0"/>
    <w:link w:val="2"/>
    <w:uiPriority w:val="9"/>
    <w:rsid w:val="008766AB"/>
    <w:rPr>
      <w:rFonts w:ascii="宋体" w:eastAsia="宋体" w:hAnsi="宋体" w:cs="宋体"/>
      <w:b/>
      <w:bCs/>
      <w:kern w:val="0"/>
      <w:sz w:val="36"/>
      <w:szCs w:val="36"/>
    </w:rPr>
  </w:style>
  <w:style w:type="paragraph" w:styleId="a4">
    <w:name w:val="header"/>
    <w:basedOn w:val="a"/>
    <w:link w:val="a5"/>
    <w:uiPriority w:val="99"/>
    <w:unhideWhenUsed/>
    <w:rsid w:val="005A080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A080F"/>
    <w:rPr>
      <w:sz w:val="18"/>
      <w:szCs w:val="18"/>
    </w:rPr>
  </w:style>
  <w:style w:type="paragraph" w:styleId="a6">
    <w:name w:val="footer"/>
    <w:basedOn w:val="a"/>
    <w:link w:val="a7"/>
    <w:uiPriority w:val="99"/>
    <w:unhideWhenUsed/>
    <w:rsid w:val="005A080F"/>
    <w:pPr>
      <w:tabs>
        <w:tab w:val="center" w:pos="4153"/>
        <w:tab w:val="right" w:pos="8306"/>
      </w:tabs>
      <w:snapToGrid w:val="0"/>
      <w:jc w:val="left"/>
    </w:pPr>
    <w:rPr>
      <w:sz w:val="18"/>
      <w:szCs w:val="18"/>
    </w:rPr>
  </w:style>
  <w:style w:type="character" w:customStyle="1" w:styleId="a7">
    <w:name w:val="页脚 字符"/>
    <w:basedOn w:val="a0"/>
    <w:link w:val="a6"/>
    <w:uiPriority w:val="99"/>
    <w:rsid w:val="005A080F"/>
    <w:rPr>
      <w:sz w:val="18"/>
      <w:szCs w:val="18"/>
    </w:rPr>
  </w:style>
  <w:style w:type="character" w:styleId="a8">
    <w:name w:val="Strong"/>
    <w:basedOn w:val="a0"/>
    <w:uiPriority w:val="22"/>
    <w:qFormat/>
    <w:rsid w:val="0045703D"/>
    <w:rPr>
      <w:b/>
      <w:bCs/>
    </w:rPr>
  </w:style>
  <w:style w:type="character" w:styleId="a9">
    <w:name w:val="Hyperlink"/>
    <w:basedOn w:val="a0"/>
    <w:uiPriority w:val="99"/>
    <w:unhideWhenUsed/>
    <w:rsid w:val="0045703D"/>
    <w:rPr>
      <w:color w:val="0000FF"/>
      <w:u w:val="single"/>
    </w:rPr>
  </w:style>
  <w:style w:type="character" w:customStyle="1" w:styleId="UnresolvedMention">
    <w:name w:val="Unresolved Mention"/>
    <w:basedOn w:val="a0"/>
    <w:uiPriority w:val="99"/>
    <w:semiHidden/>
    <w:unhideWhenUsed/>
    <w:rsid w:val="00E02DFC"/>
    <w:rPr>
      <w:color w:val="605E5C"/>
      <w:shd w:val="clear" w:color="auto" w:fill="E1DFDD"/>
    </w:rPr>
  </w:style>
  <w:style w:type="paragraph" w:styleId="aa">
    <w:name w:val="No Spacing"/>
    <w:uiPriority w:val="1"/>
    <w:qFormat/>
    <w:rsid w:val="00402EBA"/>
    <w:pPr>
      <w:widowControl w:val="0"/>
      <w:jc w:val="both"/>
    </w:pPr>
  </w:style>
  <w:style w:type="character" w:styleId="ab">
    <w:name w:val="Placeholder Text"/>
    <w:basedOn w:val="a0"/>
    <w:uiPriority w:val="99"/>
    <w:semiHidden/>
    <w:rsid w:val="001C12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618755">
      <w:bodyDiv w:val="1"/>
      <w:marLeft w:val="0"/>
      <w:marRight w:val="0"/>
      <w:marTop w:val="0"/>
      <w:marBottom w:val="0"/>
      <w:divBdr>
        <w:top w:val="none" w:sz="0" w:space="0" w:color="auto"/>
        <w:left w:val="none" w:sz="0" w:space="0" w:color="auto"/>
        <w:bottom w:val="none" w:sz="0" w:space="0" w:color="auto"/>
        <w:right w:val="none" w:sz="0" w:space="0" w:color="auto"/>
      </w:divBdr>
      <w:divsChild>
        <w:div w:id="918058307">
          <w:marLeft w:val="0"/>
          <w:marRight w:val="0"/>
          <w:marTop w:val="0"/>
          <w:marBottom w:val="0"/>
          <w:divBdr>
            <w:top w:val="none" w:sz="0" w:space="0" w:color="auto"/>
            <w:left w:val="none" w:sz="0" w:space="0" w:color="auto"/>
            <w:bottom w:val="none" w:sz="0" w:space="0" w:color="auto"/>
            <w:right w:val="none" w:sz="0" w:space="0" w:color="auto"/>
          </w:divBdr>
        </w:div>
      </w:divsChild>
    </w:div>
    <w:div w:id="1082679209">
      <w:bodyDiv w:val="1"/>
      <w:marLeft w:val="0"/>
      <w:marRight w:val="0"/>
      <w:marTop w:val="0"/>
      <w:marBottom w:val="0"/>
      <w:divBdr>
        <w:top w:val="none" w:sz="0" w:space="0" w:color="auto"/>
        <w:left w:val="none" w:sz="0" w:space="0" w:color="auto"/>
        <w:bottom w:val="none" w:sz="0" w:space="0" w:color="auto"/>
        <w:right w:val="none" w:sz="0" w:space="0" w:color="auto"/>
      </w:divBdr>
    </w:div>
    <w:div w:id="1149058286">
      <w:bodyDiv w:val="1"/>
      <w:marLeft w:val="0"/>
      <w:marRight w:val="0"/>
      <w:marTop w:val="0"/>
      <w:marBottom w:val="0"/>
      <w:divBdr>
        <w:top w:val="none" w:sz="0" w:space="0" w:color="auto"/>
        <w:left w:val="none" w:sz="0" w:space="0" w:color="auto"/>
        <w:bottom w:val="none" w:sz="0" w:space="0" w:color="auto"/>
        <w:right w:val="none" w:sz="0" w:space="0" w:color="auto"/>
      </w:divBdr>
      <w:divsChild>
        <w:div w:id="750657296">
          <w:marLeft w:val="0"/>
          <w:marRight w:val="0"/>
          <w:marTop w:val="0"/>
          <w:marBottom w:val="0"/>
          <w:divBdr>
            <w:top w:val="none" w:sz="0" w:space="0" w:color="auto"/>
            <w:left w:val="none" w:sz="0" w:space="0" w:color="auto"/>
            <w:bottom w:val="none" w:sz="0" w:space="0" w:color="auto"/>
            <w:right w:val="none" w:sz="0" w:space="0" w:color="auto"/>
          </w:divBdr>
        </w:div>
      </w:divsChild>
    </w:div>
    <w:div w:id="1180657997">
      <w:bodyDiv w:val="1"/>
      <w:marLeft w:val="0"/>
      <w:marRight w:val="0"/>
      <w:marTop w:val="0"/>
      <w:marBottom w:val="0"/>
      <w:divBdr>
        <w:top w:val="none" w:sz="0" w:space="0" w:color="auto"/>
        <w:left w:val="none" w:sz="0" w:space="0" w:color="auto"/>
        <w:bottom w:val="none" w:sz="0" w:space="0" w:color="auto"/>
        <w:right w:val="none" w:sz="0" w:space="0" w:color="auto"/>
      </w:divBdr>
      <w:divsChild>
        <w:div w:id="1977449015">
          <w:marLeft w:val="0"/>
          <w:marRight w:val="0"/>
          <w:marTop w:val="0"/>
          <w:marBottom w:val="0"/>
          <w:divBdr>
            <w:top w:val="none" w:sz="0" w:space="0" w:color="auto"/>
            <w:left w:val="none" w:sz="0" w:space="0" w:color="auto"/>
            <w:bottom w:val="none" w:sz="0" w:space="0" w:color="auto"/>
            <w:right w:val="none" w:sz="0" w:space="0" w:color="auto"/>
          </w:divBdr>
        </w:div>
      </w:divsChild>
    </w:div>
    <w:div w:id="136016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aidu.com/s?wd=%E8%BE%90%E5%B0%84%E6%8E%A2%E6%B5%8B%E5%99%A8&amp;tn=SE_PcZhidaonwhc_ngpagmjz&amp;rsv_dl=gh_pc_zhidao"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idu.com/s?wd=%E7%BA%A2%E5%A4%96%E5%85%89%E6%BA%90&amp;tn=SE_PcZhidaonwhc_ngpagmjz&amp;rsv_dl=gh_pc_zhidao"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nsensor.com/"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www.winsensor.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aidu.com/s?wd=%E7%BA%A2%E5%A4%96%E6%BB%A4%E5%85%89%E7%89%87&amp;tn=SE_PcZhidaonwhc_ngpagmjz&amp;rsv_dl=gh_pc_zhidao"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3EC6E-5B15-4128-BCD3-245321304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9</Pages>
  <Words>484</Words>
  <Characters>2763</Characters>
  <Application>Microsoft Office Word</Application>
  <DocSecurity>0</DocSecurity>
  <Lines>23</Lines>
  <Paragraphs>6</Paragraphs>
  <ScaleCrop>false</ScaleCrop>
  <Company>dlut</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2018-07-07T08:54:00Z</dcterms:created>
  <dcterms:modified xsi:type="dcterms:W3CDTF">2018-07-11T12:23:00Z</dcterms:modified>
</cp:coreProperties>
</file>