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5D78AE5">
      <w:pPr>
        <w:pStyle w:val="2"/>
        <w:spacing w:line="360" w:lineRule="auto"/>
        <w:ind w:firstLine="1767" w:firstLineChars="400"/>
        <w:rPr>
          <w:rFonts w:ascii="仿宋" w:hAnsi="仿宋" w:eastAsia="仿宋"/>
        </w:rPr>
      </w:pPr>
      <w:bookmarkStart w:id="2" w:name="_GoBack"/>
      <w:bookmarkEnd w:id="2"/>
      <w:r>
        <w:rPr>
          <w:rFonts w:hint="eastAsia" w:ascii="仿宋" w:hAnsi="仿宋" w:eastAsia="仿宋"/>
        </w:rPr>
        <w:t>防火墙虚拟墙</w:t>
      </w:r>
      <w:r>
        <w:rPr>
          <w:rFonts w:hint="eastAsia" w:ascii="仿宋" w:hAnsi="仿宋" w:eastAsia="仿宋"/>
          <w:lang w:val="en-US" w:eastAsia="zh-CN"/>
        </w:rPr>
        <w:t>旁挂</w:t>
      </w:r>
      <w:r>
        <w:rPr>
          <w:rFonts w:hint="eastAsia" w:ascii="仿宋" w:hAnsi="仿宋" w:eastAsia="仿宋"/>
        </w:rPr>
        <w:t>实验</w:t>
      </w:r>
    </w:p>
    <w:p w14:paraId="5112687E">
      <w:pPr>
        <w:pStyle w:val="3"/>
        <w:spacing w:line="360" w:lineRule="auto"/>
        <w:rPr>
          <w:rFonts w:ascii="仿宋" w:hAnsi="仿宋" w:eastAsia="仿宋"/>
        </w:rPr>
      </w:pPr>
      <w:r>
        <w:rPr>
          <w:rFonts w:hint="eastAsia" w:ascii="仿宋" w:hAnsi="仿宋" w:eastAsia="仿宋"/>
        </w:rPr>
        <w:t>1</w:t>
      </w:r>
      <w:r>
        <w:rPr>
          <w:rFonts w:ascii="仿宋" w:hAnsi="仿宋" w:eastAsia="仿宋"/>
        </w:rPr>
        <w:t>实验设想</w:t>
      </w:r>
    </w:p>
    <w:p w14:paraId="79C2CE03">
      <w:pPr>
        <w:pStyle w:val="11"/>
        <w:spacing w:line="360" w:lineRule="auto"/>
        <w:ind w:left="357" w:firstLine="480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公司有四个部门，在sw1上分配两个vrf，将pc1和pc2的部门加入v1中，pc3和pc4加入v2中，分别进行互访需求，要求经过旁挂防火墙增加业务部门的安全性，同时避免公司内部人员攻击服务器。</w:t>
      </w:r>
    </w:p>
    <w:p w14:paraId="43CBF4D8">
      <w:pPr>
        <w:pStyle w:val="3"/>
        <w:spacing w:line="360" w:lineRule="auto"/>
        <w:rPr>
          <w:rFonts w:hint="eastAsia" w:ascii="仿宋" w:hAnsi="仿宋" w:eastAsia="仿宋"/>
        </w:rPr>
      </w:pPr>
      <w:r>
        <w:rPr>
          <w:rFonts w:ascii="仿宋" w:hAnsi="仿宋" w:eastAsia="仿宋"/>
        </w:rPr>
        <w:t>2.拓扑设计</w:t>
      </w:r>
    </w:p>
    <w:p w14:paraId="5802D12D">
      <w:pPr>
        <w:pStyle w:val="11"/>
        <w:spacing w:line="360" w:lineRule="auto"/>
        <w:ind w:left="360" w:firstLine="0" w:firstLineChars="0"/>
        <w:rPr>
          <w:rFonts w:hint="eastAsia" w:ascii="仿宋" w:hAnsi="仿宋" w:eastAsia="仿宋"/>
        </w:rPr>
      </w:pPr>
      <w:r>
        <w:rPr>
          <w:rFonts w:hint="eastAsia" w:ascii="仿宋" w:hAnsi="仿宋" w:eastAsia="仿宋"/>
        </w:rPr>
        <w:drawing>
          <wp:inline distT="0" distB="0" distL="0" distR="0">
            <wp:extent cx="5266055" cy="2819400"/>
            <wp:effectExtent l="0" t="0" r="0" b="0"/>
            <wp:docPr id="1563354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5433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hAnsi="仿宋" w:eastAsia="仿宋"/>
        </w:rPr>
        <w:drawing>
          <wp:inline distT="0" distB="0" distL="0" distR="0">
            <wp:extent cx="5274310" cy="3747770"/>
            <wp:effectExtent l="0" t="0" r="2540" b="5080"/>
            <wp:docPr id="2087332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322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3C2B">
      <w:pPr>
        <w:spacing w:line="360" w:lineRule="auto"/>
        <w:rPr>
          <w:rFonts w:hint="eastAsia" w:ascii="仿宋" w:hAnsi="仿宋" w:eastAsia="仿宋"/>
        </w:rPr>
      </w:pPr>
    </w:p>
    <w:p w14:paraId="66DDE204">
      <w:pPr>
        <w:pStyle w:val="3"/>
        <w:spacing w:line="360" w:lineRule="auto"/>
        <w:rPr>
          <w:rFonts w:hint="eastAsia" w:ascii="仿宋" w:hAnsi="仿宋" w:eastAsia="仿宋"/>
        </w:rPr>
      </w:pPr>
      <w:r>
        <w:rPr>
          <w:rFonts w:ascii="仿宋" w:hAnsi="仿宋" w:eastAsia="仿宋"/>
        </w:rPr>
        <w:t>3.配置脚本</w:t>
      </w:r>
    </w:p>
    <w:p w14:paraId="6EB46D68">
      <w:pPr>
        <w:spacing w:line="360" w:lineRule="auto"/>
        <w:rPr>
          <w:rFonts w:ascii="仿宋" w:hAnsi="仿宋" w:eastAsia="仿宋"/>
          <w:b/>
          <w:bCs/>
          <w:sz w:val="24"/>
          <w:szCs w:val="24"/>
        </w:rPr>
      </w:pPr>
      <w:r>
        <w:rPr>
          <w:rFonts w:hint="eastAsia" w:ascii="仿宋" w:hAnsi="仿宋" w:eastAsia="仿宋"/>
          <w:b/>
          <w:bCs/>
          <w:sz w:val="24"/>
          <w:szCs w:val="24"/>
        </w:rPr>
        <w:t>基础配置：</w:t>
      </w:r>
    </w:p>
    <w:p w14:paraId="65E3F2E5">
      <w:pPr>
        <w:spacing w:line="360" w:lineRule="auto"/>
        <w:ind w:firstLine="480" w:firstLineChars="200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在SW1上创建两个vrf实例分别为V1和V2，防火墙上创建两个虚拟墙Vsys1和Vsys2</w:t>
      </w:r>
    </w:p>
    <w:p w14:paraId="1ABEFE08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sysname SW1</w:t>
      </w:r>
    </w:p>
    <w:p w14:paraId="2C2443D6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#</w:t>
      </w:r>
    </w:p>
    <w:p w14:paraId="064B34CC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vlan batch 10 20 30 40 50 60</w:t>
      </w:r>
    </w:p>
    <w:p w14:paraId="0E35379A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</w:p>
    <w:p w14:paraId="2AA2B8FB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#</w:t>
      </w:r>
    </w:p>
    <w:p w14:paraId="3F9F4B34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ip vpn-instance v1</w:t>
      </w:r>
      <w:r>
        <w:rPr>
          <w:rFonts w:hint="eastAsia" w:ascii="仿宋" w:hAnsi="仿宋" w:eastAsia="仿宋"/>
          <w:b/>
          <w:bCs/>
        </w:rPr>
        <w:t xml:space="preserve">  //创建实例v1</w:t>
      </w:r>
    </w:p>
    <w:p w14:paraId="5D14D172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ipv4-family</w:t>
      </w:r>
    </w:p>
    <w:p w14:paraId="02B3EE2A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 route-distinguisher 1:1</w:t>
      </w:r>
    </w:p>
    <w:p w14:paraId="4BC47C60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#</w:t>
      </w:r>
    </w:p>
    <w:p w14:paraId="4BE454C8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ip vpn-instance v2</w:t>
      </w:r>
      <w:r>
        <w:rPr>
          <w:rFonts w:hint="eastAsia" w:ascii="仿宋" w:hAnsi="仿宋" w:eastAsia="仿宋"/>
          <w:b/>
          <w:bCs/>
        </w:rPr>
        <w:t xml:space="preserve">  //创建实例v2</w:t>
      </w:r>
    </w:p>
    <w:p w14:paraId="11954856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ipv4-family</w:t>
      </w:r>
    </w:p>
    <w:p w14:paraId="2704D041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 route-distinguisher 2:2</w:t>
      </w:r>
    </w:p>
    <w:p w14:paraId="7EB60C40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#</w:t>
      </w:r>
    </w:p>
    <w:p w14:paraId="2900EDC2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interface Vlanif10</w:t>
      </w:r>
    </w:p>
    <w:p w14:paraId="23AE04B8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ip binding vpn-instance v1</w:t>
      </w:r>
      <w:r>
        <w:rPr>
          <w:rFonts w:hint="eastAsia" w:ascii="仿宋" w:hAnsi="仿宋" w:eastAsia="仿宋"/>
          <w:b/>
          <w:bCs/>
        </w:rPr>
        <w:t xml:space="preserve">      //将vlan10划分到实例v1中</w:t>
      </w:r>
    </w:p>
    <w:p w14:paraId="65F7C721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ip address 1.1.1.1 255.255.255.0</w:t>
      </w:r>
    </w:p>
    <w:p w14:paraId="6D9F3758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#</w:t>
      </w:r>
    </w:p>
    <w:p w14:paraId="101B1C90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interface Vlanif20</w:t>
      </w:r>
    </w:p>
    <w:p w14:paraId="7B2381DF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ip binding vpn-instance v1</w:t>
      </w:r>
      <w:r>
        <w:rPr>
          <w:rFonts w:hint="eastAsia" w:ascii="仿宋" w:hAnsi="仿宋" w:eastAsia="仿宋"/>
          <w:b/>
          <w:bCs/>
        </w:rPr>
        <w:t xml:space="preserve">   //将vlan20划分到实例v1中</w:t>
      </w:r>
    </w:p>
    <w:p w14:paraId="1C3A45BE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ip address 2.2.2.2 255.255.255.0</w:t>
      </w:r>
    </w:p>
    <w:p w14:paraId="02925C13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#</w:t>
      </w:r>
    </w:p>
    <w:p w14:paraId="43E2F468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interface Vlanif30</w:t>
      </w:r>
    </w:p>
    <w:p w14:paraId="74C719C4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ip binding vpn-instance v2</w:t>
      </w:r>
      <w:r>
        <w:rPr>
          <w:rFonts w:hint="eastAsia" w:ascii="仿宋" w:hAnsi="仿宋" w:eastAsia="仿宋"/>
          <w:b/>
          <w:bCs/>
        </w:rPr>
        <w:t xml:space="preserve">   </w:t>
      </w:r>
      <w:bookmarkStart w:id="0" w:name="OLE_LINK1"/>
      <w:r>
        <w:rPr>
          <w:rFonts w:hint="eastAsia" w:ascii="仿宋" w:hAnsi="仿宋" w:eastAsia="仿宋"/>
          <w:b/>
          <w:bCs/>
        </w:rPr>
        <w:t>//将vlan30划分到实例v2中</w:t>
      </w:r>
    </w:p>
    <w:bookmarkEnd w:id="0"/>
    <w:p w14:paraId="153458D6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ip address 3.3.3.3 255.255.255.0</w:t>
      </w:r>
    </w:p>
    <w:p w14:paraId="1440BB1F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#</w:t>
      </w:r>
    </w:p>
    <w:p w14:paraId="125762A4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interface Vlanif40</w:t>
      </w:r>
    </w:p>
    <w:p w14:paraId="3D6FE0E8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ip binding vpn-instance v2</w:t>
      </w:r>
      <w:r>
        <w:rPr>
          <w:rFonts w:hint="eastAsia" w:ascii="仿宋" w:hAnsi="仿宋" w:eastAsia="仿宋"/>
          <w:b/>
          <w:bCs/>
        </w:rPr>
        <w:t xml:space="preserve">   //将vlan40划分到实例v2中</w:t>
      </w:r>
    </w:p>
    <w:p w14:paraId="0813E805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ip address 4.4.4.4 255.255.255.0</w:t>
      </w:r>
    </w:p>
    <w:p w14:paraId="7EB8C315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#</w:t>
      </w:r>
    </w:p>
    <w:p w14:paraId="1120F079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interface Vlanif50</w:t>
      </w:r>
      <w:r>
        <w:rPr>
          <w:rFonts w:hint="eastAsia" w:ascii="仿宋" w:hAnsi="仿宋" w:eastAsia="仿宋"/>
          <w:b/>
          <w:bCs/>
        </w:rPr>
        <w:t xml:space="preserve">            //sw1全局与fw1的vsys1互联网段</w:t>
      </w:r>
    </w:p>
    <w:p w14:paraId="37B5FE8A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ip address 192.168.1.1 255.255.255.0</w:t>
      </w:r>
    </w:p>
    <w:p w14:paraId="5BF2D0E5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#</w:t>
      </w:r>
    </w:p>
    <w:p w14:paraId="0D44B617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interface Vlanif60</w:t>
      </w:r>
      <w:r>
        <w:rPr>
          <w:rFonts w:hint="eastAsia" w:ascii="仿宋" w:hAnsi="仿宋" w:eastAsia="仿宋"/>
          <w:b/>
          <w:bCs/>
        </w:rPr>
        <w:t xml:space="preserve">            </w:t>
      </w:r>
      <w:bookmarkStart w:id="1" w:name="OLE_LINK2"/>
      <w:r>
        <w:rPr>
          <w:rFonts w:hint="eastAsia" w:ascii="仿宋" w:hAnsi="仿宋" w:eastAsia="仿宋"/>
          <w:b/>
          <w:bCs/>
        </w:rPr>
        <w:t>//sw1全局与fw1的vsys2互联网段</w:t>
      </w:r>
    </w:p>
    <w:bookmarkEnd w:id="1"/>
    <w:p w14:paraId="200A3C1E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ip address 192.168.2.1 255.255.255.0</w:t>
      </w:r>
    </w:p>
    <w:p w14:paraId="43B1015F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#</w:t>
      </w:r>
    </w:p>
    <w:p w14:paraId="788E755F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interface GigabitEthernet0/0/1</w:t>
      </w:r>
    </w:p>
    <w:p w14:paraId="0C39B1E1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port link-type access</w:t>
      </w:r>
    </w:p>
    <w:p w14:paraId="1C69BBAA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port default vlan 10</w:t>
      </w:r>
    </w:p>
    <w:p w14:paraId="1F5121B5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#</w:t>
      </w:r>
    </w:p>
    <w:p w14:paraId="0686D208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interface GigabitEthernet0/0/2</w:t>
      </w:r>
    </w:p>
    <w:p w14:paraId="7D343600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port link-type access</w:t>
      </w:r>
    </w:p>
    <w:p w14:paraId="57088793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port default vlan 20</w:t>
      </w:r>
    </w:p>
    <w:p w14:paraId="7D45E9B1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#</w:t>
      </w:r>
    </w:p>
    <w:p w14:paraId="7E231C97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interface GigabitEthernet0/0/3</w:t>
      </w:r>
    </w:p>
    <w:p w14:paraId="240CBF46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port link-type access</w:t>
      </w:r>
    </w:p>
    <w:p w14:paraId="1812A1FF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port default vlan 30</w:t>
      </w:r>
    </w:p>
    <w:p w14:paraId="1DDD64A4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#</w:t>
      </w:r>
    </w:p>
    <w:p w14:paraId="516AB979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interface GigabitEthernet0/0/4</w:t>
      </w:r>
    </w:p>
    <w:p w14:paraId="065A4541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port link-type access</w:t>
      </w:r>
    </w:p>
    <w:p w14:paraId="501F9079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port default vlan 40</w:t>
      </w:r>
    </w:p>
    <w:p w14:paraId="65F66532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#</w:t>
      </w:r>
    </w:p>
    <w:p w14:paraId="389516F1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interface GigabitEthernet0/0/5</w:t>
      </w:r>
    </w:p>
    <w:p w14:paraId="4A9DE4FB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port link-type trunk</w:t>
      </w:r>
    </w:p>
    <w:p w14:paraId="26664B53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port trunk allow-pass vlan 10 20 30 40 50 60</w:t>
      </w:r>
    </w:p>
    <w:p w14:paraId="3D647656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#</w:t>
      </w:r>
    </w:p>
    <w:p w14:paraId="521C8A26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interface GigabitEthernet0/0/6</w:t>
      </w:r>
    </w:p>
    <w:p w14:paraId="2BECA388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port link-type access</w:t>
      </w:r>
    </w:p>
    <w:p w14:paraId="304A5613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port default vlan 50</w:t>
      </w:r>
      <w:r>
        <w:rPr>
          <w:rFonts w:hint="eastAsia" w:ascii="仿宋" w:hAnsi="仿宋" w:eastAsia="仿宋"/>
          <w:b/>
          <w:bCs/>
        </w:rPr>
        <w:t xml:space="preserve">   //server 网段</w:t>
      </w:r>
    </w:p>
    <w:p w14:paraId="2ED4DD30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#</w:t>
      </w:r>
    </w:p>
    <w:p w14:paraId="37363C73">
      <w:pPr>
        <w:spacing w:line="360" w:lineRule="auto"/>
        <w:rPr>
          <w:rFonts w:ascii="仿宋" w:hAnsi="仿宋" w:eastAsia="仿宋"/>
        </w:rPr>
      </w:pPr>
      <w:r>
        <w:rPr>
          <w:rFonts w:ascii="仿宋" w:hAnsi="仿宋" w:eastAsia="仿宋"/>
        </w:rPr>
        <w:drawing>
          <wp:inline distT="0" distB="0" distL="0" distR="0">
            <wp:extent cx="5274310" cy="1912620"/>
            <wp:effectExtent l="0" t="0" r="2540" b="0"/>
            <wp:docPr id="7174226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22649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2A34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hint="eastAsia" w:ascii="仿宋" w:hAnsi="仿宋" w:eastAsia="仿宋"/>
          <w:b/>
          <w:bCs/>
        </w:rPr>
        <w:t>防火墙配置</w:t>
      </w:r>
    </w:p>
    <w:p w14:paraId="1FEDBEF1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hint="eastAsia"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S</w:t>
      </w:r>
      <w:r>
        <w:rPr>
          <w:rFonts w:hint="eastAsia" w:ascii="仿宋" w:hAnsi="仿宋" w:eastAsia="仿宋"/>
          <w:b/>
          <w:bCs/>
        </w:rPr>
        <w:t>ys FW</w:t>
      </w:r>
    </w:p>
    <w:p w14:paraId="49C15D19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vlan batch 10 20 30 40 50 60</w:t>
      </w:r>
    </w:p>
    <w:p w14:paraId="44EE5CB1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hint="eastAsia"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vsys enable</w:t>
      </w:r>
      <w:r>
        <w:rPr>
          <w:rFonts w:hint="eastAsia" w:ascii="仿宋" w:hAnsi="仿宋" w:eastAsia="仿宋"/>
          <w:b/>
          <w:bCs/>
        </w:rPr>
        <w:t xml:space="preserve">  //开启vsys虚拟墙功能</w:t>
      </w:r>
    </w:p>
    <w:p w14:paraId="0766DECD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#</w:t>
      </w:r>
    </w:p>
    <w:p w14:paraId="107E128D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hint="eastAsia"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vsys name vsys1 1</w:t>
      </w:r>
      <w:r>
        <w:rPr>
          <w:rFonts w:hint="eastAsia" w:ascii="仿宋" w:hAnsi="仿宋" w:eastAsia="仿宋"/>
          <w:b/>
          <w:bCs/>
        </w:rPr>
        <w:t xml:space="preserve">  //创建虚拟墙vsys1，并将vlan10 20 50划分到vsys1</w:t>
      </w:r>
    </w:p>
    <w:p w14:paraId="4F9A67EA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assign vlan 10</w:t>
      </w:r>
    </w:p>
    <w:p w14:paraId="71915ACA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assign vlan 20</w:t>
      </w:r>
    </w:p>
    <w:p w14:paraId="7054EEF7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assign vlan 50</w:t>
      </w:r>
    </w:p>
    <w:p w14:paraId="0560760A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#</w:t>
      </w:r>
    </w:p>
    <w:p w14:paraId="4B8F08F7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hint="eastAsia"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vsys name vsys2 2</w:t>
      </w:r>
      <w:r>
        <w:rPr>
          <w:rFonts w:hint="eastAsia" w:ascii="仿宋" w:hAnsi="仿宋" w:eastAsia="仿宋"/>
          <w:b/>
          <w:bCs/>
        </w:rPr>
        <w:t xml:space="preserve">  //创建虚拟墙vsys2，并将vlan30 40 60划分到vsys1</w:t>
      </w:r>
    </w:p>
    <w:p w14:paraId="06A01A16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assign vlan 30</w:t>
      </w:r>
    </w:p>
    <w:p w14:paraId="4715749D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assign vlan 40</w:t>
      </w:r>
    </w:p>
    <w:p w14:paraId="1D2794D6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assign vlan 60</w:t>
      </w:r>
    </w:p>
    <w:p w14:paraId="12859B81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#</w:t>
      </w:r>
    </w:p>
    <w:p w14:paraId="78B85451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hint="eastAsia"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interface GigabitEthernet1/0/0</w:t>
      </w:r>
      <w:r>
        <w:rPr>
          <w:rFonts w:hint="eastAsia" w:ascii="仿宋" w:hAnsi="仿宋" w:eastAsia="仿宋"/>
          <w:b/>
          <w:bCs/>
        </w:rPr>
        <w:t xml:space="preserve">  </w:t>
      </w:r>
    </w:p>
    <w:p w14:paraId="52879EF0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portswitch</w:t>
      </w:r>
    </w:p>
    <w:p w14:paraId="37E92C3D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undo shutdown</w:t>
      </w:r>
    </w:p>
    <w:p w14:paraId="0752EBD7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port link-type trunk</w:t>
      </w:r>
    </w:p>
    <w:p w14:paraId="56AB2A46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port trunk allow-pass vlan 10 20 30 40 50 60</w:t>
      </w:r>
    </w:p>
    <w:p w14:paraId="638C21BC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hint="eastAsia" w:ascii="仿宋" w:hAnsi="仿宋" w:eastAsia="仿宋"/>
          <w:b/>
          <w:bCs/>
        </w:rPr>
        <w:t>#</w:t>
      </w:r>
    </w:p>
    <w:p w14:paraId="410181D1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hint="eastAsia"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interface Virtual-if0</w:t>
      </w:r>
      <w:r>
        <w:rPr>
          <w:rFonts w:hint="eastAsia" w:ascii="仿宋" w:hAnsi="仿宋" w:eastAsia="仿宋"/>
          <w:b/>
          <w:bCs/>
        </w:rPr>
        <w:t xml:space="preserve">   //全局虚拟接口</w:t>
      </w:r>
    </w:p>
    <w:p w14:paraId="71DDF787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ip address 172.16.0.3 255.255.255.0</w:t>
      </w:r>
    </w:p>
    <w:p w14:paraId="6B6DF69E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#</w:t>
      </w:r>
    </w:p>
    <w:p w14:paraId="2EFB1F7E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hint="eastAsia"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firewall zone trust</w:t>
      </w:r>
      <w:r>
        <w:rPr>
          <w:rFonts w:hint="eastAsia" w:ascii="仿宋" w:hAnsi="仿宋" w:eastAsia="仿宋"/>
          <w:b/>
          <w:bCs/>
        </w:rPr>
        <w:t xml:space="preserve">    //将全局的虚拟接口划分到trust区域</w:t>
      </w:r>
    </w:p>
    <w:p w14:paraId="2AE4CBFF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add interface Virtual-if0</w:t>
      </w:r>
    </w:p>
    <w:p w14:paraId="52571143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#</w:t>
      </w:r>
    </w:p>
    <w:p w14:paraId="53EFF57B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</w:p>
    <w:p w14:paraId="76EECEE6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hint="eastAsia"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switch vsys vsys1</w:t>
      </w:r>
    </w:p>
    <w:p w14:paraId="208A31B6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interface Vlanif10</w:t>
      </w:r>
    </w:p>
    <w:p w14:paraId="70A1CBFC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ip binding vpn-instance vsys1</w:t>
      </w:r>
    </w:p>
    <w:p w14:paraId="0A1B7D95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ip address 1.1.1.253 255.255.255.0</w:t>
      </w:r>
    </w:p>
    <w:p w14:paraId="5BAD7A7E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service-manage ping permit</w:t>
      </w:r>
    </w:p>
    <w:p w14:paraId="29412AE9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#</w:t>
      </w:r>
    </w:p>
    <w:p w14:paraId="4417FF24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interface Vlanif20</w:t>
      </w:r>
    </w:p>
    <w:p w14:paraId="67A3E164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ip binding vpn-instance vsys1</w:t>
      </w:r>
    </w:p>
    <w:p w14:paraId="150AA6F3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ip address 2.2.2.253 255.255.255.0</w:t>
      </w:r>
    </w:p>
    <w:p w14:paraId="54B38826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service-manage ping permit</w:t>
      </w:r>
    </w:p>
    <w:p w14:paraId="067B0BC6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#</w:t>
      </w:r>
    </w:p>
    <w:p w14:paraId="397F68F9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interface Vlanif50</w:t>
      </w:r>
    </w:p>
    <w:p w14:paraId="67EADB37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ip binding vpn-instance vsys1</w:t>
      </w:r>
    </w:p>
    <w:p w14:paraId="37E8C71D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ip address 192.168.1.253 255.255.255.0</w:t>
      </w:r>
    </w:p>
    <w:p w14:paraId="67DFD880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service-manage ping permit</w:t>
      </w:r>
    </w:p>
    <w:p w14:paraId="67D78476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hint="eastAsia" w:ascii="仿宋" w:hAnsi="仿宋" w:eastAsia="仿宋"/>
          <w:b/>
          <w:bCs/>
        </w:rPr>
        <w:t>#</w:t>
      </w:r>
    </w:p>
    <w:p w14:paraId="580E8A09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hint="eastAsia"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interface Virtual-if1</w:t>
      </w:r>
      <w:r>
        <w:rPr>
          <w:rFonts w:hint="eastAsia" w:ascii="仿宋" w:hAnsi="仿宋" w:eastAsia="仿宋"/>
          <w:b/>
          <w:bCs/>
        </w:rPr>
        <w:t xml:space="preserve">   //vsys1虚拟接口</w:t>
      </w:r>
    </w:p>
    <w:p w14:paraId="40D2564F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ip address 172.16.0.1 255.255.255.0</w:t>
      </w:r>
    </w:p>
    <w:p w14:paraId="6045E2C6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#</w:t>
      </w:r>
    </w:p>
    <w:p w14:paraId="6B5789D1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firewall zone trust</w:t>
      </w:r>
    </w:p>
    <w:p w14:paraId="184EF470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set priority 85</w:t>
      </w:r>
    </w:p>
    <w:p w14:paraId="28043A8A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add interface Vlanif50</w:t>
      </w:r>
    </w:p>
    <w:p w14:paraId="3E01EFC1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hint="eastAsia" w:ascii="仿宋" w:hAnsi="仿宋" w:eastAsia="仿宋"/>
          <w:b/>
          <w:bCs/>
        </w:rPr>
        <w:t>#</w:t>
      </w:r>
    </w:p>
    <w:p w14:paraId="45466EF9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firewall zone untrust</w:t>
      </w:r>
    </w:p>
    <w:p w14:paraId="3A1C1BCD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set priority 5</w:t>
      </w:r>
    </w:p>
    <w:p w14:paraId="63635D0A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add interface Virtual-if1</w:t>
      </w:r>
    </w:p>
    <w:p w14:paraId="75F5331A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add interface Vlanif10</w:t>
      </w:r>
    </w:p>
    <w:p w14:paraId="5AB670EB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add interface Vlanif20</w:t>
      </w:r>
    </w:p>
    <w:p w14:paraId="19DA2C75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#</w:t>
      </w:r>
    </w:p>
    <w:p w14:paraId="421CE482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#</w:t>
      </w:r>
    </w:p>
    <w:p w14:paraId="69772850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security-policy</w:t>
      </w:r>
    </w:p>
    <w:p w14:paraId="1B528425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rule name ttu</w:t>
      </w:r>
    </w:p>
    <w:p w14:paraId="47A43551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 source-zone trust</w:t>
      </w:r>
    </w:p>
    <w:p w14:paraId="019E2EE9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 destination-zone untrust</w:t>
      </w:r>
    </w:p>
    <w:p w14:paraId="2C7A42E3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 source-address 192.168.1.0 mask 255.255.255.0</w:t>
      </w:r>
    </w:p>
    <w:p w14:paraId="6964D8AD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  <w:lang w:val="zh-CN"/>
        </w:rPr>
      </w:pPr>
      <w:r>
        <w:rPr>
          <w:rFonts w:ascii="仿宋" w:hAnsi="仿宋" w:eastAsia="仿宋"/>
          <w:b/>
          <w:bCs/>
        </w:rPr>
        <w:t xml:space="preserve">  </w:t>
      </w:r>
      <w:r>
        <w:rPr>
          <w:rFonts w:ascii="仿宋" w:hAnsi="仿宋" w:eastAsia="仿宋"/>
          <w:b/>
          <w:bCs/>
          <w:lang w:val="zh-CN"/>
        </w:rPr>
        <w:t>service icmp</w:t>
      </w:r>
    </w:p>
    <w:p w14:paraId="5CD964DC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  <w:lang w:val="zh-CN"/>
        </w:rPr>
      </w:pPr>
      <w:r>
        <w:rPr>
          <w:rFonts w:ascii="仿宋" w:hAnsi="仿宋" w:eastAsia="仿宋"/>
          <w:b/>
          <w:bCs/>
          <w:lang w:val="zh-CN"/>
        </w:rPr>
        <w:t xml:space="preserve">  action permit</w:t>
      </w:r>
    </w:p>
    <w:p w14:paraId="1AFF45C2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  <w:lang w:val="zh-CN"/>
        </w:rPr>
        <w:t xml:space="preserve"> </w:t>
      </w:r>
      <w:r>
        <w:rPr>
          <w:rFonts w:ascii="仿宋" w:hAnsi="仿宋" w:eastAsia="仿宋"/>
          <w:b/>
          <w:bCs/>
        </w:rPr>
        <w:t>rule name utt</w:t>
      </w:r>
    </w:p>
    <w:p w14:paraId="4E23E44A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 source-zone untrust</w:t>
      </w:r>
    </w:p>
    <w:p w14:paraId="51F9C94B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 destination-zone trust</w:t>
      </w:r>
    </w:p>
    <w:p w14:paraId="76AC16FD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 source-address 1.1.1.0 mask 255.255.255.0</w:t>
      </w:r>
    </w:p>
    <w:p w14:paraId="42FAD275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 source-address 2.2.2.0 mask 255.255.255.0</w:t>
      </w:r>
    </w:p>
    <w:p w14:paraId="2B68B7BC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 destination-address 192.168.1.0 mask 255.255.255.0</w:t>
      </w:r>
    </w:p>
    <w:p w14:paraId="6B5D69FB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 service icmp</w:t>
      </w:r>
    </w:p>
    <w:p w14:paraId="79B7B558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 action permit</w:t>
      </w:r>
    </w:p>
    <w:p w14:paraId="17B4F838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rule name utu</w:t>
      </w:r>
    </w:p>
    <w:p w14:paraId="14A32A94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 source-zone untrust</w:t>
      </w:r>
    </w:p>
    <w:p w14:paraId="52A52603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 destination-zone untrust</w:t>
      </w:r>
    </w:p>
    <w:p w14:paraId="24B02E6A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 source-address 1.1.1.0 mask 255.255.255.0</w:t>
      </w:r>
    </w:p>
    <w:p w14:paraId="15F14C83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 source-address 2.2.2.0 mask 255.255.255.0</w:t>
      </w:r>
    </w:p>
    <w:p w14:paraId="6510F350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 destination-address 3.3.3.0 mask 255.255.255.0</w:t>
      </w:r>
    </w:p>
    <w:p w14:paraId="565326F8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 destination-address 4.4.4.0 mask 255.255.255.0</w:t>
      </w:r>
    </w:p>
    <w:p w14:paraId="4F0AC8F1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 service icmp</w:t>
      </w:r>
    </w:p>
    <w:p w14:paraId="7F5834F5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 action permit</w:t>
      </w:r>
    </w:p>
    <w:p w14:paraId="382135D8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</w:p>
    <w:p w14:paraId="4637B7E0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switch vsys vsys2</w:t>
      </w:r>
    </w:p>
    <w:p w14:paraId="7C7F1B98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#</w:t>
      </w:r>
    </w:p>
    <w:p w14:paraId="3352924D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interface Vlanif30</w:t>
      </w:r>
    </w:p>
    <w:p w14:paraId="01C37190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ip binding vpn-instance vsys2</w:t>
      </w:r>
    </w:p>
    <w:p w14:paraId="41E84FC5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ip address 3.3.3.253 255.255.255.0</w:t>
      </w:r>
    </w:p>
    <w:p w14:paraId="084903BA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service-manage ping permit</w:t>
      </w:r>
    </w:p>
    <w:p w14:paraId="7420A1CD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#</w:t>
      </w:r>
    </w:p>
    <w:p w14:paraId="22EC2E42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interface Vlanif40</w:t>
      </w:r>
    </w:p>
    <w:p w14:paraId="59B76C52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ip binding vpn-instance vsys2</w:t>
      </w:r>
    </w:p>
    <w:p w14:paraId="6CC37787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ip address 4.4.4.253 255.255.255.0</w:t>
      </w:r>
    </w:p>
    <w:p w14:paraId="21CD6BE8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service-manage ping permit</w:t>
      </w:r>
    </w:p>
    <w:p w14:paraId="60B1727B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#</w:t>
      </w:r>
    </w:p>
    <w:p w14:paraId="1281B24D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interface Vlanif60</w:t>
      </w:r>
    </w:p>
    <w:p w14:paraId="14A1F0BE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ip binding vpn-instance vsys2</w:t>
      </w:r>
    </w:p>
    <w:p w14:paraId="239D686A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ip address 192.168.2.253 255.255.255.0</w:t>
      </w:r>
    </w:p>
    <w:p w14:paraId="1C009031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service-manage ping permit</w:t>
      </w:r>
    </w:p>
    <w:p w14:paraId="0845C226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hint="eastAsia" w:ascii="仿宋" w:hAnsi="仿宋" w:eastAsia="仿宋"/>
          <w:b/>
          <w:bCs/>
        </w:rPr>
        <w:t>#</w:t>
      </w:r>
    </w:p>
    <w:p w14:paraId="05B6157E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hint="eastAsia"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interface Virtual-if2</w:t>
      </w:r>
      <w:r>
        <w:rPr>
          <w:rFonts w:hint="eastAsia" w:ascii="仿宋" w:hAnsi="仿宋" w:eastAsia="仿宋"/>
          <w:b/>
          <w:bCs/>
        </w:rPr>
        <w:t xml:space="preserve">   //vsys2虚拟接口</w:t>
      </w:r>
    </w:p>
    <w:p w14:paraId="35632D8F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ip address 172.16.0.2 255.255.255.0</w:t>
      </w:r>
    </w:p>
    <w:p w14:paraId="37CDFE8B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hint="eastAsia" w:ascii="仿宋" w:hAnsi="仿宋" w:eastAsia="仿宋"/>
          <w:b/>
          <w:bCs/>
        </w:rPr>
        <w:t>#</w:t>
      </w:r>
    </w:p>
    <w:p w14:paraId="0FD3707D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firewall zone trust</w:t>
      </w:r>
    </w:p>
    <w:p w14:paraId="3D8F19CB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set priority 85</w:t>
      </w:r>
    </w:p>
    <w:p w14:paraId="285AAEEF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hint="eastAsia"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add interface Vlanif60</w:t>
      </w:r>
    </w:p>
    <w:p w14:paraId="38C492A0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#</w:t>
      </w:r>
    </w:p>
    <w:p w14:paraId="25A9CFF0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firewall zone untrust</w:t>
      </w:r>
    </w:p>
    <w:p w14:paraId="7E9AEC58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set priority 5</w:t>
      </w:r>
    </w:p>
    <w:p w14:paraId="1869FB16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add interface Virtual-if2</w:t>
      </w:r>
    </w:p>
    <w:p w14:paraId="34D22C12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add interface Vlanif30</w:t>
      </w:r>
    </w:p>
    <w:p w14:paraId="7DF18767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add interface Vlanif40</w:t>
      </w:r>
    </w:p>
    <w:p w14:paraId="5318D563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hint="eastAsia" w:ascii="仿宋" w:hAnsi="仿宋" w:eastAsia="仿宋"/>
          <w:b/>
          <w:bCs/>
        </w:rPr>
        <w:t>#</w:t>
      </w:r>
    </w:p>
    <w:p w14:paraId="4CB59B5D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security-policy</w:t>
      </w:r>
    </w:p>
    <w:p w14:paraId="6E160CDC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rule name ttu</w:t>
      </w:r>
    </w:p>
    <w:p w14:paraId="5EF83819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 source-zone trust</w:t>
      </w:r>
    </w:p>
    <w:p w14:paraId="738D11BD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 destination-zone untrust</w:t>
      </w:r>
    </w:p>
    <w:p w14:paraId="05EE66C4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 source-address 192.168.1.0 mask 255.255.255.0</w:t>
      </w:r>
    </w:p>
    <w:p w14:paraId="25E91E48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 service icmp</w:t>
      </w:r>
    </w:p>
    <w:p w14:paraId="7B3B8905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 action permit</w:t>
      </w:r>
    </w:p>
    <w:p w14:paraId="36046EFE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rule name utt</w:t>
      </w:r>
    </w:p>
    <w:p w14:paraId="6322C895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 source-zone untrust</w:t>
      </w:r>
    </w:p>
    <w:p w14:paraId="4875F2D1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 destination-zone trust</w:t>
      </w:r>
    </w:p>
    <w:p w14:paraId="6FF10AF9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 source-address 3.3.3.0 mask 255.255.255.0</w:t>
      </w:r>
    </w:p>
    <w:p w14:paraId="0D3EE480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 source-address 4.4.4.0 mask 255.255.255.0</w:t>
      </w:r>
    </w:p>
    <w:p w14:paraId="40D0C7A9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 destination-address 192.168.1.0 mask 255.255.255.0</w:t>
      </w:r>
    </w:p>
    <w:p w14:paraId="24886AF9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 destination-address 192.168.2.0 mask 255.255.255.0</w:t>
      </w:r>
    </w:p>
    <w:p w14:paraId="207C9E5D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 service icmp</w:t>
      </w:r>
    </w:p>
    <w:p w14:paraId="67D40955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 action permit</w:t>
      </w:r>
    </w:p>
    <w:p w14:paraId="4C7700E2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rule name utu</w:t>
      </w:r>
    </w:p>
    <w:p w14:paraId="0C69B360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 source-zone untrust</w:t>
      </w:r>
    </w:p>
    <w:p w14:paraId="4E13121C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 destination-zone untrust</w:t>
      </w:r>
    </w:p>
    <w:p w14:paraId="4CAAAAC4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 source-address 3.3.3.0 mask 255.255.255.0</w:t>
      </w:r>
    </w:p>
    <w:p w14:paraId="4A65FEF0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 source-address 4.4.4.0 mask 255.255.255.0</w:t>
      </w:r>
    </w:p>
    <w:p w14:paraId="45F21FF1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 destination-address 1.1.1.0 mask 255.255.255.0</w:t>
      </w:r>
    </w:p>
    <w:p w14:paraId="74C049D2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 destination-address 2.2.2.0 mask 255.255.255.0</w:t>
      </w:r>
    </w:p>
    <w:p w14:paraId="0FDD055D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  <w:lang w:val="zh-CN"/>
        </w:rPr>
      </w:pPr>
      <w:r>
        <w:rPr>
          <w:rFonts w:ascii="仿宋" w:hAnsi="仿宋" w:eastAsia="仿宋"/>
          <w:b/>
          <w:bCs/>
        </w:rPr>
        <w:t xml:space="preserve">  </w:t>
      </w:r>
      <w:r>
        <w:rPr>
          <w:rFonts w:ascii="仿宋" w:hAnsi="仿宋" w:eastAsia="仿宋"/>
          <w:b/>
          <w:bCs/>
          <w:lang w:val="zh-CN"/>
        </w:rPr>
        <w:t>service icmp</w:t>
      </w:r>
    </w:p>
    <w:p w14:paraId="2D236EDE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仿宋" w:hAnsi="仿宋" w:eastAsia="仿宋"/>
          <w:b/>
          <w:bCs/>
          <w:lang w:val="zh-CN"/>
        </w:rPr>
      </w:pPr>
      <w:r>
        <w:rPr>
          <w:rFonts w:ascii="仿宋" w:hAnsi="仿宋" w:eastAsia="仿宋"/>
          <w:b/>
          <w:bCs/>
          <w:lang w:val="zh-CN"/>
        </w:rPr>
        <w:t xml:space="preserve">  action permit</w:t>
      </w:r>
    </w:p>
    <w:p w14:paraId="65E47359">
      <w:pPr>
        <w:spacing w:line="360" w:lineRule="auto"/>
        <w:rPr>
          <w:rFonts w:ascii="仿宋" w:hAnsi="仿宋" w:eastAsia="仿宋"/>
          <w:b/>
          <w:bCs/>
          <w:lang w:val="zh-CN"/>
        </w:rPr>
      </w:pPr>
    </w:p>
    <w:p w14:paraId="4D63A000">
      <w:pPr>
        <w:spacing w:line="360" w:lineRule="auto"/>
        <w:rPr>
          <w:rFonts w:hint="eastAsia" w:ascii="仿宋" w:hAnsi="仿宋" w:eastAsia="仿宋"/>
          <w:b/>
          <w:bCs/>
          <w:lang w:val="zh-CN"/>
        </w:rPr>
      </w:pPr>
      <w:r>
        <w:rPr>
          <w:rFonts w:hint="eastAsia" w:ascii="仿宋" w:hAnsi="仿宋" w:eastAsia="仿宋"/>
          <w:b/>
          <w:bCs/>
          <w:lang w:val="zh-CN"/>
        </w:rPr>
        <w:t>需求一：</w:t>
      </w:r>
    </w:p>
    <w:p w14:paraId="1A34156B">
      <w:pPr>
        <w:spacing w:line="360" w:lineRule="auto"/>
        <w:ind w:firstLine="420"/>
        <w:rPr>
          <w:rFonts w:hint="eastAsia"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PC1访问PC3流量需求V1-Vsys1-全局-Vsys2-V2</w:t>
      </w:r>
    </w:p>
    <w:p w14:paraId="5195274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仿宋" w:hAnsi="仿宋" w:eastAsia="仿宋"/>
        </w:rPr>
      </w:pPr>
      <w:r>
        <w:rPr>
          <w:rFonts w:hint="eastAsia" w:ascii="仿宋" w:hAnsi="仿宋" w:eastAsia="仿宋"/>
        </w:rPr>
        <w:t>交换机配置：</w:t>
      </w:r>
    </w:p>
    <w:p w14:paraId="14369A6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ip route-static vpn-instance v1 3.3.3.0 255.255.255.0 192.168.1.253</w:t>
      </w:r>
      <w:r>
        <w:rPr>
          <w:rFonts w:hint="eastAsia" w:ascii="仿宋" w:hAnsi="仿宋" w:eastAsia="仿宋"/>
          <w:b/>
          <w:bCs/>
        </w:rPr>
        <w:t xml:space="preserve"> </w:t>
      </w:r>
    </w:p>
    <w:p w14:paraId="0DCDB88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hint="eastAsia" w:ascii="仿宋" w:hAnsi="仿宋" w:eastAsia="仿宋"/>
          <w:b/>
          <w:bCs/>
        </w:rPr>
        <w:t xml:space="preserve">//sw1 去往pc3的路由，下一跳是防火墙的fw vsys1 </w:t>
      </w:r>
    </w:p>
    <w:p w14:paraId="282C265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仿宋" w:hAnsi="仿宋" w:eastAsia="仿宋"/>
        </w:rPr>
      </w:pPr>
    </w:p>
    <w:p w14:paraId="40C7027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ip route-static vpn-instance v1 192.168.1.0 255.255.255.0 1.1.1.253</w:t>
      </w:r>
      <w:r>
        <w:rPr>
          <w:rFonts w:hint="eastAsia" w:ascii="仿宋" w:hAnsi="仿宋" w:eastAsia="仿宋"/>
          <w:b/>
          <w:bCs/>
        </w:rPr>
        <w:t xml:space="preserve">  </w:t>
      </w:r>
    </w:p>
    <w:p w14:paraId="2DB7421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hint="eastAsia" w:ascii="仿宋" w:hAnsi="仿宋" w:eastAsia="仿宋"/>
          <w:b/>
          <w:bCs/>
        </w:rPr>
        <w:t>//sw1 v1去往 fw vsys 1与全局互联的路由，下一跳是防火墙的v1 1.1.1.253</w:t>
      </w:r>
    </w:p>
    <w:p w14:paraId="6A6E32A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 </w:t>
      </w:r>
    </w:p>
    <w:p w14:paraId="209B395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ip route-static vpn-instance v2 1.1.1.0 255.255.255.0 192.168.2.253</w:t>
      </w:r>
      <w:r>
        <w:rPr>
          <w:rFonts w:hint="eastAsia" w:ascii="仿宋" w:hAnsi="仿宋" w:eastAsia="仿宋"/>
          <w:b/>
          <w:bCs/>
        </w:rPr>
        <w:t xml:space="preserve">  </w:t>
      </w:r>
    </w:p>
    <w:p w14:paraId="7DF4A42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hint="eastAsia" w:ascii="仿宋" w:hAnsi="仿宋" w:eastAsia="仿宋"/>
          <w:b/>
          <w:bCs/>
        </w:rPr>
        <w:t>//sw1 v2去往1.1.1.1的路由下一跳是fw vsys2  （反向）</w:t>
      </w:r>
    </w:p>
    <w:p w14:paraId="2D4AB10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仿宋" w:hAnsi="仿宋" w:eastAsia="仿宋"/>
          <w:b/>
          <w:bCs/>
        </w:rPr>
      </w:pPr>
    </w:p>
    <w:p w14:paraId="257553C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ip route-static 3.3.3.0 255.255.255.0 vpn-instance v2 192.168.2.253</w:t>
      </w:r>
      <w:r>
        <w:rPr>
          <w:rFonts w:hint="eastAsia" w:ascii="仿宋" w:hAnsi="仿宋" w:eastAsia="仿宋"/>
          <w:b/>
          <w:bCs/>
        </w:rPr>
        <w:t xml:space="preserve">  </w:t>
      </w:r>
    </w:p>
    <w:p w14:paraId="211C8A2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hint="eastAsia" w:ascii="仿宋" w:hAnsi="仿宋" w:eastAsia="仿宋"/>
          <w:b/>
          <w:bCs/>
        </w:rPr>
        <w:t>//sw1全局去往pc3的路由，下一跳为fw vsys2</w:t>
      </w:r>
    </w:p>
    <w:p w14:paraId="5EEDF51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1376"/>
        </w:tabs>
        <w:spacing w:line="360" w:lineRule="auto"/>
        <w:rPr>
          <w:rFonts w:ascii="仿宋" w:hAnsi="仿宋" w:eastAsia="仿宋"/>
          <w:b/>
          <w:bCs/>
        </w:rPr>
      </w:pPr>
    </w:p>
    <w:p w14:paraId="76DD76A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1376"/>
        </w:tabs>
        <w:spacing w:line="360" w:lineRule="auto"/>
        <w:rPr>
          <w:rFonts w:hint="eastAsia" w:ascii="仿宋" w:hAnsi="仿宋" w:eastAsia="仿宋"/>
          <w:b/>
          <w:bCs/>
        </w:rPr>
      </w:pPr>
      <w:r>
        <w:rPr>
          <w:rFonts w:hint="eastAsia" w:ascii="仿宋" w:hAnsi="仿宋" w:eastAsia="仿宋"/>
          <w:b/>
          <w:bCs/>
        </w:rPr>
        <w:t>防火墙配置：</w:t>
      </w:r>
    </w:p>
    <w:p w14:paraId="69DFEF7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1376"/>
        </w:tabs>
        <w:spacing w:line="360" w:lineRule="auto"/>
        <w:rPr>
          <w:rFonts w:ascii="仿宋" w:hAnsi="仿宋" w:eastAsia="仿宋"/>
          <w:b/>
          <w:bCs/>
        </w:rPr>
      </w:pPr>
      <w:r>
        <w:rPr>
          <w:rFonts w:hint="eastAsia" w:ascii="仿宋" w:hAnsi="仿宋" w:eastAsia="仿宋"/>
          <w:b/>
          <w:bCs/>
        </w:rPr>
        <w:t>switch vsys1</w:t>
      </w:r>
    </w:p>
    <w:p w14:paraId="4EF24A9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1376"/>
        </w:tabs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ip route-static 3.3.3.0 255.255.255.0 192.168.1.1</w:t>
      </w:r>
      <w:r>
        <w:rPr>
          <w:rFonts w:hint="eastAsia" w:ascii="仿宋" w:hAnsi="仿宋" w:eastAsia="仿宋"/>
          <w:b/>
          <w:bCs/>
        </w:rPr>
        <w:t xml:space="preserve">  </w:t>
      </w:r>
    </w:p>
    <w:p w14:paraId="40259DE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1376"/>
        </w:tabs>
        <w:spacing w:line="360" w:lineRule="auto"/>
        <w:rPr>
          <w:rFonts w:ascii="仿宋" w:hAnsi="仿宋" w:eastAsia="仿宋"/>
          <w:b/>
          <w:bCs/>
        </w:rPr>
      </w:pPr>
      <w:r>
        <w:rPr>
          <w:rFonts w:hint="eastAsia" w:ascii="仿宋" w:hAnsi="仿宋" w:eastAsia="仿宋"/>
          <w:b/>
          <w:bCs/>
        </w:rPr>
        <w:t>//fw1 vsys1去往pc3网段的路由，下一跳是sw1 全局与fw vsys1互联地址</w:t>
      </w:r>
    </w:p>
    <w:p w14:paraId="7E27DFE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仿宋" w:hAnsi="仿宋" w:eastAsia="仿宋"/>
          <w:b/>
          <w:bCs/>
        </w:rPr>
      </w:pPr>
    </w:p>
    <w:p w14:paraId="5AC5FFE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1376"/>
        </w:tabs>
        <w:spacing w:line="360" w:lineRule="auto"/>
        <w:rPr>
          <w:rFonts w:ascii="仿宋" w:hAnsi="仿宋" w:eastAsia="仿宋"/>
          <w:b/>
          <w:bCs/>
        </w:rPr>
      </w:pPr>
      <w:r>
        <w:rPr>
          <w:rFonts w:hint="eastAsia" w:ascii="仿宋" w:hAnsi="仿宋" w:eastAsia="仿宋"/>
          <w:b/>
          <w:bCs/>
        </w:rPr>
        <w:t>switch vsys2</w:t>
      </w:r>
    </w:p>
    <w:p w14:paraId="78F7305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ip route-static 1.1.1.0 255.255.255.0 192.168.2.1</w:t>
      </w:r>
    </w:p>
    <w:p w14:paraId="3E0630E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hint="eastAsia" w:ascii="仿宋" w:hAnsi="仿宋" w:eastAsia="仿宋"/>
          <w:b/>
          <w:bCs/>
        </w:rPr>
        <w:t>//fw1 vsys去往pc1网段的路由，下一跳是sw1全局与fw vsys2互联地址（反向）</w:t>
      </w:r>
    </w:p>
    <w:p w14:paraId="0E8EE9D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仿宋" w:hAnsi="仿宋" w:eastAsia="仿宋"/>
          <w:b/>
          <w:bCs/>
        </w:rPr>
      </w:pPr>
    </w:p>
    <w:p w14:paraId="4A7ABC9C">
      <w:pP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</w:rPr>
        <w:drawing>
          <wp:inline distT="0" distB="0" distL="0" distR="0">
            <wp:extent cx="5274310" cy="2039620"/>
            <wp:effectExtent l="0" t="0" r="13970" b="2540"/>
            <wp:docPr id="5206563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56347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BCDF">
      <w:pPr>
        <w:spacing w:line="360" w:lineRule="auto"/>
        <w:rPr>
          <w:rFonts w:ascii="仿宋" w:hAnsi="仿宋" w:eastAsia="仿宋"/>
          <w:b/>
          <w:bCs/>
        </w:rPr>
      </w:pPr>
      <w:r>
        <w:rPr>
          <w:rFonts w:hint="eastAsia" w:ascii="仿宋" w:hAnsi="仿宋" w:eastAsia="仿宋"/>
          <w:b/>
          <w:bCs/>
        </w:rPr>
        <w:t>需求二：</w:t>
      </w:r>
    </w:p>
    <w:p w14:paraId="14C0766F">
      <w:pPr>
        <w:spacing w:line="360" w:lineRule="auto"/>
        <w:ind w:firstLine="420"/>
        <w:rPr>
          <w:rFonts w:hint="eastAsia"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PC2访问PC4流量要求V1-Vsys1-Vsys2-V2</w:t>
      </w:r>
    </w:p>
    <w:p w14:paraId="30E45A39">
      <w:pPr>
        <w:spacing w:line="360" w:lineRule="auto"/>
        <w:rPr>
          <w:rFonts w:ascii="仿宋" w:hAnsi="仿宋" w:eastAsia="仿宋"/>
          <w:b/>
          <w:bCs/>
        </w:rPr>
      </w:pPr>
    </w:p>
    <w:p w14:paraId="3F0F219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ip route-static vpn-instance v1 4.4.4.0 255.255.255.0 2.2.2.253</w:t>
      </w:r>
      <w:r>
        <w:rPr>
          <w:rFonts w:hint="eastAsia" w:ascii="仿宋" w:hAnsi="仿宋" w:eastAsia="仿宋"/>
          <w:b/>
          <w:bCs/>
        </w:rPr>
        <w:t xml:space="preserve">  </w:t>
      </w:r>
    </w:p>
    <w:p w14:paraId="51DFFDC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仿宋" w:hAnsi="仿宋" w:eastAsia="仿宋"/>
          <w:b/>
          <w:bCs/>
        </w:rPr>
      </w:pPr>
      <w:r>
        <w:rPr>
          <w:rFonts w:hint="eastAsia" w:ascii="仿宋" w:hAnsi="仿宋" w:eastAsia="仿宋"/>
          <w:b/>
          <w:bCs/>
        </w:rPr>
        <w:t>//SW1 v1 去往pc4 4.4.4.100网段的路由，下一跳是FW2 vsys1</w:t>
      </w:r>
    </w:p>
    <w:p w14:paraId="0894532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仿宋" w:hAnsi="仿宋" w:eastAsia="仿宋"/>
        </w:rPr>
      </w:pPr>
    </w:p>
    <w:p w14:paraId="0636790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ip route-static vpn-instance vsys1 4.4.4.0 255.255.255.0 vpn-instance vsys2</w:t>
      </w:r>
    </w:p>
    <w:p w14:paraId="754133B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仿宋" w:hAnsi="仿宋" w:eastAsia="仿宋"/>
          <w:b/>
          <w:bCs/>
        </w:rPr>
      </w:pPr>
      <w:r>
        <w:rPr>
          <w:rFonts w:hint="eastAsia" w:ascii="仿宋" w:hAnsi="仿宋" w:eastAsia="仿宋"/>
          <w:b/>
          <w:bCs/>
        </w:rPr>
        <w:t>//FW1 vsys1去往vsys2的路由</w:t>
      </w:r>
    </w:p>
    <w:p w14:paraId="4F7FBE7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ip route-static vpn-instance vsys2 2.2.2.0 255.255.255.0 vpn-instance vsys1</w:t>
      </w:r>
    </w:p>
    <w:p w14:paraId="20082E9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仿宋" w:hAnsi="仿宋" w:eastAsia="仿宋"/>
          <w:b/>
          <w:bCs/>
        </w:rPr>
      </w:pPr>
      <w:r>
        <w:rPr>
          <w:rFonts w:hint="eastAsia" w:ascii="仿宋" w:hAnsi="仿宋" w:eastAsia="仿宋"/>
          <w:b/>
          <w:bCs/>
        </w:rPr>
        <w:t>//FW1 vsys2去往vsys1的路由</w:t>
      </w:r>
    </w:p>
    <w:p w14:paraId="6552B5A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仿宋" w:hAnsi="仿宋" w:eastAsia="仿宋"/>
        </w:rPr>
      </w:pPr>
    </w:p>
    <w:p w14:paraId="39BE4C9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ip route-static vpn-instance v2 2.2.2.0 255.255.255.0 4.4.4.253</w:t>
      </w:r>
    </w:p>
    <w:p w14:paraId="069FC11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仿宋" w:hAnsi="仿宋" w:eastAsia="仿宋"/>
          <w:b/>
          <w:bCs/>
        </w:rPr>
      </w:pPr>
      <w:r>
        <w:rPr>
          <w:rFonts w:hint="eastAsia" w:ascii="仿宋" w:hAnsi="仿宋" w:eastAsia="仿宋"/>
          <w:b/>
          <w:bCs/>
        </w:rPr>
        <w:t>//SW1 v2 去往pc2 2.2.2.100网段的路由，下一跳是FW2 vsys2</w:t>
      </w:r>
    </w:p>
    <w:p w14:paraId="336557A4">
      <w:pPr>
        <w:spacing w:line="360" w:lineRule="auto"/>
        <w:rPr>
          <w:rFonts w:ascii="仿宋" w:hAnsi="仿宋" w:eastAsia="仿宋"/>
        </w:rPr>
      </w:pPr>
    </w:p>
    <w:p w14:paraId="0E5FC0C3">
      <w:pPr>
        <w:spacing w:line="360" w:lineRule="auto"/>
        <w:rPr>
          <w:rFonts w:ascii="仿宋" w:hAnsi="仿宋" w:eastAsia="仿宋"/>
        </w:rPr>
      </w:pPr>
    </w:p>
    <w:p w14:paraId="7DE746C3">
      <w:pPr>
        <w:spacing w:line="360" w:lineRule="auto"/>
        <w:rPr>
          <w:rFonts w:ascii="仿宋" w:hAnsi="仿宋" w:eastAsia="仿宋"/>
          <w:b/>
          <w:bCs/>
        </w:rPr>
      </w:pPr>
      <w:r>
        <w:rPr>
          <w:rFonts w:hint="eastAsia" w:ascii="仿宋" w:hAnsi="仿宋" w:eastAsia="仿宋"/>
          <w:b/>
          <w:bCs/>
        </w:rPr>
        <w:t>需求三：</w:t>
      </w:r>
    </w:p>
    <w:p w14:paraId="6B1E7E8C">
      <w:pPr>
        <w:spacing w:line="360" w:lineRule="auto"/>
        <w:ind w:firstLine="420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pc访问服务器，经过各自所在防火墙到全局</w:t>
      </w:r>
    </w:p>
    <w:p w14:paraId="25F05F64">
      <w:pPr>
        <w:spacing w:line="360" w:lineRule="auto"/>
        <w:rPr>
          <w:rFonts w:hint="eastAsia" w:ascii="仿宋" w:hAnsi="仿宋" w:eastAsia="仿宋"/>
          <w:b/>
          <w:bCs/>
        </w:rPr>
      </w:pPr>
    </w:p>
    <w:p w14:paraId="3D46181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ip route-static 1.1.1.0 255.255.255.0 vpn-instance v1 192.168.1.253</w:t>
      </w:r>
    </w:p>
    <w:p w14:paraId="6562744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仿宋" w:hAnsi="仿宋" w:eastAsia="仿宋"/>
          <w:b/>
          <w:bCs/>
        </w:rPr>
      </w:pPr>
      <w:r>
        <w:rPr>
          <w:rFonts w:hint="eastAsia" w:ascii="仿宋" w:hAnsi="仿宋" w:eastAsia="仿宋"/>
          <w:b/>
          <w:bCs/>
        </w:rPr>
        <w:t>//SW1 全局去往pc1的路由</w:t>
      </w:r>
    </w:p>
    <w:p w14:paraId="4516206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ip route-static 2.2.2.0 255.255.255.0 vpn-instance v1 192.168.1.253</w:t>
      </w:r>
    </w:p>
    <w:p w14:paraId="02F1501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hint="eastAsia" w:ascii="仿宋" w:hAnsi="仿宋" w:eastAsia="仿宋"/>
          <w:b/>
          <w:bCs/>
        </w:rPr>
        <w:t>//SW1 全局去往pc2的路由</w:t>
      </w:r>
    </w:p>
    <w:p w14:paraId="5A31F096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 xml:space="preserve">ip route-static </w:t>
      </w:r>
      <w:r>
        <w:rPr>
          <w:rFonts w:hint="eastAsia" w:ascii="仿宋" w:hAnsi="仿宋" w:eastAsia="仿宋"/>
          <w:b/>
          <w:bCs/>
        </w:rPr>
        <w:t>3.3.3</w:t>
      </w:r>
      <w:r>
        <w:rPr>
          <w:rFonts w:ascii="仿宋" w:hAnsi="仿宋" w:eastAsia="仿宋"/>
          <w:b/>
          <w:bCs/>
        </w:rPr>
        <w:t>.0 255.255.255.0 vpn-instance v2 192.168.</w:t>
      </w:r>
      <w:r>
        <w:rPr>
          <w:rFonts w:hint="eastAsia" w:ascii="仿宋" w:hAnsi="仿宋" w:eastAsia="仿宋"/>
          <w:b/>
          <w:bCs/>
        </w:rPr>
        <w:t>2</w:t>
      </w:r>
      <w:r>
        <w:rPr>
          <w:rFonts w:ascii="仿宋" w:hAnsi="仿宋" w:eastAsia="仿宋"/>
          <w:b/>
          <w:bCs/>
        </w:rPr>
        <w:t>.253</w:t>
      </w:r>
    </w:p>
    <w:p w14:paraId="6D2FB4A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仿宋" w:hAnsi="仿宋" w:eastAsia="仿宋"/>
          <w:b/>
          <w:bCs/>
        </w:rPr>
      </w:pPr>
      <w:r>
        <w:rPr>
          <w:rFonts w:hint="eastAsia" w:ascii="仿宋" w:hAnsi="仿宋" w:eastAsia="仿宋"/>
          <w:b/>
          <w:bCs/>
        </w:rPr>
        <w:t>//SW1 全局去往pc3的路由</w:t>
      </w:r>
    </w:p>
    <w:p w14:paraId="7CE64CF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ip route-static 4.4.4.0 255.255.255.0 vpn-instance v2 192.168.2.253</w:t>
      </w:r>
    </w:p>
    <w:p w14:paraId="1C96662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仿宋" w:hAnsi="仿宋" w:eastAsia="仿宋"/>
          <w:b/>
          <w:bCs/>
        </w:rPr>
      </w:pPr>
      <w:r>
        <w:rPr>
          <w:rFonts w:hint="eastAsia" w:ascii="仿宋" w:hAnsi="仿宋" w:eastAsia="仿宋"/>
          <w:b/>
          <w:bCs/>
        </w:rPr>
        <w:t>//SW1 全局去往pc4的路由</w:t>
      </w:r>
    </w:p>
    <w:p w14:paraId="6B83065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仿宋" w:hAnsi="仿宋" w:eastAsia="仿宋"/>
          <w:b/>
          <w:bCs/>
        </w:rPr>
      </w:pPr>
    </w:p>
    <w:p w14:paraId="641437A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ip route-static vpn-instance v2 192.168.2.0 255.255.255.0 3.3.3.253</w:t>
      </w:r>
    </w:p>
    <w:p w14:paraId="76A7759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hint="eastAsia" w:ascii="仿宋" w:hAnsi="仿宋" w:eastAsia="仿宋"/>
          <w:b/>
          <w:bCs/>
        </w:rPr>
        <w:t>//SW1 v2去往全局的路由，下一跳是fw vsys2</w:t>
      </w:r>
    </w:p>
    <w:p w14:paraId="4ACC4BD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仿宋" w:hAnsi="仿宋" w:eastAsia="仿宋"/>
          <w:b/>
          <w:bCs/>
        </w:rPr>
      </w:pPr>
    </w:p>
    <w:p w14:paraId="1024EA4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仿宋" w:hAnsi="仿宋" w:eastAsia="仿宋"/>
          <w:b/>
          <w:bCs/>
        </w:rPr>
      </w:pPr>
      <w:r>
        <w:rPr>
          <w:rFonts w:hint="eastAsia" w:ascii="仿宋" w:hAnsi="仿宋" w:eastAsia="仿宋"/>
          <w:b/>
          <w:bCs/>
        </w:rPr>
        <w:t>防火墙配置：</w:t>
      </w:r>
    </w:p>
    <w:p w14:paraId="73BB108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仿宋" w:hAnsi="仿宋" w:eastAsia="仿宋"/>
          <w:b/>
          <w:bCs/>
        </w:rPr>
      </w:pPr>
      <w:r>
        <w:rPr>
          <w:rFonts w:ascii="仿宋" w:hAnsi="仿宋" w:eastAsia="仿宋"/>
          <w:b/>
          <w:bCs/>
        </w:rPr>
        <w:t>ip route-static 192.168.1.0 255.255.255.0 192.168.2.1</w:t>
      </w:r>
    </w:p>
    <w:p w14:paraId="2156F82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仿宋" w:hAnsi="仿宋" w:eastAsia="仿宋"/>
          <w:b/>
          <w:bCs/>
        </w:rPr>
      </w:pPr>
      <w:r>
        <w:rPr>
          <w:rFonts w:hint="eastAsia" w:ascii="仿宋" w:hAnsi="仿宋" w:eastAsia="仿宋"/>
          <w:b/>
          <w:bCs/>
        </w:rPr>
        <w:t>//fw vsys2去往服务器网段的路由，下一跳为sw1全局与fw2 vsys2互联网段</w:t>
      </w:r>
    </w:p>
    <w:p w14:paraId="2F0A4491">
      <w:pPr>
        <w:spacing w:line="360" w:lineRule="auto"/>
        <w:rPr>
          <w:rFonts w:ascii="仿宋" w:hAnsi="仿宋" w:eastAsia="仿宋"/>
        </w:rPr>
      </w:pPr>
    </w:p>
    <w:p w14:paraId="579E251E">
      <w:pPr>
        <w:spacing w:line="360" w:lineRule="auto"/>
        <w:rPr>
          <w:rFonts w:ascii="仿宋" w:hAnsi="仿宋" w:eastAsia="仿宋"/>
        </w:rPr>
      </w:pPr>
    </w:p>
    <w:p w14:paraId="2A5E50B5">
      <w:pPr>
        <w:spacing w:line="360" w:lineRule="auto"/>
        <w:rPr>
          <w:rFonts w:ascii="仿宋" w:hAnsi="仿宋" w:eastAsia="仿宋"/>
        </w:rPr>
      </w:pPr>
    </w:p>
    <w:p w14:paraId="1DCB7F42">
      <w:pPr>
        <w:pStyle w:val="3"/>
        <w:spacing w:line="360" w:lineRule="auto"/>
        <w:rPr>
          <w:rFonts w:ascii="仿宋" w:hAnsi="仿宋" w:eastAsia="仿宋"/>
        </w:rPr>
      </w:pPr>
      <w:r>
        <w:rPr>
          <w:rFonts w:ascii="仿宋" w:hAnsi="仿宋" w:eastAsia="仿宋"/>
        </w:rPr>
        <w:t>4.总结</w:t>
      </w:r>
    </w:p>
    <w:p w14:paraId="34454EFE">
      <w:pPr>
        <w:spacing w:line="360" w:lineRule="auto"/>
        <w:rPr>
          <w:rFonts w:hint="eastAsia"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测试pc1与pc3互通以及路径</w:t>
      </w:r>
    </w:p>
    <w:p w14:paraId="11578BC9">
      <w:pPr>
        <w:spacing w:line="360" w:lineRule="auto"/>
        <w:rPr>
          <w:rFonts w:ascii="仿宋" w:hAnsi="仿宋" w:eastAsia="仿宋"/>
        </w:rPr>
      </w:pPr>
      <w:r>
        <w:rPr>
          <w:rFonts w:ascii="仿宋" w:hAnsi="仿宋" w:eastAsia="仿宋"/>
        </w:rPr>
        <w:drawing>
          <wp:inline distT="0" distB="0" distL="114300" distR="114300">
            <wp:extent cx="5273040" cy="3597910"/>
            <wp:effectExtent l="0" t="0" r="0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A54CA">
      <w:pPr>
        <w:spacing w:line="360" w:lineRule="auto"/>
        <w:rPr>
          <w:rFonts w:ascii="仿宋" w:hAnsi="仿宋" w:eastAsia="仿宋"/>
        </w:rPr>
      </w:pPr>
      <w:r>
        <w:rPr>
          <w:rFonts w:ascii="仿宋" w:hAnsi="仿宋" w:eastAsia="仿宋"/>
        </w:rPr>
        <w:drawing>
          <wp:inline distT="0" distB="0" distL="114300" distR="114300">
            <wp:extent cx="5273040" cy="3597910"/>
            <wp:effectExtent l="0" t="0" r="0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4F1A0">
      <w:pPr>
        <w:spacing w:line="360" w:lineRule="auto"/>
        <w:rPr>
          <w:rFonts w:ascii="仿宋" w:hAnsi="仿宋" w:eastAsia="仿宋"/>
        </w:rPr>
      </w:pPr>
    </w:p>
    <w:p w14:paraId="6F36160D">
      <w:pPr>
        <w:spacing w:line="360" w:lineRule="auto"/>
        <w:rPr>
          <w:rFonts w:hint="eastAsia" w:ascii="仿宋" w:hAnsi="仿宋" w:eastAsia="仿宋"/>
        </w:rPr>
      </w:pPr>
      <w:r>
        <w:rPr>
          <w:rFonts w:hint="eastAsia" w:ascii="仿宋" w:hAnsi="仿宋" w:eastAsia="仿宋"/>
        </w:rPr>
        <w:t>测试pc2与pc4互通以及路径</w:t>
      </w:r>
    </w:p>
    <w:p w14:paraId="49B3C11E">
      <w:pPr>
        <w:spacing w:line="360" w:lineRule="auto"/>
        <w:rPr>
          <w:rFonts w:ascii="仿宋" w:hAnsi="仿宋" w:eastAsia="仿宋"/>
        </w:rPr>
      </w:pPr>
      <w:r>
        <w:rPr>
          <w:rFonts w:ascii="仿宋" w:hAnsi="仿宋" w:eastAsia="仿宋"/>
        </w:rPr>
        <w:drawing>
          <wp:inline distT="0" distB="0" distL="114300" distR="114300">
            <wp:extent cx="5273040" cy="3597910"/>
            <wp:effectExtent l="0" t="0" r="0" b="139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35588">
      <w:pPr>
        <w:spacing w:line="360" w:lineRule="auto"/>
        <w:rPr>
          <w:rFonts w:hint="eastAsia" w:ascii="仿宋" w:hAnsi="仿宋" w:eastAsia="仿宋"/>
        </w:rPr>
      </w:pPr>
      <w:r>
        <w:rPr>
          <w:rFonts w:ascii="仿宋" w:hAnsi="仿宋" w:eastAsia="仿宋"/>
        </w:rPr>
        <w:drawing>
          <wp:inline distT="0" distB="0" distL="114300" distR="114300">
            <wp:extent cx="5273040" cy="3597910"/>
            <wp:effectExtent l="0" t="0" r="0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7E7C2">
      <w:pPr>
        <w:spacing w:line="360" w:lineRule="auto"/>
        <w:rPr>
          <w:rFonts w:hint="eastAsia"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测试pc1，pc2，pc3，pc4与服务器互通以及路径</w:t>
      </w:r>
    </w:p>
    <w:p w14:paraId="45A83498">
      <w:pPr>
        <w:spacing w:line="360" w:lineRule="auto"/>
        <w:rPr>
          <w:rFonts w:ascii="仿宋" w:hAnsi="仿宋" w:eastAsia="仿宋"/>
        </w:rPr>
      </w:pPr>
      <w:r>
        <w:rPr>
          <w:rFonts w:ascii="仿宋" w:hAnsi="仿宋" w:eastAsia="仿宋"/>
        </w:rPr>
        <w:drawing>
          <wp:inline distT="0" distB="0" distL="114300" distR="114300">
            <wp:extent cx="5273040" cy="3597910"/>
            <wp:effectExtent l="0" t="0" r="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6862E">
      <w:pPr>
        <w:spacing w:line="360" w:lineRule="auto"/>
        <w:rPr>
          <w:rFonts w:ascii="仿宋" w:hAnsi="仿宋" w:eastAsia="仿宋"/>
        </w:rPr>
      </w:pPr>
      <w:r>
        <w:rPr>
          <w:rFonts w:ascii="仿宋" w:hAnsi="仿宋" w:eastAsia="仿宋"/>
        </w:rPr>
        <w:drawing>
          <wp:inline distT="0" distB="0" distL="114300" distR="114300">
            <wp:extent cx="5273040" cy="3597910"/>
            <wp:effectExtent l="0" t="0" r="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6802E">
      <w:pPr>
        <w:spacing w:line="360" w:lineRule="auto"/>
        <w:rPr>
          <w:rFonts w:ascii="仿宋" w:hAnsi="仿宋" w:eastAsia="仿宋"/>
        </w:rPr>
      </w:pPr>
      <w:r>
        <w:rPr>
          <w:rFonts w:ascii="仿宋" w:hAnsi="仿宋" w:eastAsia="仿宋"/>
        </w:rPr>
        <w:drawing>
          <wp:inline distT="0" distB="0" distL="114300" distR="114300">
            <wp:extent cx="5273040" cy="3597910"/>
            <wp:effectExtent l="0" t="0" r="0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04D02">
      <w:pPr>
        <w:spacing w:line="360" w:lineRule="auto"/>
        <w:rPr>
          <w:rFonts w:ascii="仿宋" w:hAnsi="仿宋" w:eastAsia="仿宋"/>
        </w:rPr>
      </w:pPr>
      <w:r>
        <w:rPr>
          <w:rFonts w:ascii="仿宋" w:hAnsi="仿宋" w:eastAsia="仿宋"/>
        </w:rPr>
        <w:drawing>
          <wp:inline distT="0" distB="0" distL="114300" distR="114300">
            <wp:extent cx="5273040" cy="3597910"/>
            <wp:effectExtent l="0" t="0" r="0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73FEF">
      <w:pPr>
        <w:spacing w:line="360" w:lineRule="auto"/>
        <w:rPr>
          <w:rFonts w:ascii="仿宋" w:hAnsi="仿宋" w:eastAsia="仿宋"/>
        </w:rPr>
      </w:pPr>
    </w:p>
    <w:p w14:paraId="16F1408C">
      <w:pPr>
        <w:pStyle w:val="11"/>
        <w:numPr>
          <w:ilvl w:val="0"/>
          <w:numId w:val="1"/>
        </w:numPr>
        <w:spacing w:line="360" w:lineRule="auto"/>
        <w:ind w:firstLineChars="0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tracert在测试路由所经过的路径时，如果经过防火墙则不会显示路径</w:t>
      </w:r>
    </w:p>
    <w:p w14:paraId="255EE7A8">
      <w:pPr>
        <w:pStyle w:val="11"/>
        <w:numPr>
          <w:ilvl w:val="0"/>
          <w:numId w:val="1"/>
        </w:numPr>
        <w:spacing w:line="360" w:lineRule="auto"/>
        <w:ind w:firstLineChars="0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防火墙记得加安全策略五元组，经常忘了配置服务的安全策略。一开始做的时候可以用any to any放通全部，等确保路由能够通信后再做安全策略</w:t>
      </w:r>
    </w:p>
    <w:p w14:paraId="51E67B7C">
      <w:pPr>
        <w:pStyle w:val="11"/>
        <w:numPr>
          <w:ilvl w:val="0"/>
          <w:numId w:val="1"/>
        </w:numPr>
        <w:spacing w:line="360" w:lineRule="auto"/>
        <w:ind w:firstLineChars="0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每个需要用到的接口都要划分zone，包括</w:t>
      </w:r>
      <w:r>
        <w:rPr>
          <w:rFonts w:ascii="仿宋" w:hAnsi="仿宋" w:eastAsia="仿宋"/>
          <w:sz w:val="24"/>
          <w:szCs w:val="24"/>
        </w:rPr>
        <w:t>Virtual-if</w:t>
      </w:r>
    </w:p>
    <w:p w14:paraId="647FB677">
      <w:pPr>
        <w:pStyle w:val="11"/>
        <w:numPr>
          <w:ilvl w:val="0"/>
          <w:numId w:val="1"/>
        </w:numPr>
        <w:spacing w:line="360" w:lineRule="auto"/>
        <w:ind w:firstLineChars="0"/>
        <w:rPr>
          <w:rFonts w:hint="eastAsia"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需要测试ping的接口记得</w:t>
      </w:r>
      <w:r>
        <w:rPr>
          <w:rFonts w:ascii="仿宋" w:hAnsi="仿宋" w:eastAsia="仿宋"/>
          <w:sz w:val="24"/>
          <w:szCs w:val="24"/>
        </w:rPr>
        <w:t>service-manage ping permit</w:t>
      </w:r>
      <w:r>
        <w:rPr>
          <w:rFonts w:hint="eastAsia" w:ascii="仿宋" w:hAnsi="仿宋" w:eastAsia="仿宋"/>
          <w:sz w:val="24"/>
          <w:szCs w:val="24"/>
        </w:rPr>
        <w:t>，防火墙主要先确保区域，策略，接口划分再去做路由，后面出错了就比较好排错。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4C5770C"/>
    <w:multiLevelType w:val="multilevel"/>
    <w:tmpl w:val="74C5770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1B36"/>
    <w:rsid w:val="000948B9"/>
    <w:rsid w:val="00135B9D"/>
    <w:rsid w:val="0015279F"/>
    <w:rsid w:val="0015547A"/>
    <w:rsid w:val="001D7AF5"/>
    <w:rsid w:val="00211746"/>
    <w:rsid w:val="0030745D"/>
    <w:rsid w:val="0032042D"/>
    <w:rsid w:val="00361A4A"/>
    <w:rsid w:val="003B355B"/>
    <w:rsid w:val="005F12EB"/>
    <w:rsid w:val="005F75E1"/>
    <w:rsid w:val="0060720B"/>
    <w:rsid w:val="006148DF"/>
    <w:rsid w:val="006B1921"/>
    <w:rsid w:val="006B1A01"/>
    <w:rsid w:val="006D1B36"/>
    <w:rsid w:val="006E76AF"/>
    <w:rsid w:val="0071132D"/>
    <w:rsid w:val="00762D3E"/>
    <w:rsid w:val="00790DC5"/>
    <w:rsid w:val="008528D8"/>
    <w:rsid w:val="008822FE"/>
    <w:rsid w:val="0088780C"/>
    <w:rsid w:val="00DA0541"/>
    <w:rsid w:val="00ED44BC"/>
    <w:rsid w:val="00EE1DB9"/>
    <w:rsid w:val="00F265ED"/>
    <w:rsid w:val="00F766E2"/>
    <w:rsid w:val="17296AA1"/>
    <w:rsid w:val="1FC007F5"/>
    <w:rsid w:val="7C1D7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7">
    <w:name w:val="Default Paragraph Font"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8">
    <w:name w:val="标题 1 字符"/>
    <w:basedOn w:val="7"/>
    <w:link w:val="2"/>
    <w:uiPriority w:val="9"/>
    <w:rPr>
      <w:b/>
      <w:bCs/>
      <w:kern w:val="44"/>
      <w:sz w:val="44"/>
      <w:szCs w:val="44"/>
    </w:rPr>
  </w:style>
  <w:style w:type="character" w:customStyle="1" w:styleId="9">
    <w:name w:val="页眉 字符"/>
    <w:basedOn w:val="7"/>
    <w:link w:val="5"/>
    <w:uiPriority w:val="99"/>
    <w:rPr>
      <w:sz w:val="18"/>
      <w:szCs w:val="18"/>
    </w:rPr>
  </w:style>
  <w:style w:type="character" w:customStyle="1" w:styleId="10">
    <w:name w:val="页脚 字符"/>
    <w:basedOn w:val="7"/>
    <w:link w:val="4"/>
    <w:uiPriority w:val="99"/>
    <w:rPr>
      <w:sz w:val="18"/>
      <w:szCs w:val="18"/>
    </w:rPr>
  </w:style>
  <w:style w:type="paragraph" w:styleId="11">
    <w:name w:val="List Paragraph"/>
    <w:basedOn w:val="1"/>
    <w:unhideWhenUsed/>
    <w:uiPriority w:val="99"/>
    <w:pPr>
      <w:ind w:firstLine="420" w:firstLineChars="200"/>
    </w:pPr>
  </w:style>
  <w:style w:type="character" w:customStyle="1" w:styleId="12">
    <w:name w:val="标题 2 字符"/>
    <w:basedOn w:val="7"/>
    <w:link w:val="3"/>
    <w:uiPriority w:val="9"/>
    <w:rPr>
      <w:rFonts w:asciiTheme="majorHAnsi" w:hAnsiTheme="majorHAnsi" w:eastAsiaTheme="majorEastAsia" w:cstheme="majorBidi"/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7487DD-FA84-4529-BBF3-3528C7FA896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1463</Words>
  <Characters>5716</Characters>
  <Lines>47</Lines>
  <Paragraphs>13</Paragraphs>
  <TotalTime>347</TotalTime>
  <ScaleCrop>false</ScaleCrop>
  <LinksUpToDate>false</LinksUpToDate>
  <CharactersWithSpaces>6416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2024-12-20T00:58:00Z</dcterms:created>
  <dc:creator>洛钒 林</dc:creator>
  <cp:lastModifiedBy>林洛钒</cp:lastModifiedBy>
  <dcterms:modified xsi:type="dcterms:W3CDTF">2024-12-22T11:19:57Z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9A3106B7A7A4438EA0E1B9C3FAFA36A4_12</vt:lpwstr>
  </property>
</Properties>
</file>