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Noto Sans CJK SC Regular" w:hAnsi="Noto Sans CJK SC Regular" w:eastAsia="Noto Sans CJK SC Regular"/>
          <w:sz w:val="22"/>
          <w:szCs w:val="22"/>
        </w:rPr>
      </w:pPr>
      <w:r>
        <w:rPr>
          <w:rFonts w:ascii="Noto Sans CJK SC Regular" w:hAnsi="Noto Sans CJK SC Regular" w:eastAsia="Noto Sans CJK SC Regular"/>
          <w:sz w:val="22"/>
          <w:szCs w:val="22"/>
        </w:rPr>
        <w:t>平面几何讲座实施纲要</w:t>
      </w:r>
    </w:p>
    <w:p>
      <w:pPr>
        <w:pStyle w:val="Normal"/>
        <w:jc w:val="center"/>
        <w:rPr>
          <w:rFonts w:ascii="Noto Sans CJK SC Regular" w:hAnsi="Noto Sans CJK SC Regular" w:eastAsia="Noto Sans CJK SC Regular"/>
          <w:sz w:val="22"/>
          <w:szCs w:val="22"/>
        </w:rPr>
      </w:pPr>
      <w:r>
        <w:rPr>
          <w:rFonts w:eastAsia="Noto Sans CJK SC Regular" w:ascii="Noto Sans CJK SC Regular" w:hAnsi="Noto Sans CJK SC Regular"/>
          <w:sz w:val="22"/>
          <w:szCs w:val="22"/>
        </w:rPr>
      </w:r>
    </w:p>
    <w:p>
      <w:pPr>
        <w:pStyle w:val="Normal"/>
        <w:rPr>
          <w:rFonts w:ascii="Noto Sans CJK SC Regular" w:hAnsi="Noto Sans CJK SC Regular" w:eastAsia="Noto Sans CJK SC Regular"/>
          <w:sz w:val="22"/>
          <w:szCs w:val="22"/>
        </w:rPr>
      </w:pPr>
      <w:r>
        <w:rPr>
          <w:rFonts w:ascii="Noto Sans CJK SC Regular" w:hAnsi="Noto Sans CJK SC Regular" w:eastAsia="Noto Sans CJK SC Regular"/>
          <w:sz w:val="22"/>
          <w:szCs w:val="22"/>
        </w:rPr>
        <w:t>作者：赵丰</w:t>
      </w:r>
    </w:p>
    <w:p>
      <w:pPr>
        <w:pStyle w:val="Normal"/>
        <w:rPr>
          <w:rFonts w:ascii="Noto Sans CJK SC Regular" w:hAnsi="Noto Sans CJK SC Regular" w:eastAsia="Noto Sans CJK SC Regular"/>
          <w:sz w:val="22"/>
          <w:szCs w:val="22"/>
        </w:rPr>
      </w:pPr>
      <w:r>
        <w:rPr>
          <w:rFonts w:ascii="Noto Sans CJK SC Regular" w:hAnsi="Noto Sans CJK SC Regular" w:eastAsia="Noto Sans CJK SC Regular"/>
          <w:sz w:val="22"/>
          <w:szCs w:val="22"/>
        </w:rPr>
        <w:t>讲座名称：平面几何拓展与提高讲座</w:t>
      </w:r>
    </w:p>
    <w:p>
      <w:pPr>
        <w:pStyle w:val="Normal"/>
        <w:rPr>
          <w:rFonts w:ascii="Noto Sans CJK SC Regular" w:hAnsi="Noto Sans CJK SC Regular" w:eastAsia="Noto Sans CJK SC Regular"/>
          <w:sz w:val="22"/>
          <w:szCs w:val="22"/>
        </w:rPr>
      </w:pPr>
      <w:r>
        <w:rPr>
          <w:rFonts w:ascii="Noto Sans CJK SC Regular" w:hAnsi="Noto Sans CJK SC Regular" w:eastAsia="Noto Sans CJK SC Regular"/>
          <w:sz w:val="22"/>
          <w:szCs w:val="22"/>
        </w:rPr>
        <w:t>讲座目标：本讲座直接针对</w:t>
      </w:r>
      <w:r>
        <w:rPr>
          <w:rFonts w:ascii="Noto Sans CJK SC Regular" w:hAnsi="Noto Sans CJK SC Regular" w:eastAsia="Noto Sans CJK SC Regular"/>
          <w:color w:val="FF3333"/>
          <w:sz w:val="22"/>
          <w:szCs w:val="22"/>
        </w:rPr>
        <w:t>全国高中数学联赛平面几何</w:t>
      </w:r>
      <w:r>
        <w:rPr>
          <w:rFonts w:ascii="Noto Sans CJK SC Regular" w:hAnsi="Noto Sans CJK SC Regular" w:eastAsia="Noto Sans CJK SC Regular"/>
          <w:sz w:val="22"/>
          <w:szCs w:val="22"/>
        </w:rPr>
        <w:t>部分，旨在帮助讲座参与者准备联赛平面几何部分。但在间接上对讲座参与者准备高校自主招生考试也有一定的裨益。此外，讲座实施者还认为，此次讲座作为初中平面几何的延伸可以帮助参加的同学认识平面几何的基本规律，初步了解平面几何的研究方法并培养对平面几何部分的兴趣。</w:t>
      </w:r>
    </w:p>
    <w:p>
      <w:pPr>
        <w:pStyle w:val="Normal"/>
        <w:rPr/>
      </w:pPr>
      <w:r>
        <w:rPr>
          <w:rFonts w:ascii="Noto Sans CJK SC Regular" w:hAnsi="Noto Sans CJK SC Regular" w:eastAsia="Noto Sans CJK SC Regular"/>
          <w:sz w:val="22"/>
          <w:szCs w:val="22"/>
        </w:rPr>
        <w:t>讲座内容：角平分线定理，弦切角的性质，四点共圆的判定及性质，圆幂定理，托勒密定理，根轴，面积方法和塞瓦定理，高中数学联赛</w:t>
      </w:r>
      <w:r>
        <w:rPr>
          <w:rFonts w:eastAsia="Noto Sans CJK SC Regular" w:ascii="Noto Sans CJK SC Regular" w:hAnsi="Noto Sans CJK SC Regular"/>
          <w:sz w:val="22"/>
          <w:szCs w:val="22"/>
        </w:rPr>
        <w:t>2012</w:t>
      </w:r>
      <w:r>
        <w:rPr>
          <w:rFonts w:ascii="Noto Sans CJK SC Regular" w:hAnsi="Noto Sans CJK SC Regular" w:eastAsia="Noto Sans CJK SC Regular"/>
          <w:sz w:val="22"/>
          <w:szCs w:val="22"/>
        </w:rPr>
        <w:t>到</w:t>
      </w:r>
      <w:r>
        <w:rPr>
          <w:rFonts w:eastAsia="Noto Sans CJK SC Regular" w:ascii="Noto Sans CJK SC Regular" w:hAnsi="Noto Sans CJK SC Regular"/>
          <w:sz w:val="22"/>
          <w:szCs w:val="22"/>
        </w:rPr>
        <w:t>2017</w:t>
      </w:r>
      <w:r>
        <w:rPr>
          <w:rFonts w:ascii="Noto Sans CJK SC Regular" w:hAnsi="Noto Sans CJK SC Regular" w:eastAsia="Noto Sans CJK SC Regular"/>
          <w:sz w:val="22"/>
          <w:szCs w:val="22"/>
        </w:rPr>
        <w:t>年的平面几何试题（共</w:t>
      </w:r>
      <w:r>
        <w:rPr>
          <w:rFonts w:eastAsia="Noto Sans CJK SC Regular" w:ascii="Noto Sans CJK SC Regular" w:hAnsi="Noto Sans CJK SC Regular"/>
          <w:sz w:val="22"/>
          <w:szCs w:val="22"/>
        </w:rPr>
        <w:t>7</w:t>
      </w:r>
      <w:r>
        <w:rPr>
          <w:rFonts w:ascii="Noto Sans CJK SC Regular" w:hAnsi="Noto Sans CJK SC Regular" w:eastAsia="Noto Sans CJK SC Regular"/>
          <w:sz w:val="22"/>
          <w:szCs w:val="22"/>
        </w:rPr>
        <w:t>道，自己看完答案）。</w:t>
      </w:r>
    </w:p>
    <w:p>
      <w:pPr>
        <w:pStyle w:val="Normal"/>
        <w:rPr>
          <w:rFonts w:ascii="Noto Sans CJK SC Regular" w:hAnsi="Noto Sans CJK SC Regular" w:eastAsia="Noto Sans CJK SC Regular"/>
          <w:sz w:val="22"/>
          <w:szCs w:val="22"/>
        </w:rPr>
      </w:pPr>
      <w:r>
        <w:rPr>
          <w:rFonts w:ascii="Noto Sans CJK SC Regular" w:hAnsi="Noto Sans CJK SC Regular" w:eastAsia="Noto Sans CJK SC Regular"/>
          <w:sz w:val="22"/>
          <w:szCs w:val="22"/>
        </w:rPr>
        <w:t>讲座进度：分</w:t>
      </w:r>
      <w:r>
        <w:rPr>
          <w:rFonts w:eastAsia="Noto Sans CJK SC Regular" w:ascii="Noto Sans CJK SC Regular" w:hAnsi="Noto Sans CJK SC Regular"/>
          <w:sz w:val="22"/>
          <w:szCs w:val="22"/>
        </w:rPr>
        <w:t>3</w:t>
      </w:r>
      <w:r>
        <w:rPr>
          <w:rFonts w:ascii="Noto Sans CJK SC Regular" w:hAnsi="Noto Sans CJK SC Regular" w:eastAsia="Noto Sans CJK SC Regular"/>
          <w:sz w:val="22"/>
          <w:szCs w:val="22"/>
        </w:rPr>
        <w:t>次课，按照上面列出的顺序讲授。</w:t>
      </w:r>
    </w:p>
    <w:p>
      <w:pPr>
        <w:pStyle w:val="Normal"/>
        <w:rPr>
          <w:rFonts w:ascii="Noto Sans CJK SC Regular" w:hAnsi="Noto Sans CJK SC Regular" w:eastAsia="Noto Sans CJK SC Regular"/>
          <w:sz w:val="22"/>
          <w:szCs w:val="22"/>
        </w:rPr>
      </w:pPr>
      <w:r>
        <w:rPr>
          <w:rFonts w:ascii="Noto Sans CJK SC Regular" w:hAnsi="Noto Sans CJK SC Regular" w:eastAsia="Noto Sans CJK SC Regular"/>
          <w:sz w:val="22"/>
          <w:szCs w:val="22"/>
        </w:rPr>
        <w:t>讲座时间：</w:t>
      </w:r>
      <w:r>
        <w:rPr>
          <w:rFonts w:eastAsia="Noto Sans CJK SC Regular" w:ascii="Noto Sans CJK SC Regular" w:hAnsi="Noto Sans CJK SC Regular"/>
          <w:sz w:val="22"/>
          <w:szCs w:val="22"/>
        </w:rPr>
        <w:t>2018</w:t>
      </w:r>
      <w:r>
        <w:rPr>
          <w:rFonts w:ascii="Noto Sans CJK SC Regular" w:hAnsi="Noto Sans CJK SC Regular" w:eastAsia="Noto Sans CJK SC Regular"/>
          <w:sz w:val="22"/>
          <w:szCs w:val="22"/>
        </w:rPr>
        <w:t>年</w:t>
      </w:r>
      <w:r>
        <w:rPr>
          <w:rFonts w:eastAsia="Noto Sans CJK SC Regular" w:ascii="Noto Sans CJK SC Regular" w:hAnsi="Noto Sans CJK SC Regular"/>
          <w:sz w:val="22"/>
          <w:szCs w:val="22"/>
        </w:rPr>
        <w:t>2</w:t>
      </w:r>
      <w:r>
        <w:rPr>
          <w:rFonts w:ascii="Noto Sans CJK SC Regular" w:hAnsi="Noto Sans CJK SC Regular" w:eastAsia="Noto Sans CJK SC Regular"/>
          <w:sz w:val="22"/>
          <w:szCs w:val="22"/>
        </w:rPr>
        <w:t>月</w:t>
      </w:r>
      <w:r>
        <w:rPr>
          <w:rFonts w:eastAsia="Noto Sans CJK SC Regular" w:ascii="Noto Sans CJK SC Regular" w:hAnsi="Noto Sans CJK SC Regular"/>
          <w:sz w:val="22"/>
          <w:szCs w:val="22"/>
        </w:rPr>
        <w:t>19</w:t>
      </w:r>
      <w:r>
        <w:rPr>
          <w:rFonts w:ascii="Noto Sans CJK SC Regular" w:hAnsi="Noto Sans CJK SC Regular" w:eastAsia="Noto Sans CJK SC Regular"/>
          <w:sz w:val="22"/>
          <w:szCs w:val="22"/>
        </w:rPr>
        <w:t>日、</w:t>
      </w:r>
      <w:r>
        <w:rPr>
          <w:rFonts w:eastAsia="Noto Sans CJK SC Regular" w:ascii="Noto Sans CJK SC Regular" w:hAnsi="Noto Sans CJK SC Regular"/>
          <w:sz w:val="22"/>
          <w:szCs w:val="22"/>
        </w:rPr>
        <w:t>21</w:t>
      </w:r>
      <w:r>
        <w:rPr>
          <w:rFonts w:ascii="Noto Sans CJK SC Regular" w:hAnsi="Noto Sans CJK SC Regular" w:eastAsia="Noto Sans CJK SC Regular"/>
          <w:sz w:val="22"/>
          <w:szCs w:val="22"/>
        </w:rPr>
        <w:t>日、</w:t>
      </w:r>
      <w:r>
        <w:rPr>
          <w:rFonts w:eastAsia="Noto Sans CJK SC Regular" w:ascii="Noto Sans CJK SC Regular" w:hAnsi="Noto Sans CJK SC Regular"/>
          <w:sz w:val="22"/>
          <w:szCs w:val="22"/>
        </w:rPr>
        <w:t>23</w:t>
      </w:r>
      <w:r>
        <w:rPr>
          <w:rFonts w:ascii="Noto Sans CJK SC Regular" w:hAnsi="Noto Sans CJK SC Regular" w:eastAsia="Noto Sans CJK SC Regular"/>
          <w:sz w:val="22"/>
          <w:szCs w:val="22"/>
        </w:rPr>
        <w:t>日下午</w:t>
      </w:r>
      <w:r>
        <w:rPr>
          <w:rFonts w:eastAsia="Noto Sans CJK SC Regular" w:ascii="Noto Sans CJK SC Regular" w:hAnsi="Noto Sans CJK SC Regular"/>
          <w:sz w:val="22"/>
          <w:szCs w:val="22"/>
        </w:rPr>
        <w:t>3</w:t>
      </w:r>
      <w:r>
        <w:rPr>
          <w:rFonts w:ascii="Noto Sans CJK SC Regular" w:hAnsi="Noto Sans CJK SC Regular" w:eastAsia="Noto Sans CJK SC Regular"/>
          <w:sz w:val="22"/>
          <w:szCs w:val="22"/>
        </w:rPr>
        <w:t>点到</w:t>
      </w:r>
      <w:r>
        <w:rPr>
          <w:rFonts w:eastAsia="Noto Sans CJK SC Regular" w:ascii="Noto Sans CJK SC Regular" w:hAnsi="Noto Sans CJK SC Regular"/>
          <w:sz w:val="22"/>
          <w:szCs w:val="22"/>
        </w:rPr>
        <w:t>5</w:t>
      </w:r>
      <w:r>
        <w:rPr>
          <w:rFonts w:ascii="Noto Sans CJK SC Regular" w:hAnsi="Noto Sans CJK SC Regular" w:eastAsia="Noto Sans CJK SC Regular"/>
          <w:sz w:val="22"/>
          <w:szCs w:val="22"/>
        </w:rPr>
        <w:t>点。</w:t>
      </w:r>
    </w:p>
    <w:p>
      <w:pPr>
        <w:pStyle w:val="Normal"/>
        <w:rPr>
          <w:rFonts w:ascii="Noto Sans CJK SC Regular" w:hAnsi="Noto Sans CJK SC Regular" w:eastAsia="Noto Sans CJK SC Regular"/>
          <w:sz w:val="22"/>
          <w:szCs w:val="22"/>
        </w:rPr>
      </w:pPr>
      <w:r>
        <w:rPr>
          <w:rFonts w:ascii="Noto Sans CJK SC Regular" w:hAnsi="Noto Sans CJK SC Regular" w:eastAsia="Noto Sans CJK SC Regular"/>
          <w:sz w:val="22"/>
          <w:szCs w:val="22"/>
        </w:rPr>
        <w:t>知识基础：初中平面几何方面，讲座参与者应具备 （</w:t>
      </w:r>
      <w:r>
        <w:rPr>
          <w:rFonts w:eastAsia="Noto Sans CJK SC Regular" w:ascii="Noto Sans CJK SC Regular" w:hAnsi="Noto Sans CJK SC Regular"/>
          <w:sz w:val="22"/>
          <w:szCs w:val="22"/>
        </w:rPr>
        <w:t>1</w:t>
      </w:r>
      <w:r>
        <w:rPr>
          <w:rFonts w:ascii="Noto Sans CJK SC Regular" w:hAnsi="Noto Sans CJK SC Regular" w:eastAsia="Noto Sans CJK SC Regular"/>
          <w:sz w:val="22"/>
          <w:szCs w:val="22"/>
        </w:rPr>
        <w:t>）掌握北师大版初中数学七年级上册到九年级下册和平面几何相关的章节；（</w:t>
      </w:r>
      <w:r>
        <w:rPr>
          <w:rFonts w:eastAsia="Noto Sans CJK SC Regular" w:ascii="Noto Sans CJK SC Regular" w:hAnsi="Noto Sans CJK SC Regular"/>
          <w:sz w:val="22"/>
          <w:szCs w:val="22"/>
        </w:rPr>
        <w:t>2</w:t>
      </w:r>
      <w:r>
        <w:rPr>
          <w:rFonts w:ascii="Noto Sans CJK SC Regular" w:hAnsi="Noto Sans CJK SC Regular" w:eastAsia="Noto Sans CJK SC Regular"/>
          <w:sz w:val="22"/>
          <w:szCs w:val="22"/>
        </w:rPr>
        <w:t>）全等三角形和相似三角形和圆的基本性质可以灵活运用；（</w:t>
      </w:r>
      <w:r>
        <w:rPr>
          <w:rFonts w:eastAsia="Noto Sans CJK SC Regular" w:ascii="Noto Sans CJK SC Regular" w:hAnsi="Noto Sans CJK SC Regular"/>
          <w:sz w:val="22"/>
          <w:szCs w:val="22"/>
        </w:rPr>
        <w:t>3</w:t>
      </w:r>
      <w:r>
        <w:rPr>
          <w:rFonts w:ascii="Noto Sans CJK SC Regular" w:hAnsi="Noto Sans CJK SC Regular" w:eastAsia="Noto Sans CJK SC Regular"/>
          <w:sz w:val="22"/>
          <w:szCs w:val="22"/>
        </w:rPr>
        <w:t xml:space="preserve">）尺规作图的基本能力 </w:t>
      </w:r>
    </w:p>
    <w:p>
      <w:pPr>
        <w:pStyle w:val="Normal"/>
        <w:rPr/>
      </w:pPr>
      <w:r>
        <w:rPr>
          <w:rFonts w:ascii="Noto Sans CJK SC Regular" w:hAnsi="Noto Sans CJK SC Regular" w:eastAsia="Noto Sans CJK SC Regular"/>
          <w:sz w:val="22"/>
          <w:szCs w:val="22"/>
        </w:rPr>
        <w:t>讲座作业说明：本讲座每次课后均会布置作业，需要讲座参与者完成，其中第一次需要在下一次课前前一天下午</w:t>
      </w:r>
      <w:r>
        <w:rPr>
          <w:rFonts w:eastAsia="Noto Sans CJK SC Regular" w:ascii="Noto Sans CJK SC Regular" w:hAnsi="Noto Sans CJK SC Regular"/>
          <w:sz w:val="22"/>
          <w:szCs w:val="22"/>
        </w:rPr>
        <w:t>3</w:t>
      </w:r>
      <w:r>
        <w:rPr>
          <w:rFonts w:ascii="Noto Sans CJK SC Regular" w:hAnsi="Noto Sans CJK SC Regular" w:eastAsia="Noto Sans CJK SC Regular"/>
          <w:sz w:val="22"/>
          <w:szCs w:val="22"/>
        </w:rPr>
        <w:t>点前交上，后两次作业通过拍照发家长（微信）群的方式提交。作业内容绝大部分是课上讲过的题型，旨在帮助同学巩固所学内容。每次作业均会登记完成情况，其中前两次作业批改后再返还给同学，最后一次作业会发批改情况说明到家长群。</w:t>
      </w:r>
    </w:p>
    <w:p>
      <w:pPr>
        <w:pStyle w:val="Normal"/>
        <w:rPr>
          <w:rFonts w:ascii="Noto Sans CJK SC Regular" w:hAnsi="Noto Sans CJK SC Regular" w:eastAsia="Noto Sans CJK SC Regular"/>
          <w:sz w:val="22"/>
          <w:szCs w:val="22"/>
        </w:rPr>
      </w:pPr>
      <w:r>
        <w:rPr>
          <w:rFonts w:ascii="Noto Sans CJK SC Regular" w:hAnsi="Noto Sans CJK SC Regular" w:eastAsia="Noto Sans CJK SC Regular"/>
          <w:sz w:val="22"/>
          <w:szCs w:val="22"/>
        </w:rPr>
        <w:t>讲座实施者简介：讲座实施者为枣庄市第一中学</w:t>
      </w:r>
      <w:r>
        <w:rPr>
          <w:rFonts w:eastAsia="Noto Sans CJK SC Regular" w:ascii="Noto Sans CJK SC Regular" w:hAnsi="Noto Sans CJK SC Regular"/>
          <w:sz w:val="22"/>
          <w:szCs w:val="22"/>
        </w:rPr>
        <w:t>2013</w:t>
      </w:r>
      <w:r>
        <w:rPr>
          <w:rFonts w:ascii="Noto Sans CJK SC Regular" w:hAnsi="Noto Sans CJK SC Regular" w:eastAsia="Noto Sans CJK SC Regular"/>
          <w:sz w:val="22"/>
          <w:szCs w:val="22"/>
        </w:rPr>
        <w:t>级毕业的校友，现于清华大学深圳研究生院攻读电子工程系的博士学位，从事“数据学习”方面的研究工作。对平面几何部分有一定的了解。</w:t>
      </w:r>
    </w:p>
    <w:p>
      <w:pPr>
        <w:pStyle w:val="Normal"/>
        <w:rPr>
          <w:rFonts w:ascii="Noto Sans CJK SC Regular" w:hAnsi="Noto Sans CJK SC Regular" w:eastAsia="Noto Sans CJK SC Regular"/>
          <w:sz w:val="22"/>
          <w:szCs w:val="22"/>
        </w:rPr>
      </w:pPr>
      <w:r>
        <w:rPr>
          <w:rFonts w:ascii="Noto Sans CJK SC Regular" w:hAnsi="Noto Sans CJK SC Regular" w:eastAsia="Noto Sans CJK SC Regular"/>
          <w:sz w:val="22"/>
          <w:szCs w:val="22"/>
        </w:rPr>
        <w:t>讲座实施者联系方式：邮箱为</w:t>
      </w:r>
      <w:r>
        <w:rPr>
          <w:rFonts w:eastAsia="Noto Sans CJK SC Regular" w:ascii="Noto Sans CJK SC Regular" w:hAnsi="Noto Sans CJK SC Regular"/>
          <w:sz w:val="22"/>
          <w:szCs w:val="22"/>
        </w:rPr>
        <w:t>616545598@qq.com</w:t>
      </w:r>
    </w:p>
    <w:p>
      <w:pPr>
        <w:pStyle w:val="Normal"/>
        <w:rPr>
          <w:rFonts w:ascii="Noto Sans CJK SC Regular" w:hAnsi="Noto Sans CJK SC Regular" w:eastAsia="Noto Sans CJK SC Regular"/>
          <w:sz w:val="22"/>
          <w:szCs w:val="22"/>
        </w:rPr>
      </w:pPr>
      <w:r>
        <w:rPr>
          <w:rFonts w:ascii="Noto Sans CJK SC Regular" w:hAnsi="Noto Sans CJK SC Regular" w:eastAsia="Noto Sans CJK SC Regular"/>
          <w:sz w:val="22"/>
          <w:szCs w:val="22"/>
        </w:rPr>
        <w:t>马老师简介：马丽老师为枣庄市第一中学语文方面的骨干教师，在语文教学和班主任方面积累了丰富的经验，所指导的学生很多考上名牌大学，这次讲座即为马老师负责组织。</w:t>
      </w:r>
    </w:p>
    <w:p>
      <w:pPr>
        <w:pStyle w:val="Normal"/>
        <w:rPr/>
      </w:pPr>
      <w:r>
        <w:rPr>
          <w:rFonts w:ascii="Noto Sans CJK SC Regular" w:hAnsi="Noto Sans CJK SC Regular" w:eastAsia="Noto Sans CJK SC Regular"/>
          <w:sz w:val="22"/>
          <w:szCs w:val="22"/>
        </w:rPr>
        <w:t>纲要版本：</w:t>
      </w:r>
      <w:r>
        <w:rPr>
          <w:rFonts w:eastAsia="Noto Sans CJK SC Regular" w:ascii="Noto Sans CJK SC Regular" w:hAnsi="Noto Sans CJK SC Regular"/>
          <w:sz w:val="22"/>
          <w:szCs w:val="22"/>
        </w:rPr>
        <w:t>v</w:t>
      </w:r>
      <w:r>
        <w:rPr>
          <w:rFonts w:eastAsia="Noto Sans CJK SC Regular" w:ascii="Noto Sans CJK SC Regular" w:hAnsi="Noto Sans CJK SC Regular"/>
          <w:sz w:val="22"/>
          <w:szCs w:val="22"/>
        </w:rPr>
        <w:t>3</w:t>
      </w:r>
      <w:r>
        <w:rPr>
          <w:rFonts w:eastAsia="Noto Sans CJK SC Regular" w:ascii="Noto Sans CJK SC Regular" w:hAnsi="Noto Sans CJK SC Regular"/>
          <w:sz w:val="22"/>
          <w:szCs w:val="22"/>
        </w:rPr>
        <w:t xml:space="preserve">, </w:t>
      </w:r>
      <w:r>
        <w:rPr>
          <w:rFonts w:ascii="Noto Sans CJK SC Regular" w:hAnsi="Noto Sans CJK SC Regular" w:eastAsia="Noto Sans CJK SC Regular"/>
          <w:sz w:val="22"/>
          <w:szCs w:val="22"/>
        </w:rPr>
        <w:t>请以最新版为准。</w:t>
      </w:r>
    </w:p>
    <w:p>
      <w:pPr>
        <w:pStyle w:val="Normal"/>
        <w:rPr/>
      </w:pPr>
      <w:r>
        <w:rPr>
          <w:rFonts w:ascii="Noto Sans CJK SC Regular" w:hAnsi="Noto Sans CJK SC Regular" w:eastAsia="Noto Sans CJK SC Regular"/>
          <w:sz w:val="22"/>
          <w:szCs w:val="22"/>
        </w:rPr>
        <w:t>关于教室：枣庄一中录播室。</w:t>
      </w:r>
    </w:p>
    <w:p>
      <w:pPr>
        <w:pStyle w:val="Normal"/>
        <w:rPr>
          <w:rFonts w:ascii="Noto Sans CJK SC Regular" w:hAnsi="Noto Sans CJK SC Regular" w:eastAsia="Noto Sans CJK SC Regular"/>
          <w:sz w:val="22"/>
          <w:szCs w:val="22"/>
        </w:rPr>
      </w:pPr>
      <w:r>
        <w:rPr>
          <w:rFonts w:eastAsia="Noto Sans CJK SC Regular" w:ascii="Noto Sans CJK SC Regular" w:hAnsi="Noto Sans CJK SC Regular"/>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945" cy="3985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945" cy="3985895"/>
                    </a:xfrm>
                    <a:prstGeom prst="rect">
                      <a:avLst/>
                    </a:prstGeom>
                  </pic:spPr>
                </pic:pic>
              </a:graphicData>
            </a:graphic>
          </wp:anchor>
        </w:drawing>
      </w:r>
    </w:p>
    <w:p>
      <w:pPr>
        <w:pStyle w:val="Normal"/>
        <w:rPr>
          <w:rFonts w:ascii="Noto Sans CJK SC Regular" w:hAnsi="Noto Sans CJK SC Regular" w:eastAsia="Noto Sans CJK SC Regular"/>
          <w:sz w:val="22"/>
          <w:szCs w:val="22"/>
        </w:rPr>
      </w:pPr>
      <w:r>
        <w:rPr>
          <w:rFonts w:eastAsia="Noto Sans CJK SC Regular" w:ascii="Noto Sans CJK SC Regular" w:hAnsi="Noto Sans CJK SC Regular"/>
          <w:sz w:val="22"/>
          <w:szCs w:val="22"/>
        </w:rPr>
      </w:r>
    </w:p>
    <w:p>
      <w:pPr>
        <w:pStyle w:val="Normal"/>
        <w:rPr>
          <w:rFonts w:ascii="Noto Sans CJK SC Regular" w:hAnsi="Noto Sans CJK SC Regular" w:eastAsia="Noto Sans CJK SC Regular"/>
          <w:sz w:val="22"/>
          <w:szCs w:val="22"/>
        </w:rPr>
      </w:pPr>
      <w:r>
        <w:rPr>
          <w:rFonts w:eastAsia="Noto Sans CJK SC Regular" w:ascii="Noto Sans CJK SC Regular" w:hAnsi="Noto Sans CJK SC Regular"/>
          <w:sz w:val="22"/>
          <w:szCs w:val="22"/>
        </w:rPr>
      </w:r>
    </w:p>
    <w:p>
      <w:pPr>
        <w:pStyle w:val="Normal"/>
        <w:rPr>
          <w:rFonts w:ascii="Noto Sans CJK SC Regular" w:hAnsi="Noto Sans CJK SC Regular" w:eastAsia="Noto Sans CJK SC Regular"/>
          <w:sz w:val="22"/>
          <w:szCs w:val="22"/>
        </w:rPr>
      </w:pPr>
      <w:r>
        <w:rPr>
          <w:rFonts w:eastAsia="Noto Sans CJK SC Regular" w:ascii="Noto Sans CJK SC Regular" w:hAnsi="Noto Sans CJK SC Regular"/>
          <w:sz w:val="22"/>
          <w:szCs w:val="22"/>
        </w:rPr>
      </w:r>
    </w:p>
    <w:p>
      <w:pPr>
        <w:pStyle w:val="Normal"/>
        <w:rPr>
          <w:rFonts w:ascii="Noto Sans CJK SC Regular" w:hAnsi="Noto Sans CJK SC Regular" w:eastAsia="Noto Sans CJK SC Regular"/>
          <w:sz w:val="22"/>
          <w:szCs w:val="22"/>
        </w:rPr>
      </w:pPr>
      <w:r>
        <w:rPr>
          <w:rFonts w:eastAsia="Noto Sans CJK SC Regular" w:ascii="Noto Sans CJK SC Regular" w:hAnsi="Noto Sans CJK SC Regular"/>
          <w:sz w:val="22"/>
          <w:szCs w:val="22"/>
        </w:rPr>
      </w:r>
    </w:p>
    <w:p>
      <w:pPr>
        <w:pStyle w:val="Normal"/>
        <w:rPr>
          <w:rFonts w:ascii="Noto Sans CJK SC Regular" w:hAnsi="Noto Sans CJK SC Regular" w:eastAsia="Noto Sans CJK SC Regular"/>
          <w:sz w:val="22"/>
          <w:szCs w:val="22"/>
        </w:rPr>
      </w:pPr>
      <w:r>
        <w:rPr>
          <w:rFonts w:eastAsia="Noto Sans CJK SC Regular" w:ascii="Noto Sans CJK SC Regular" w:hAnsi="Noto Sans CJK SC Regular"/>
          <w:sz w:val="22"/>
          <w:szCs w:val="22"/>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Noto Sans CJK SC Regular">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FreeSans"/>
      <w:color w:val="00000A"/>
      <w:sz w:val="24"/>
      <w:szCs w:val="24"/>
      <w:lang w:val="en-US" w:eastAsia="zh-CN" w:bidi="hi-IN"/>
    </w:rPr>
  </w:style>
  <w:style w:type="paragraph" w:styleId="Heading3">
    <w:name w:val="Heading 3"/>
    <w:basedOn w:val="Heading"/>
    <w:qFormat/>
    <w:pPr>
      <w:spacing w:before="140" w:after="120"/>
      <w:outlineLvl w:val="2"/>
    </w:pPr>
    <w:rPr>
      <w:rFonts w:ascii="Liberation Serif" w:hAnsi="Liberation Serif" w:eastAsia="SimSun" w:cs="FreeSans"/>
      <w:b/>
      <w:bCs/>
      <w:sz w:val="28"/>
      <w:szCs w:val="28"/>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SimSun"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1</Pages>
  <Words>768</Words>
  <Characters>800</Characters>
  <CharactersWithSpaces>803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2018-02-19T11:47:05Z</dcterms:created>
  <dc:creator/>
  <dc:description/>
  <dc:language>en-US</dc:language>
  <cp:lastModifiedBy/>
  <dcterms:modified xsi:type="dcterms:W3CDTF">2018-02-24T01:04:03Z</dcterms:modified>
  <cp:revision>18</cp:revision>
  <dc:subject/>
  <dc:title/>
</cp:coreProperties>
</file>