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机电Ｂ股(900925)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机电Ｂ股（900925）是上海证券交易所上市公司。所属行业通过 extra_data.company 补充。</w:t>
      </w:r>
    </w:p>
    <w:p>
      <w:r>
        <w:t xml:space="preserve">  最新市值：15亿元（流通市值3亿元）</w:t>
      </w:r>
    </w:p>
    <w:p>
      <w:r>
        <w:t xml:space="preserve">  市盈率PE(TTM)：13.53倍</w:t>
      </w:r>
    </w:p>
    <w:p>
      <w:r>
        <w:t xml:space="preserve">  市净率PB：0.73倍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1.48元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+3.42%（收红📈）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1.43 / 1.48 / 1.43元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1.43元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8871手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130万元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0.44%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13.53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0.73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2.97亿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14.91亿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当前成交量8871手，成交额130万元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市盈率PE=13.53倍，市净率PB=0.73倍。详细财务数据请通过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13.53倍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0.73倍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0.11元/股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2.03元/股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PE法（行业均值20倍）：2.20元</w:t>
      </w:r>
    </w:p>
    <w:p>
      <w:r>
        <w:t xml:space="preserve">  • PB法（行业均值3.5倍）：7.10元</w:t>
      </w:r>
    </w:p>
    <w:p>
      <w:r>
        <w:t xml:space="preserve">  • 当前价1.48元，处于合理偏低区间</w:t>
      </w:r>
    </w:p>
    <w:p>
      <w:r>
        <w:rPr>
          <w:b/>
        </w:rPr>
        <w:t xml:space="preserve">  ➜ 合理股价区间约1.65~10.15元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0.11元/股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13.53倍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0.73倍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7.57%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90/100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+ 90×20% + 45×15% + 70×20% + 55×10%</w:t>
      </w:r>
    </w:p>
    <w:p>
      <w:r>
        <w:rPr>
          <w:b/>
        </w:rPr>
        <w:t xml:space="preserve">  ➜ 总分：67/100 → 良好 ✅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