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Scalability</w:t>
      </w:r>
    </w:p>
    <w:p>
      <w:pPr>
        <w:pStyle w:val="Normal"/>
        <w:rPr/>
      </w:pPr>
      <w:r>
        <w:rPr/>
        <w:t>Support can be extended to other local regional languages also.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58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7358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LibreOffice/5.4.3.2$Windows_X86_64 LibreOffice_project/92a7159f7e4af62137622921e809f8546db437e5</Application>
  <Pages>1</Pages>
  <Words>11</Words>
  <Characters>65</Characters>
  <CharactersWithSpaces>74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2018-02-12T12:02:00Z</dcterms:created>
  <dc:creator>Yash Vora</dc:creator>
  <dc:description/>
  <dc:language>en-US</dc:language>
  <cp:lastModifiedBy/>
  <dcterms:modified xsi:type="dcterms:W3CDTF">2018-02-12T17:49:22Z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