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60" w:type="dxa"/>
        <w:tblLayout w:type="fixed"/>
        <w:tblLook w:val="04A0" w:firstRow="1" w:lastRow="0" w:firstColumn="1" w:lastColumn="0" w:noHBand="0" w:noVBand="1"/>
      </w:tblPr>
      <w:tblGrid>
        <w:gridCol w:w="990"/>
        <w:gridCol w:w="810"/>
        <w:gridCol w:w="900"/>
        <w:gridCol w:w="630"/>
        <w:gridCol w:w="848"/>
        <w:gridCol w:w="862"/>
        <w:gridCol w:w="630"/>
        <w:gridCol w:w="900"/>
        <w:gridCol w:w="900"/>
        <w:gridCol w:w="630"/>
        <w:gridCol w:w="900"/>
        <w:gridCol w:w="900"/>
        <w:gridCol w:w="630"/>
        <w:gridCol w:w="900"/>
        <w:gridCol w:w="900"/>
        <w:gridCol w:w="630"/>
      </w:tblGrid>
      <w:tr w:rsidR="00166B9B" w:rsidRPr="000F66D9" w14:paraId="599B2E25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0A3921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Dept.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E827B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Q1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53D8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Q1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50EB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Q1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56443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Q2 Budget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834A0A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Q2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BC68F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Q2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3344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Q3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6740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Q3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AEBD3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Q3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85D4DE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Q4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4432F9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Q4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644AA1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Q4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Variance 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E9F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Year Budget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7CA7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Year Actual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D6ED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Variance %</w:t>
            </w:r>
          </w:p>
        </w:tc>
      </w:tr>
      <w:tr w:rsidR="00166B9B" w:rsidRPr="000F66D9" w14:paraId="00C9822B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46186F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42FBE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86890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1C4C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AA9475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0E284B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2C8C47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E611F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E098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E449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D69FC8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BC9EA3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1EAB09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2740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97D2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71765" w14:textId="77777777" w:rsidR="000F66D9" w:rsidRPr="000F66D9" w:rsidRDefault="000F66D9" w:rsidP="000F66D9">
            <w:pPr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166B9B" w:rsidRPr="000F66D9" w14:paraId="5CBCF8D9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93647E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Distribution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A7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801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375,000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7922F9E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3.85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D9DCF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395,000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FE29D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382,000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974B6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B9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4B28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FE3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DA94A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410,000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850E5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408,000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84641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0.49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C40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1,595,000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2BC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1,555,000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C9FB5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2.51</w:t>
            </w:r>
          </w:p>
        </w:tc>
      </w:tr>
      <w:tr w:rsidR="00166B9B" w:rsidRPr="000F66D9" w14:paraId="55651E08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A38368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Facilities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202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675,000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075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693,000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14:paraId="56862F6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-2.67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D669D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800,000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A7905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837,000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58F94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D27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203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713,000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BF2F7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4.93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8D566D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397E2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790,000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A9368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-5.33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6781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2,975,000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9BE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3,033,000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BC4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-1.95</w:t>
            </w:r>
          </w:p>
        </w:tc>
      </w:tr>
      <w:tr w:rsidR="00166B9B" w:rsidRPr="000F66D9" w14:paraId="23E4E86D" w14:textId="77777777" w:rsidTr="002E5EFD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3DF226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 xml:space="preserve">Human </w:t>
            </w: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br/>
              <w:t>Resources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5C1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D8B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346,000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AFB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1.14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EB9AA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99DC9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342,000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AFEBA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A0B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682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340,000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E03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47400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6F054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367,000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2B823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3BA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1,400,000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D3E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1,395,000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14:paraId="0FA7654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0.36</w:t>
            </w:r>
          </w:p>
        </w:tc>
      </w:tr>
      <w:tr w:rsidR="00166B9B" w:rsidRPr="000F66D9" w14:paraId="20F60E1D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B567B4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Information Systems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308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950,000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6C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925,000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463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2.63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9835A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850,000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4EE55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890,000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C111C0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-4.71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FB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875,000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E05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976,000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266A8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-11.54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D1947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900,000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3A31E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930,000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99A1F7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-3.33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774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3,575,000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532F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3,721,000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39EDFA2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-4.08</w:t>
            </w:r>
          </w:p>
        </w:tc>
      </w:tr>
      <w:tr w:rsidR="00166B9B" w:rsidRPr="000F66D9" w14:paraId="33C76BDD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883439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1F55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FBA9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5EEF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B3B6D0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79280E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024713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8144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D916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A21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3F231C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2E22F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1BE5F7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F3BE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B702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B2A7" w14:textId="77777777" w:rsidR="000F66D9" w:rsidRPr="000F66D9" w:rsidRDefault="000F66D9" w:rsidP="000F66D9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166B9B" w:rsidRPr="000F66D9" w14:paraId="17CD44AA" w14:textId="77777777" w:rsidTr="00F31F1B">
        <w:trPr>
          <w:trHeight w:val="3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81C3CC" w14:textId="77777777" w:rsidR="000F66D9" w:rsidRPr="000F66D9" w:rsidRDefault="000F66D9" w:rsidP="000F66D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b/>
                <w:bCs/>
                <w:color w:val="000000"/>
                <w:sz w:val="15"/>
                <w:szCs w:val="15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19A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2,365,000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5D3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2,339,000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93E9AE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6100"/>
                <w:sz w:val="15"/>
                <w:szCs w:val="15"/>
              </w:rPr>
              <w:t>1.10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C9CE16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2,395,000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F3FBF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2,451,000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16ABC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-2.34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5BE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2,375,000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2F2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2,419,000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4954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BF0B03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2,410,000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16305B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2,495,000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C7CE"/>
            <w:noWrap/>
            <w:vAlign w:val="bottom"/>
            <w:hideMark/>
          </w:tcPr>
          <w:p w14:paraId="7F49EAB9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9C0006"/>
                <w:sz w:val="15"/>
                <w:szCs w:val="15"/>
              </w:rPr>
              <w:t>-3.53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A8FA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9,545,000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5CB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9,704,000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5615" w14:textId="77777777" w:rsidR="000F66D9" w:rsidRPr="000F66D9" w:rsidRDefault="000F66D9" w:rsidP="000F66D9">
            <w:pPr>
              <w:jc w:val="right"/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</w:pPr>
            <w:r w:rsidRPr="000F66D9">
              <w:rPr>
                <w:rFonts w:ascii="Calibri" w:eastAsia="Times New Roman" w:hAnsi="Calibri" w:cs="Times New Roman"/>
                <w:color w:val="000000"/>
                <w:sz w:val="15"/>
                <w:szCs w:val="15"/>
              </w:rPr>
              <w:t>-1.67</w:t>
            </w:r>
          </w:p>
        </w:tc>
      </w:tr>
    </w:tbl>
    <w:p w14:paraId="38CFE9DA" w14:textId="77777777" w:rsidR="000E5772" w:rsidRDefault="000E5772">
      <w:pPr>
        <w:rPr>
          <w:rFonts w:ascii="Times New Roman" w:hAnsi="Times New Roman" w:cs="Times New Roman"/>
        </w:rPr>
      </w:pPr>
    </w:p>
    <w:p w14:paraId="7BB55A99" w14:textId="77777777" w:rsidR="00760DFB" w:rsidRDefault="00760DFB">
      <w:pPr>
        <w:rPr>
          <w:rFonts w:ascii="Times New Roman" w:hAnsi="Times New Roman" w:cs="Times New Roman"/>
        </w:rPr>
      </w:pPr>
    </w:p>
    <w:p w14:paraId="77619BCF" w14:textId="0FBD0D09" w:rsidR="00732DF9" w:rsidRDefault="00B631AF" w:rsidP="00A15A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provided to us had</w:t>
      </w:r>
      <w:r w:rsidR="007D5942">
        <w:rPr>
          <w:rFonts w:ascii="Times New Roman" w:hAnsi="Times New Roman" w:cs="Times New Roman"/>
        </w:rPr>
        <w:t xml:space="preserve"> information </w:t>
      </w:r>
      <w:r w:rsidR="001D1976">
        <w:rPr>
          <w:rFonts w:ascii="Times New Roman" w:hAnsi="Times New Roman" w:cs="Times New Roman"/>
        </w:rPr>
        <w:t>about</w:t>
      </w:r>
      <w:r w:rsidR="007D5942">
        <w:rPr>
          <w:rFonts w:ascii="Times New Roman" w:hAnsi="Times New Roman" w:cs="Times New Roman"/>
        </w:rPr>
        <w:t xml:space="preserve"> the yearly performance of several departments </w:t>
      </w:r>
      <w:r w:rsidR="003B2024">
        <w:rPr>
          <w:rFonts w:ascii="Times New Roman" w:hAnsi="Times New Roman" w:cs="Times New Roman"/>
        </w:rPr>
        <w:t>divided into four</w:t>
      </w:r>
      <w:r w:rsidR="00CC2BF4">
        <w:rPr>
          <w:rFonts w:ascii="Times New Roman" w:hAnsi="Times New Roman" w:cs="Times New Roman"/>
        </w:rPr>
        <w:t xml:space="preserve"> quarters. </w:t>
      </w:r>
      <w:r w:rsidR="007D5942">
        <w:rPr>
          <w:rFonts w:ascii="Times New Roman" w:hAnsi="Times New Roman" w:cs="Times New Roman"/>
        </w:rPr>
        <w:t xml:space="preserve">We had the data for the allocated budget for a department per quarter and the actual expenditures. I tried to find out the percentage variance </w:t>
      </w:r>
      <w:r w:rsidR="00CC2BF4">
        <w:rPr>
          <w:rFonts w:ascii="Times New Roman" w:hAnsi="Times New Roman" w:cs="Times New Roman"/>
        </w:rPr>
        <w:t>for</w:t>
      </w:r>
      <w:r w:rsidR="007D5942">
        <w:rPr>
          <w:rFonts w:ascii="Times New Roman" w:hAnsi="Times New Roman" w:cs="Times New Roman"/>
        </w:rPr>
        <w:t xml:space="preserve"> all four departments </w:t>
      </w:r>
      <w:r w:rsidR="00CC2BF4">
        <w:rPr>
          <w:rFonts w:ascii="Times New Roman" w:hAnsi="Times New Roman" w:cs="Times New Roman"/>
        </w:rPr>
        <w:t xml:space="preserve">and </w:t>
      </w:r>
      <w:r w:rsidR="007D5942">
        <w:rPr>
          <w:rFonts w:ascii="Times New Roman" w:hAnsi="Times New Roman" w:cs="Times New Roman"/>
        </w:rPr>
        <w:t xml:space="preserve">quarters </w:t>
      </w:r>
      <w:r w:rsidR="00CC2BF4">
        <w:rPr>
          <w:rFonts w:ascii="Times New Roman" w:hAnsi="Times New Roman" w:cs="Times New Roman"/>
        </w:rPr>
        <w:t>along with their</w:t>
      </w:r>
      <w:r w:rsidR="007D5942">
        <w:rPr>
          <w:rFonts w:ascii="Times New Roman" w:hAnsi="Times New Roman" w:cs="Times New Roman"/>
        </w:rPr>
        <w:t xml:space="preserve"> annual performance. A percentage is a better measure than the absolute difference as it gives a relative measur</w:t>
      </w:r>
      <w:r w:rsidR="001D1976">
        <w:rPr>
          <w:rFonts w:ascii="Times New Roman" w:hAnsi="Times New Roman" w:cs="Times New Roman"/>
        </w:rPr>
        <w:t>e of a department’s achievement</w:t>
      </w:r>
      <w:r w:rsidR="007D5942">
        <w:rPr>
          <w:rFonts w:ascii="Times New Roman" w:hAnsi="Times New Roman" w:cs="Times New Roman"/>
        </w:rPr>
        <w:t xml:space="preserve">. </w:t>
      </w:r>
      <w:r w:rsidR="00CC2BF4">
        <w:rPr>
          <w:rFonts w:ascii="Times New Roman" w:hAnsi="Times New Roman" w:cs="Times New Roman"/>
        </w:rPr>
        <w:t>I</w:t>
      </w:r>
      <w:r w:rsidR="00F31F1B">
        <w:rPr>
          <w:rFonts w:ascii="Times New Roman" w:hAnsi="Times New Roman" w:cs="Times New Roman"/>
        </w:rPr>
        <w:t xml:space="preserve"> also added another row for </w:t>
      </w:r>
      <w:r w:rsidR="00CC2BF4">
        <w:rPr>
          <w:rFonts w:ascii="Times New Roman" w:hAnsi="Times New Roman" w:cs="Times New Roman"/>
        </w:rPr>
        <w:t xml:space="preserve">totals. This row gave me the total budget allocated for a quarter and the actual expenditure. </w:t>
      </w:r>
      <w:r w:rsidR="003B2024">
        <w:rPr>
          <w:rFonts w:ascii="Times New Roman" w:hAnsi="Times New Roman" w:cs="Times New Roman"/>
        </w:rPr>
        <w:t>W</w:t>
      </w:r>
      <w:r w:rsidR="007D5942">
        <w:rPr>
          <w:rFonts w:ascii="Times New Roman" w:hAnsi="Times New Roman" w:cs="Times New Roman"/>
        </w:rPr>
        <w:t xml:space="preserve">e can </w:t>
      </w:r>
      <w:r w:rsidR="001D1976">
        <w:rPr>
          <w:rFonts w:ascii="Times New Roman" w:hAnsi="Times New Roman" w:cs="Times New Roman"/>
        </w:rPr>
        <w:t>figure out</w:t>
      </w:r>
      <w:r w:rsidR="007D5942">
        <w:rPr>
          <w:rFonts w:ascii="Times New Roman" w:hAnsi="Times New Roman" w:cs="Times New Roman"/>
        </w:rPr>
        <w:t xml:space="preserve"> which department performed the best and worst in each quarter and in the complete year</w:t>
      </w:r>
      <w:r w:rsidR="003B2024">
        <w:rPr>
          <w:rFonts w:ascii="Times New Roman" w:hAnsi="Times New Roman" w:cs="Times New Roman"/>
        </w:rPr>
        <w:t xml:space="preserve"> b</w:t>
      </w:r>
      <w:r w:rsidR="003B2024">
        <w:rPr>
          <w:rFonts w:ascii="Times New Roman" w:hAnsi="Times New Roman" w:cs="Times New Roman"/>
        </w:rPr>
        <w:t>y adding the above defined columns to the table</w:t>
      </w:r>
      <w:r w:rsidR="007D5942">
        <w:rPr>
          <w:rFonts w:ascii="Times New Roman" w:hAnsi="Times New Roman" w:cs="Times New Roman"/>
        </w:rPr>
        <w:t>. Having a total of all the values, we can also determine which</w:t>
      </w:r>
      <w:r w:rsidR="00F31F1B">
        <w:rPr>
          <w:rFonts w:ascii="Times New Roman" w:hAnsi="Times New Roman" w:cs="Times New Roman"/>
        </w:rPr>
        <w:t xml:space="preserve"> quarter was the most managed</w:t>
      </w:r>
      <w:r w:rsidR="007D5942">
        <w:rPr>
          <w:rFonts w:ascii="Times New Roman" w:hAnsi="Times New Roman" w:cs="Times New Roman"/>
        </w:rPr>
        <w:t xml:space="preserve"> and which one incurred a loss. </w:t>
      </w:r>
      <w:r w:rsidR="00CC2BF4">
        <w:rPr>
          <w:rFonts w:ascii="Times New Roman" w:hAnsi="Times New Roman" w:cs="Times New Roman"/>
        </w:rPr>
        <w:t>The values highlighted in red and green indicate the minimum and maximum values respectively. We can see that</w:t>
      </w:r>
      <w:r w:rsidR="00A30FCE">
        <w:rPr>
          <w:rFonts w:ascii="Times New Roman" w:hAnsi="Times New Roman" w:cs="Times New Roman"/>
        </w:rPr>
        <w:t xml:space="preserve"> Information Systems had the worst performance in Q3 as well as the entire year. Similarly, Q4 had the worst performance while Q1 meets the budget allocated. </w:t>
      </w:r>
      <w:r w:rsidR="00410D9E">
        <w:rPr>
          <w:rFonts w:ascii="Times New Roman" w:hAnsi="Times New Roman" w:cs="Times New Roman"/>
        </w:rPr>
        <w:t xml:space="preserve">The best budget </w:t>
      </w:r>
      <w:r w:rsidR="002E5EFD">
        <w:rPr>
          <w:rFonts w:ascii="Times New Roman" w:hAnsi="Times New Roman" w:cs="Times New Roman"/>
        </w:rPr>
        <w:t>allocation (seen in yellow)</w:t>
      </w:r>
      <w:r w:rsidR="00410D9E">
        <w:rPr>
          <w:rFonts w:ascii="Times New Roman" w:hAnsi="Times New Roman" w:cs="Times New Roman"/>
        </w:rPr>
        <w:t xml:space="preserve"> has been done for hu</w:t>
      </w:r>
      <w:r w:rsidR="003B2024">
        <w:rPr>
          <w:rFonts w:ascii="Times New Roman" w:hAnsi="Times New Roman" w:cs="Times New Roman"/>
        </w:rPr>
        <w:t>man resources as it is not over-</w:t>
      </w:r>
      <w:r w:rsidR="00410D9E">
        <w:rPr>
          <w:rFonts w:ascii="Times New Roman" w:hAnsi="Times New Roman" w:cs="Times New Roman"/>
        </w:rPr>
        <w:t xml:space="preserve">estimated </w:t>
      </w:r>
      <w:r w:rsidR="002E5EFD">
        <w:rPr>
          <w:rFonts w:ascii="Times New Roman" w:hAnsi="Times New Roman" w:cs="Times New Roman"/>
        </w:rPr>
        <w:t>like Distribution department nor under estimated like the Information Systems</w:t>
      </w:r>
      <w:r w:rsidR="00A30FCE">
        <w:rPr>
          <w:rFonts w:ascii="Times New Roman" w:hAnsi="Times New Roman" w:cs="Times New Roman"/>
        </w:rPr>
        <w:t xml:space="preserve">. The above </w:t>
      </w:r>
      <w:r w:rsidR="00CC2BF4">
        <w:rPr>
          <w:rFonts w:ascii="Times New Roman" w:hAnsi="Times New Roman" w:cs="Times New Roman"/>
        </w:rPr>
        <w:t>design gives all these relevant insights about the data.</w:t>
      </w:r>
    </w:p>
    <w:p w14:paraId="290F69AA" w14:textId="77777777" w:rsidR="00732DF9" w:rsidRDefault="00732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A82084" w14:textId="31298824" w:rsidR="00760DFB" w:rsidRDefault="00732DF9" w:rsidP="00732D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B6D99F" wp14:editId="7ACE4C09">
            <wp:extent cx="5956935" cy="3672064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2 at 4.36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184" cy="368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E95" w14:textId="0DC4C3DB" w:rsidR="00732DF9" w:rsidRPr="00732DF9" w:rsidRDefault="00C87FD8" w:rsidP="006B76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</w:t>
      </w:r>
      <w:r w:rsidR="002E5EFD">
        <w:rPr>
          <w:rFonts w:ascii="Times New Roman" w:hAnsi="Times New Roman" w:cs="Times New Roman"/>
        </w:rPr>
        <w:t xml:space="preserve">provided to us </w:t>
      </w:r>
      <w:r>
        <w:rPr>
          <w:rFonts w:ascii="Times New Roman" w:hAnsi="Times New Roman" w:cs="Times New Roman"/>
        </w:rPr>
        <w:t xml:space="preserve">had an </w:t>
      </w:r>
      <w:r w:rsidR="003B2024">
        <w:rPr>
          <w:rFonts w:ascii="Times New Roman" w:hAnsi="Times New Roman" w:cs="Times New Roman"/>
        </w:rPr>
        <w:t>information on</w:t>
      </w:r>
      <w:r>
        <w:rPr>
          <w:rFonts w:ascii="Times New Roman" w:hAnsi="Times New Roman" w:cs="Times New Roman"/>
        </w:rPr>
        <w:t xml:space="preserve"> some sales representatives</w:t>
      </w:r>
      <w:r w:rsidR="00091348">
        <w:rPr>
          <w:rFonts w:ascii="Times New Roman" w:hAnsi="Times New Roman" w:cs="Times New Roman"/>
        </w:rPr>
        <w:t xml:space="preserve"> and their performance </w:t>
      </w:r>
      <w:r w:rsidR="002E5EFD">
        <w:rPr>
          <w:rFonts w:ascii="Times New Roman" w:hAnsi="Times New Roman" w:cs="Times New Roman"/>
        </w:rPr>
        <w:t>during some time</w:t>
      </w:r>
      <w:r w:rsidR="00091348">
        <w:rPr>
          <w:rFonts w:ascii="Times New Roman" w:hAnsi="Times New Roman" w:cs="Times New Roman"/>
        </w:rPr>
        <w:t>. This time is unknown and is assumed to be constant for all the candidates.</w:t>
      </w:r>
      <w:r w:rsidR="00A15A5C">
        <w:rPr>
          <w:rFonts w:ascii="Times New Roman" w:hAnsi="Times New Roman" w:cs="Times New Roman"/>
        </w:rPr>
        <w:t xml:space="preserve"> An analyst looking at this data would be </w:t>
      </w:r>
      <w:r w:rsidR="003B2024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A15A5C">
        <w:rPr>
          <w:rFonts w:ascii="Times New Roman" w:hAnsi="Times New Roman" w:cs="Times New Roman"/>
        </w:rPr>
        <w:t>most concerned about how well or worse does a sales representative perform his task. Each representative has a certain quota and a prediction of how many booking is he likely to make. These parameters are to be measured against actual bookings the sales representative makes. This information can be visualiz</w:t>
      </w:r>
      <w:r w:rsidR="002E5EFD">
        <w:rPr>
          <w:rFonts w:ascii="Times New Roman" w:hAnsi="Times New Roman" w:cs="Times New Roman"/>
        </w:rPr>
        <w:t xml:space="preserve">ed and analyzed using a clustered </w:t>
      </w:r>
      <w:r w:rsidR="00A15A5C">
        <w:rPr>
          <w:rFonts w:ascii="Times New Roman" w:hAnsi="Times New Roman" w:cs="Times New Roman"/>
        </w:rPr>
        <w:t xml:space="preserve">bar graph, where we can observe how well does a candidate perform. I used a horizontal bar graph instead of a vertical bar graph because the text associated with the bars was long, and there were a lot of bars to be made. Using a vertical bar graph would have forced me to squeeze the labels </w:t>
      </w:r>
      <w:r w:rsidR="002E5EFD">
        <w:rPr>
          <w:rFonts w:ascii="Times New Roman" w:hAnsi="Times New Roman" w:cs="Times New Roman"/>
        </w:rPr>
        <w:t>resulting in a poor</w:t>
      </w:r>
      <w:r w:rsidR="00A15A5C">
        <w:rPr>
          <w:rFonts w:ascii="Times New Roman" w:hAnsi="Times New Roman" w:cs="Times New Roman"/>
        </w:rPr>
        <w:t xml:space="preserve"> aesthetic appeal. The legend describes the quota, forecast and actual bookings for a certain</w:t>
      </w:r>
      <w:r w:rsidR="002E5EFD">
        <w:rPr>
          <w:rFonts w:ascii="Times New Roman" w:hAnsi="Times New Roman" w:cs="Times New Roman"/>
        </w:rPr>
        <w:t xml:space="preserve"> candidate with a divergent color scheme. This graph solves our purpose as the analyst</w:t>
      </w:r>
      <w:r w:rsidR="00A15A5C">
        <w:rPr>
          <w:rFonts w:ascii="Times New Roman" w:hAnsi="Times New Roman" w:cs="Times New Roman"/>
        </w:rPr>
        <w:t xml:space="preserve"> can de</w:t>
      </w:r>
      <w:r w:rsidR="002E5EFD">
        <w:rPr>
          <w:rFonts w:ascii="Times New Roman" w:hAnsi="Times New Roman" w:cs="Times New Roman"/>
        </w:rPr>
        <w:t>termine a relation between the</w:t>
      </w:r>
      <w:r w:rsidR="00A15A5C">
        <w:rPr>
          <w:rFonts w:ascii="Times New Roman" w:hAnsi="Times New Roman" w:cs="Times New Roman"/>
        </w:rPr>
        <w:t xml:space="preserve"> parameters for each of the candidate. It is evident from the graph that Gary Albright, </w:t>
      </w:r>
      <w:r w:rsidR="002E5EFD">
        <w:rPr>
          <w:rFonts w:ascii="Times New Roman" w:hAnsi="Times New Roman" w:cs="Times New Roman"/>
        </w:rPr>
        <w:t>was</w:t>
      </w:r>
      <w:r w:rsidR="00AB30B6">
        <w:rPr>
          <w:rFonts w:ascii="Times New Roman" w:hAnsi="Times New Roman" w:cs="Times New Roman"/>
        </w:rPr>
        <w:t xml:space="preserve"> close in meeting his actual quota, whereas </w:t>
      </w:r>
      <w:proofErr w:type="spellStart"/>
      <w:r w:rsidR="00AB30B6">
        <w:rPr>
          <w:rFonts w:ascii="Times New Roman" w:hAnsi="Times New Roman" w:cs="Times New Roman"/>
        </w:rPr>
        <w:t>Sheryll</w:t>
      </w:r>
      <w:proofErr w:type="spellEnd"/>
      <w:r w:rsidR="00AB30B6">
        <w:rPr>
          <w:rFonts w:ascii="Times New Roman" w:hAnsi="Times New Roman" w:cs="Times New Roman"/>
        </w:rPr>
        <w:t xml:space="preserve"> Brown, surpassed her quota.</w:t>
      </w:r>
      <w:r w:rsidR="00DE61D0">
        <w:rPr>
          <w:rFonts w:ascii="Times New Roman" w:hAnsi="Times New Roman" w:cs="Times New Roman"/>
        </w:rPr>
        <w:t xml:space="preserve"> The graph is also capable of giving an insight of how well did a candidate perform.</w:t>
      </w:r>
    </w:p>
    <w:sectPr w:rsidR="00732DF9" w:rsidRPr="00732DF9" w:rsidSect="00113C7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16733" w14:textId="77777777" w:rsidR="00B35872" w:rsidRDefault="00B35872" w:rsidP="00582986">
      <w:r>
        <w:separator/>
      </w:r>
    </w:p>
  </w:endnote>
  <w:endnote w:type="continuationSeparator" w:id="0">
    <w:p w14:paraId="59E9D146" w14:textId="77777777" w:rsidR="00B35872" w:rsidRDefault="00B35872" w:rsidP="0058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BC49D" w14:textId="77777777" w:rsidR="00B35872" w:rsidRDefault="00B35872" w:rsidP="00582986">
      <w:r>
        <w:separator/>
      </w:r>
    </w:p>
  </w:footnote>
  <w:footnote w:type="continuationSeparator" w:id="0">
    <w:p w14:paraId="27210F32" w14:textId="77777777" w:rsidR="00B35872" w:rsidRDefault="00B35872" w:rsidP="005829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E5C3A" w14:textId="003DA2A4" w:rsidR="00582986" w:rsidRDefault="00582986" w:rsidP="00582986">
    <w:pPr>
      <w:pStyle w:val="Header"/>
      <w:tabs>
        <w:tab w:val="clear" w:pos="4680"/>
        <w:tab w:val="clear" w:pos="9360"/>
        <w:tab w:val="right" w:pos="12960"/>
      </w:tabs>
    </w:pPr>
    <w:r>
      <w:t>NIKHIL LOHIA</w:t>
    </w:r>
    <w:r>
      <w:ptab w:relativeTo="margin" w:alignment="center" w:leader="none"/>
    </w:r>
    <w:r>
      <w:t>CSE 578: Assignment 2</w:t>
    </w:r>
    <w:r>
      <w:ptab w:relativeTo="margin" w:alignment="right" w:leader="none"/>
    </w:r>
    <w:r>
      <w:t>1211168085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75"/>
    <w:rsid w:val="00086AEF"/>
    <w:rsid w:val="00091348"/>
    <w:rsid w:val="000E5772"/>
    <w:rsid w:val="000F66D9"/>
    <w:rsid w:val="00113C75"/>
    <w:rsid w:val="001415DA"/>
    <w:rsid w:val="00166B9B"/>
    <w:rsid w:val="001D1976"/>
    <w:rsid w:val="002E5EFD"/>
    <w:rsid w:val="00365C34"/>
    <w:rsid w:val="003B2024"/>
    <w:rsid w:val="00410D9E"/>
    <w:rsid w:val="004157AB"/>
    <w:rsid w:val="004230C1"/>
    <w:rsid w:val="00582986"/>
    <w:rsid w:val="005A3E6D"/>
    <w:rsid w:val="00625293"/>
    <w:rsid w:val="006B769D"/>
    <w:rsid w:val="00732DF9"/>
    <w:rsid w:val="00760DFB"/>
    <w:rsid w:val="007D5942"/>
    <w:rsid w:val="00875C09"/>
    <w:rsid w:val="00922CDD"/>
    <w:rsid w:val="0098233F"/>
    <w:rsid w:val="00A15A5C"/>
    <w:rsid w:val="00A30FCE"/>
    <w:rsid w:val="00AB30B6"/>
    <w:rsid w:val="00B35872"/>
    <w:rsid w:val="00B631AF"/>
    <w:rsid w:val="00C87FD8"/>
    <w:rsid w:val="00CC2BF4"/>
    <w:rsid w:val="00D23E16"/>
    <w:rsid w:val="00D3332B"/>
    <w:rsid w:val="00DE61D0"/>
    <w:rsid w:val="00E5602D"/>
    <w:rsid w:val="00F31F1B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1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986"/>
  </w:style>
  <w:style w:type="paragraph" w:styleId="Footer">
    <w:name w:val="footer"/>
    <w:basedOn w:val="Normal"/>
    <w:link w:val="FooterChar"/>
    <w:uiPriority w:val="99"/>
    <w:unhideWhenUsed/>
    <w:rsid w:val="00582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72B4E8-3E11-2943-BB46-D732BC117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Lohia</dc:creator>
  <cp:keywords/>
  <dc:description/>
  <cp:lastModifiedBy>Nikhil Lohia</cp:lastModifiedBy>
  <cp:revision>3</cp:revision>
  <dcterms:created xsi:type="dcterms:W3CDTF">2017-02-02T20:17:00Z</dcterms:created>
  <dcterms:modified xsi:type="dcterms:W3CDTF">2017-02-02T20:41:00Z</dcterms:modified>
</cp:coreProperties>
</file>