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BE" w:rsidRPr="00F97CBE" w:rsidRDefault="00F97CBE" w:rsidP="00F97CBE">
      <w:pPr>
        <w:ind w:left="2940" w:firstLine="420"/>
        <w:rPr>
          <w:rFonts w:ascii="微软雅黑" w:eastAsia="微软雅黑" w:hAnsi="微软雅黑"/>
          <w:b/>
          <w:sz w:val="32"/>
          <w:szCs w:val="32"/>
        </w:rPr>
      </w:pPr>
      <w:r w:rsidRPr="00F97CBE">
        <w:rPr>
          <w:rFonts w:ascii="微软雅黑" w:eastAsia="微软雅黑" w:hAnsi="微软雅黑" w:hint="eastAsia"/>
          <w:b/>
          <w:sz w:val="32"/>
          <w:szCs w:val="32"/>
        </w:rPr>
        <w:t>说明</w:t>
      </w:r>
    </w:p>
    <w:p w:rsidR="00832C3B" w:rsidRDefault="00F97CBE" w:rsidP="00832C3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例程功能</w:t>
      </w:r>
      <w:r w:rsidR="00832C3B">
        <w:rPr>
          <w:rFonts w:ascii="微软雅黑" w:eastAsia="微软雅黑" w:hAnsi="微软雅黑" w:hint="eastAsia"/>
        </w:rPr>
        <w:t>VEYE-290-LVDS模组视频接入演示。</w:t>
      </w:r>
      <w:r>
        <w:rPr>
          <w:rFonts w:ascii="微软雅黑" w:eastAsia="微软雅黑" w:hAnsi="微软雅黑" w:hint="eastAsia"/>
        </w:rPr>
        <w:t>（</w:t>
      </w:r>
      <w:r w:rsidRPr="00F97CBE">
        <w:rPr>
          <w:rFonts w:ascii="微软雅黑" w:eastAsia="微软雅黑" w:hAnsi="微软雅黑" w:hint="eastAsia"/>
          <w:b/>
          <w:color w:val="FF0000"/>
        </w:rPr>
        <w:t>显示设备必须支持1080p/30或1080p/25的帧率</w:t>
      </w:r>
      <w:r>
        <w:rPr>
          <w:rFonts w:ascii="微软雅黑" w:eastAsia="微软雅黑" w:hAnsi="微软雅黑" w:hint="eastAsia"/>
        </w:rPr>
        <w:t>）</w:t>
      </w:r>
    </w:p>
    <w:p w:rsidR="00F97CBE" w:rsidRPr="00832C3B" w:rsidRDefault="00F97CBE" w:rsidP="00F97CBE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Veye模组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&gt;MIA701开发板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&gt;HDMI显示设备</w:t>
      </w:r>
    </w:p>
    <w:p w:rsidR="00D21F44" w:rsidRPr="00832C3B" w:rsidRDefault="00A3105D" w:rsidP="00832C3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32C3B">
        <w:rPr>
          <w:rFonts w:ascii="微软雅黑" w:eastAsia="微软雅黑" w:hAnsi="微软雅黑" w:hint="eastAsia"/>
        </w:rPr>
        <w:t>本例程</w:t>
      </w:r>
      <w:r w:rsidR="00832C3B" w:rsidRPr="00832C3B">
        <w:rPr>
          <w:rFonts w:ascii="微软雅黑" w:eastAsia="微软雅黑" w:hAnsi="微软雅黑" w:hint="eastAsia"/>
        </w:rPr>
        <w:t>硬件</w:t>
      </w:r>
      <w:r w:rsidRPr="00832C3B">
        <w:rPr>
          <w:rFonts w:ascii="微软雅黑" w:eastAsia="微软雅黑" w:hAnsi="微软雅黑" w:hint="eastAsia"/>
        </w:rPr>
        <w:t>平台</w:t>
      </w:r>
    </w:p>
    <w:p w:rsidR="00A3105D" w:rsidRPr="00832C3B" w:rsidRDefault="00A3105D" w:rsidP="00A3105D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832C3B">
        <w:rPr>
          <w:rFonts w:ascii="微软雅黑" w:eastAsia="微软雅黑" w:hAnsi="微软雅黑"/>
        </w:rPr>
        <w:t>MIA701</w:t>
      </w:r>
      <w:r w:rsidR="00832C3B" w:rsidRPr="00832C3B">
        <w:rPr>
          <w:rFonts w:ascii="微软雅黑" w:eastAsia="微软雅黑" w:hAnsi="微软雅黑"/>
        </w:rPr>
        <w:t>-</w:t>
      </w:r>
      <w:r w:rsidR="00832C3B" w:rsidRPr="00832C3B">
        <w:rPr>
          <w:rFonts w:ascii="微软雅黑" w:eastAsia="微软雅黑" w:hAnsi="微软雅黑" w:hint="eastAsia"/>
        </w:rPr>
        <w:t>PCIE</w:t>
      </w:r>
      <w:r w:rsidRPr="00832C3B">
        <w:rPr>
          <w:rFonts w:ascii="微软雅黑" w:eastAsia="微软雅黑" w:hAnsi="微软雅黑" w:hint="eastAsia"/>
        </w:rPr>
        <w:t>开发板</w:t>
      </w:r>
      <w:r w:rsidRPr="00832C3B">
        <w:rPr>
          <w:rFonts w:ascii="微软雅黑" w:eastAsia="微软雅黑" w:hAnsi="微软雅黑"/>
        </w:rPr>
        <w:t>，</w:t>
      </w:r>
      <w:r w:rsidR="00832C3B">
        <w:rPr>
          <w:rFonts w:ascii="微软雅黑" w:eastAsia="微软雅黑" w:hAnsi="微软雅黑" w:hint="eastAsia"/>
        </w:rPr>
        <w:t>FPGA</w:t>
      </w:r>
      <w:r w:rsidRPr="00832C3B">
        <w:rPr>
          <w:rFonts w:ascii="微软雅黑" w:eastAsia="微软雅黑" w:hAnsi="微软雅黑" w:hint="eastAsia"/>
        </w:rPr>
        <w:t>芯片：</w:t>
      </w:r>
      <w:r w:rsidRPr="00832C3B">
        <w:rPr>
          <w:rFonts w:ascii="微软雅黑" w:eastAsia="微软雅黑" w:hAnsi="微软雅黑"/>
        </w:rPr>
        <w:t>XC7A100TFGG484</w:t>
      </w:r>
    </w:p>
    <w:p w:rsidR="00A3105D" w:rsidRPr="00832C3B" w:rsidRDefault="00A3105D" w:rsidP="00832C3B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832C3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56480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3B" w:rsidRPr="00234C3E" w:rsidRDefault="00832C3B" w:rsidP="00234C3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34C3E">
        <w:rPr>
          <w:rFonts w:ascii="微软雅黑" w:eastAsia="微软雅黑" w:hAnsi="微软雅黑" w:hint="eastAsia"/>
        </w:rPr>
        <w:t>软件平台Vivado2018</w:t>
      </w:r>
      <w:r w:rsidR="00905EAA">
        <w:rPr>
          <w:rFonts w:ascii="微软雅黑" w:eastAsia="微软雅黑" w:hAnsi="微软雅黑" w:hint="eastAsia"/>
        </w:rPr>
        <w:t>.1</w:t>
      </w:r>
      <w:r w:rsidRPr="00234C3E">
        <w:rPr>
          <w:rFonts w:ascii="微软雅黑" w:eastAsia="微软雅黑" w:hAnsi="微软雅黑" w:hint="eastAsia"/>
        </w:rPr>
        <w:t>。</w:t>
      </w:r>
    </w:p>
    <w:p w:rsidR="0080484F" w:rsidRPr="00F97CBE" w:rsidRDefault="00234C3E" w:rsidP="00F97CB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附件含开发板原理图（底板+核心板）</w:t>
      </w:r>
    </w:p>
    <w:sectPr w:rsidR="0080484F" w:rsidRPr="00F97CBE" w:rsidSect="00D2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748" w:rsidRDefault="00D95748" w:rsidP="00A3105D">
      <w:r>
        <w:separator/>
      </w:r>
    </w:p>
  </w:endnote>
  <w:endnote w:type="continuationSeparator" w:id="1">
    <w:p w:rsidR="00D95748" w:rsidRDefault="00D95748" w:rsidP="00A31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748" w:rsidRDefault="00D95748" w:rsidP="00A3105D">
      <w:r>
        <w:separator/>
      </w:r>
    </w:p>
  </w:footnote>
  <w:footnote w:type="continuationSeparator" w:id="1">
    <w:p w:rsidR="00D95748" w:rsidRDefault="00D95748" w:rsidP="00A310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65E3B"/>
    <w:multiLevelType w:val="hybridMultilevel"/>
    <w:tmpl w:val="12DE473E"/>
    <w:lvl w:ilvl="0" w:tplc="900C8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B4701"/>
    <w:multiLevelType w:val="hybridMultilevel"/>
    <w:tmpl w:val="456A62CA"/>
    <w:lvl w:ilvl="0" w:tplc="BCE40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05D"/>
    <w:rsid w:val="00234C3E"/>
    <w:rsid w:val="002E5CED"/>
    <w:rsid w:val="0080484F"/>
    <w:rsid w:val="00832C3B"/>
    <w:rsid w:val="00905EAA"/>
    <w:rsid w:val="00A3105D"/>
    <w:rsid w:val="00D21F44"/>
    <w:rsid w:val="00D95748"/>
    <w:rsid w:val="00F9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05D"/>
    <w:rPr>
      <w:sz w:val="18"/>
      <w:szCs w:val="18"/>
    </w:rPr>
  </w:style>
  <w:style w:type="paragraph" w:styleId="a5">
    <w:name w:val="List Paragraph"/>
    <w:basedOn w:val="a"/>
    <w:uiPriority w:val="34"/>
    <w:qFormat/>
    <w:rsid w:val="00A310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3105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310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1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2019-01-15T04:30:00Z</dcterms:created>
  <dcterms:modified xsi:type="dcterms:W3CDTF">2019-01-15T05:03:00Z</dcterms:modified>
</cp:coreProperties>
</file>