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36E84" w14:textId="77777777" w:rsidR="00BA0E05" w:rsidRDefault="00BA0E05">
      <w:pPr>
        <w:rPr>
          <w:lang w:val="en-US"/>
        </w:rPr>
      </w:pPr>
    </w:p>
    <w:p w14:paraId="5F2D9EEC" w14:textId="77777777" w:rsidR="00767C17" w:rsidRPr="00767C17" w:rsidRDefault="00767C17" w:rsidP="00767C1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7C17">
        <w:rPr>
          <w:rFonts w:ascii="Times New Roman" w:eastAsia="Times New Roman" w:hAnsi="Times New Roman" w:cs="Times New Roman"/>
          <w:b/>
          <w:bCs/>
          <w:kern w:val="0"/>
          <w:sz w:val="36"/>
          <w:szCs w:val="36"/>
          <w14:ligatures w14:val="none"/>
        </w:rPr>
        <w:t>BitModel Privacy Policy</w:t>
      </w:r>
    </w:p>
    <w:p w14:paraId="40AEE7F8" w14:textId="77777777" w:rsidR="00767C17" w:rsidRDefault="00767C17">
      <w:pPr>
        <w:rPr>
          <w:rFonts w:ascii="Roboto" w:eastAsia="Times New Roman" w:hAnsi="Roboto" w:cs="Times New Roman"/>
          <w:color w:val="121512"/>
          <w:kern w:val="0"/>
          <w14:ligatures w14:val="none"/>
        </w:rPr>
      </w:pPr>
    </w:p>
    <w:p w14:paraId="3E38E404" w14:textId="77777777" w:rsidR="00B771D3" w:rsidRPr="00B771D3" w:rsidRDefault="00B771D3" w:rsidP="00B771D3">
      <w:pPr>
        <w:shd w:val="clear" w:color="auto" w:fill="FFFFFF"/>
        <w:spacing w:after="300" w:line="240" w:lineRule="auto"/>
        <w:rPr>
          <w:rFonts w:ascii="Roboto" w:eastAsia="Times New Roman" w:hAnsi="Roboto" w:cs="Times New Roman"/>
          <w:b/>
          <w:bCs/>
          <w:color w:val="121512"/>
          <w:kern w:val="0"/>
          <w14:ligatures w14:val="none"/>
        </w:rPr>
      </w:pPr>
      <w:r w:rsidRPr="00B771D3">
        <w:rPr>
          <w:rFonts w:ascii="Roboto" w:eastAsia="Times New Roman" w:hAnsi="Roboto" w:cs="Times New Roman"/>
          <w:b/>
          <w:bCs/>
          <w:color w:val="121512"/>
          <w:kern w:val="0"/>
          <w14:ligatures w14:val="none"/>
        </w:rPr>
        <w:t>Privacy Policy</w:t>
      </w:r>
    </w:p>
    <w:p w14:paraId="279042CC" w14:textId="5DDC47F3"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At BitModel, we uphold a stringent Privacy Policy to ensure the protection of your privacy. This Privacy Policy meticulously outlines the information gathered from users of our BitModel services (the “Services”) and elucidates how we leverage this data to enhance user experiences.</w:t>
      </w:r>
    </w:p>
    <w:p w14:paraId="645F61AD" w14:textId="2E7F6433"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This Policy is an integral aspect of our Terms of Use, extending its application to all users of our Services (“Users”). It is imperative to note that the Community periodically acquires Personal Information from Users. This term, “Personal Information,” encompasses any data that can be utilized, either independently or in conjunction with other data, to ascertain an individual’s identity, such as a name, username, email address, IP address, photograph, and other identifiers.</w:t>
      </w:r>
    </w:p>
    <w:p w14:paraId="3A331452" w14:textId="77777777"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By engaging with our Services, you implicitly consent to the terms delineated in this Policy and authorize our handling of Personal Information in accordance with the provisions set forth herein. Should there be any reservations regarding our Policy, we urge you to abstain from utilizing the Services.</w:t>
      </w:r>
    </w:p>
    <w:p w14:paraId="549F6BE6" w14:textId="77777777"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The Community retains the discretionary right to modify the Policy at its sole discretion. Any amendments will be effective ten days after the publication of the revised Policy on the BitModel website (the “Website”). Continued use of the Services post this publication implies acknowledgment and acceptance of these changes.</w:t>
      </w:r>
    </w:p>
    <w:p w14:paraId="0886E06B" w14:textId="77777777" w:rsidR="00894F5F"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b/>
          <w:bCs/>
          <w:color w:val="121512"/>
          <w:kern w:val="0"/>
          <w14:ligatures w14:val="none"/>
        </w:rPr>
        <w:t>Information We Collect</w:t>
      </w:r>
      <w:r w:rsidR="00894F5F">
        <w:rPr>
          <w:rFonts w:ascii="Roboto" w:eastAsia="Times New Roman" w:hAnsi="Roboto" w:cs="Times New Roman"/>
          <w:color w:val="121512"/>
          <w:kern w:val="0"/>
          <w14:ligatures w14:val="none"/>
        </w:rPr>
        <w:t>.</w:t>
      </w:r>
    </w:p>
    <w:p w14:paraId="02FB35CB" w14:textId="26C9030D"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 xml:space="preserve"> The Community meticulously garners an array of information from Users, some of which may constitute Personal Information.</w:t>
      </w:r>
    </w:p>
    <w:p w14:paraId="7A4B5B0C" w14:textId="395C226B"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b/>
          <w:bCs/>
          <w:color w:val="121512"/>
          <w:kern w:val="0"/>
          <w14:ligatures w14:val="none"/>
        </w:rPr>
        <w:t>A. Information Provided Directly</w:t>
      </w:r>
      <w:r w:rsidR="00894F5F">
        <w:rPr>
          <w:rFonts w:ascii="Roboto" w:eastAsia="Times New Roman" w:hAnsi="Roboto" w:cs="Times New Roman"/>
          <w:color w:val="121512"/>
          <w:kern w:val="0"/>
          <w14:ligatures w14:val="none"/>
        </w:rPr>
        <w:t>.</w:t>
      </w:r>
      <w:r w:rsidRPr="00B771D3">
        <w:rPr>
          <w:rFonts w:ascii="Roboto" w:eastAsia="Times New Roman" w:hAnsi="Roboto" w:cs="Times New Roman"/>
          <w:color w:val="121512"/>
          <w:kern w:val="0"/>
          <w14:ligatures w14:val="none"/>
        </w:rPr>
        <w:t xml:space="preserve"> Users directly furnish information to the Community in the course of utilizing the Services, including:</w:t>
      </w:r>
    </w:p>
    <w:p w14:paraId="37F0E54E" w14:textId="72D5B22F" w:rsidR="00B771D3" w:rsidRPr="00B771D3" w:rsidRDefault="00B771D3" w:rsidP="00B771D3">
      <w:pPr>
        <w:numPr>
          <w:ilvl w:val="0"/>
          <w:numId w:val="10"/>
        </w:numPr>
        <w:shd w:val="clear" w:color="auto" w:fill="FFFFFF"/>
        <w:spacing w:before="100" w:beforeAutospacing="1" w:after="100" w:afterAutospacing="1"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Account setup information on the Website: email address, username</w:t>
      </w:r>
      <w:r w:rsidR="00B23286">
        <w:rPr>
          <w:rFonts w:ascii="Roboto" w:eastAsia="Times New Roman" w:hAnsi="Roboto" w:cs="Times New Roman"/>
          <w:color w:val="121512"/>
          <w:kern w:val="0"/>
          <w14:ligatures w14:val="none"/>
        </w:rPr>
        <w:t xml:space="preserve">, </w:t>
      </w:r>
      <w:r w:rsidRPr="00B771D3">
        <w:rPr>
          <w:rFonts w:ascii="Roboto" w:eastAsia="Times New Roman" w:hAnsi="Roboto" w:cs="Times New Roman"/>
          <w:color w:val="121512"/>
          <w:kern w:val="0"/>
          <w14:ligatures w14:val="none"/>
        </w:rPr>
        <w:t>optional details linked to third-party social networks.</w:t>
      </w:r>
    </w:p>
    <w:p w14:paraId="2F99BB2D" w14:textId="1A16A682" w:rsidR="00B771D3" w:rsidRPr="00B771D3" w:rsidRDefault="00B771D3" w:rsidP="00B771D3">
      <w:pPr>
        <w:numPr>
          <w:ilvl w:val="0"/>
          <w:numId w:val="10"/>
        </w:numPr>
        <w:shd w:val="clear" w:color="auto" w:fill="FFFFFF"/>
        <w:spacing w:before="100" w:beforeAutospacing="1" w:after="100" w:afterAutospacing="1"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Payment information if opting to upgrade the user or organization account: web3 wallet details.</w:t>
      </w:r>
      <w:r w:rsidR="00801DA1">
        <w:rPr>
          <w:rFonts w:ascii="Roboto" w:eastAsia="Times New Roman" w:hAnsi="Roboto" w:cs="Times New Roman"/>
          <w:color w:val="121512"/>
          <w:kern w:val="0"/>
          <w14:ligatures w14:val="none"/>
        </w:rPr>
        <w:t xml:space="preserve"> We DO NOT collect and store any information about </w:t>
      </w:r>
      <w:r w:rsidR="00B60C6F">
        <w:rPr>
          <w:rFonts w:ascii="Roboto" w:eastAsia="Times New Roman" w:hAnsi="Roboto" w:cs="Times New Roman"/>
          <w:color w:val="121512"/>
          <w:kern w:val="0"/>
          <w14:ligatures w14:val="none"/>
        </w:rPr>
        <w:t xml:space="preserve">the asset </w:t>
      </w:r>
      <w:r w:rsidR="00801DA1">
        <w:rPr>
          <w:rFonts w:ascii="Roboto" w:eastAsia="Times New Roman" w:hAnsi="Roboto" w:cs="Times New Roman"/>
          <w:color w:val="121512"/>
          <w:kern w:val="0"/>
          <w14:ligatures w14:val="none"/>
        </w:rPr>
        <w:t>safety o</w:t>
      </w:r>
      <w:r w:rsidR="00B60C6F">
        <w:rPr>
          <w:rFonts w:ascii="Roboto" w:eastAsia="Times New Roman" w:hAnsi="Roboto" w:cs="Times New Roman"/>
          <w:color w:val="121512"/>
          <w:kern w:val="0"/>
          <w14:ligatures w14:val="none"/>
        </w:rPr>
        <w:t>f</w:t>
      </w:r>
      <w:r w:rsidR="00801DA1">
        <w:rPr>
          <w:rFonts w:ascii="Roboto" w:eastAsia="Times New Roman" w:hAnsi="Roboto" w:cs="Times New Roman"/>
          <w:color w:val="121512"/>
          <w:kern w:val="0"/>
          <w14:ligatures w14:val="none"/>
        </w:rPr>
        <w:t xml:space="preserve"> your wallet.</w:t>
      </w:r>
    </w:p>
    <w:p w14:paraId="37AE7F05" w14:textId="77777777" w:rsidR="00B771D3" w:rsidRPr="00B771D3" w:rsidRDefault="00B771D3" w:rsidP="00B771D3">
      <w:pPr>
        <w:numPr>
          <w:ilvl w:val="0"/>
          <w:numId w:val="10"/>
        </w:numPr>
        <w:shd w:val="clear" w:color="auto" w:fill="FFFFFF"/>
        <w:spacing w:before="100" w:beforeAutospacing="1" w:after="100" w:afterAutospacing="1"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Content and materials posted on the Website, e.g., discussion forum contributions.</w:t>
      </w:r>
    </w:p>
    <w:p w14:paraId="3C4BBC35" w14:textId="77777777" w:rsidR="00B771D3" w:rsidRPr="00B771D3" w:rsidRDefault="00B771D3" w:rsidP="00B771D3">
      <w:pPr>
        <w:numPr>
          <w:ilvl w:val="0"/>
          <w:numId w:val="10"/>
        </w:numPr>
        <w:shd w:val="clear" w:color="auto" w:fill="FFFFFF"/>
        <w:spacing w:before="100" w:beforeAutospacing="1" w:after="100" w:afterAutospacing="1"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lastRenderedPageBreak/>
        <w:t>Communications shared between Users and the Community during Service utilization.</w:t>
      </w:r>
    </w:p>
    <w:p w14:paraId="40800B7B" w14:textId="77777777"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Users retain the autonomy to share information or content publicly or privately during their interaction with the Services. Opting for public disclosure entails acknowledgment that any included Personal Information is viewable by all. Choosing to maintain information privately and control access authorizes only authorized Users for viewing. The Community reserves the privilege to access this information with or without consent for legitimate interests like ensuring Service security or legal compliance.</w:t>
      </w:r>
    </w:p>
    <w:p w14:paraId="0B453971" w14:textId="3ECC589C"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b/>
          <w:bCs/>
          <w:color w:val="121512"/>
          <w:kern w:val="0"/>
          <w14:ligatures w14:val="none"/>
        </w:rPr>
        <w:t>B. Information from Third Parties</w:t>
      </w:r>
      <w:r w:rsidR="00894F5F">
        <w:rPr>
          <w:rFonts w:ascii="SimSun" w:eastAsia="SimSun" w:hAnsi="SimSun" w:cs="SimSun"/>
          <w:color w:val="121512"/>
          <w:kern w:val="0"/>
          <w:lang w:val="en-US"/>
          <w14:ligatures w14:val="none"/>
        </w:rPr>
        <w:t>.</w:t>
      </w:r>
      <w:r w:rsidRPr="00B771D3">
        <w:rPr>
          <w:rFonts w:ascii="Roboto" w:eastAsia="Times New Roman" w:hAnsi="Roboto" w:cs="Times New Roman"/>
          <w:color w:val="121512"/>
          <w:kern w:val="0"/>
          <w14:ligatures w14:val="none"/>
        </w:rPr>
        <w:t xml:space="preserve"> We may acquire information from third parties to support Service delivery or information processing.</w:t>
      </w:r>
    </w:p>
    <w:p w14:paraId="79B949A9" w14:textId="1586EAC1"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b/>
          <w:bCs/>
          <w:color w:val="121512"/>
          <w:kern w:val="0"/>
          <w14:ligatures w14:val="none"/>
        </w:rPr>
        <w:t>C. Automatically Collected Information</w:t>
      </w:r>
      <w:r w:rsidR="00894F5F">
        <w:rPr>
          <w:rFonts w:ascii="Roboto" w:eastAsia="Times New Roman" w:hAnsi="Roboto" w:cs="Times New Roman"/>
          <w:color w:val="121512"/>
          <w:kern w:val="0"/>
          <w14:ligatures w14:val="none"/>
        </w:rPr>
        <w:t>.</w:t>
      </w:r>
      <w:r w:rsidRPr="00B771D3">
        <w:rPr>
          <w:rFonts w:ascii="Roboto" w:eastAsia="Times New Roman" w:hAnsi="Roboto" w:cs="Times New Roman"/>
          <w:color w:val="121512"/>
          <w:kern w:val="0"/>
          <w14:ligatures w14:val="none"/>
        </w:rPr>
        <w:t xml:space="preserve"> The Community automatically logs data from User interaction with the Services, including:</w:t>
      </w:r>
    </w:p>
    <w:p w14:paraId="544BDFA4" w14:textId="77777777" w:rsidR="00B771D3" w:rsidRPr="00B771D3" w:rsidRDefault="00B771D3" w:rsidP="00B771D3">
      <w:pPr>
        <w:numPr>
          <w:ilvl w:val="0"/>
          <w:numId w:val="11"/>
        </w:numPr>
        <w:shd w:val="clear" w:color="auto" w:fill="FFFFFF"/>
        <w:spacing w:before="100" w:beforeAutospacing="1" w:after="100" w:afterAutospacing="1"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Service usage insights, sessions (date, location), IP addresses.</w:t>
      </w:r>
    </w:p>
    <w:p w14:paraId="7DCF6B2B" w14:textId="77777777" w:rsidR="00B771D3" w:rsidRPr="00B771D3" w:rsidRDefault="00B771D3" w:rsidP="00B771D3">
      <w:pPr>
        <w:numPr>
          <w:ilvl w:val="0"/>
          <w:numId w:val="11"/>
        </w:numPr>
        <w:shd w:val="clear" w:color="auto" w:fill="FFFFFF"/>
        <w:spacing w:before="100" w:beforeAutospacing="1" w:after="100" w:afterAutospacing="1"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Data from cookies, notably login details and preferences.</w:t>
      </w:r>
    </w:p>
    <w:p w14:paraId="194F5399" w14:textId="77777777" w:rsidR="00B771D3" w:rsidRPr="00B771D3" w:rsidRDefault="00B771D3" w:rsidP="00B771D3">
      <w:pPr>
        <w:numPr>
          <w:ilvl w:val="0"/>
          <w:numId w:val="11"/>
        </w:numPr>
        <w:shd w:val="clear" w:color="auto" w:fill="FFFFFF"/>
        <w:spacing w:before="100" w:beforeAutospacing="1" w:after="100" w:afterAutospacing="1"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Device specifics: type, model, version, operating system, browser.</w:t>
      </w:r>
    </w:p>
    <w:p w14:paraId="1346DB8B" w14:textId="1B2D3E47"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b/>
          <w:bCs/>
          <w:color w:val="121512"/>
          <w:kern w:val="0"/>
          <w14:ligatures w14:val="none"/>
        </w:rPr>
        <w:t>D. Utilization of Cookies</w:t>
      </w:r>
      <w:r w:rsidR="006C4F7C">
        <w:rPr>
          <w:rFonts w:ascii="Roboto" w:eastAsia="Times New Roman" w:hAnsi="Roboto" w:cs="Times New Roman"/>
          <w:color w:val="121512"/>
          <w:kern w:val="0"/>
          <w14:ligatures w14:val="none"/>
        </w:rPr>
        <w:t>.</w:t>
      </w:r>
      <w:r w:rsidRPr="00B771D3">
        <w:rPr>
          <w:rFonts w:ascii="Roboto" w:eastAsia="Times New Roman" w:hAnsi="Roboto" w:cs="Times New Roman"/>
          <w:color w:val="121512"/>
          <w:kern w:val="0"/>
          <w14:ligatures w14:val="none"/>
        </w:rPr>
        <w:t xml:space="preserve"> Cookies are solely employed for optimizing Service delivery, updating, monitoring, and security maintenance to detect, prevent, and respond to potential threats or incidents. Disabling cookies may limit Service accessibility.</w:t>
      </w:r>
    </w:p>
    <w:p w14:paraId="20611780" w14:textId="154C7666"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b/>
          <w:bCs/>
          <w:color w:val="121512"/>
          <w:kern w:val="0"/>
          <w14:ligatures w14:val="none"/>
        </w:rPr>
        <w:t>E. “Do Not Track”</w:t>
      </w:r>
      <w:r w:rsidR="00412C02" w:rsidRPr="000A70F2">
        <w:rPr>
          <w:rFonts w:ascii="Roboto" w:eastAsia="Times New Roman" w:hAnsi="Roboto" w:cs="Times New Roman"/>
          <w:b/>
          <w:bCs/>
          <w:color w:val="121512"/>
          <w:kern w:val="0"/>
          <w14:ligatures w14:val="none"/>
        </w:rPr>
        <w:t>.</w:t>
      </w:r>
      <w:r w:rsidRPr="00B771D3">
        <w:rPr>
          <w:rFonts w:ascii="Roboto" w:eastAsia="Times New Roman" w:hAnsi="Roboto" w:cs="Times New Roman"/>
          <w:color w:val="121512"/>
          <w:kern w:val="0"/>
          <w14:ligatures w14:val="none"/>
        </w:rPr>
        <w:t xml:space="preserve"> In compliance with California regulations, the Community respects "do not track" signals, refraining from tracking, utilizing cookies, or employing advertising when a “do not track” mechanism is activated. Third-party use of collected information for advertising without individual consent is strictly prohibited, aligning with regulations like California Civil Code Section 1798.83.</w:t>
      </w:r>
    </w:p>
    <w:p w14:paraId="69D2B77A" w14:textId="77777777" w:rsidR="00A70FA9"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b/>
          <w:bCs/>
          <w:color w:val="121512"/>
          <w:kern w:val="0"/>
          <w14:ligatures w14:val="none"/>
        </w:rPr>
        <w:t>Usage of Information</w:t>
      </w:r>
      <w:r w:rsidR="00A70FA9">
        <w:rPr>
          <w:rFonts w:ascii="Roboto" w:eastAsia="Times New Roman" w:hAnsi="Roboto" w:cs="Times New Roman"/>
          <w:color w:val="121512"/>
          <w:kern w:val="0"/>
          <w14:ligatures w14:val="none"/>
        </w:rPr>
        <w:t>.</w:t>
      </w:r>
    </w:p>
    <w:p w14:paraId="47CF3F39" w14:textId="518B5899"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 xml:space="preserve"> As a component of our commitment to user privacy, the Community leverages User information for various purposes:</w:t>
      </w:r>
    </w:p>
    <w:p w14:paraId="74B9509C" w14:textId="77777777" w:rsidR="00B771D3" w:rsidRPr="00B771D3" w:rsidRDefault="00B771D3" w:rsidP="00B771D3">
      <w:pPr>
        <w:numPr>
          <w:ilvl w:val="0"/>
          <w:numId w:val="12"/>
        </w:numPr>
        <w:shd w:val="clear" w:color="auto" w:fill="FFFFFF"/>
        <w:spacing w:before="100" w:beforeAutospacing="1" w:after="100" w:afterAutospacing="1"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Delivering the Services, including account creation, profile display, content showcasing, or account upgrades.</w:t>
      </w:r>
    </w:p>
    <w:p w14:paraId="045667E3" w14:textId="77777777" w:rsidR="00B771D3" w:rsidRPr="00B771D3" w:rsidRDefault="00B771D3" w:rsidP="00B771D3">
      <w:pPr>
        <w:numPr>
          <w:ilvl w:val="0"/>
          <w:numId w:val="12"/>
        </w:numPr>
        <w:shd w:val="clear" w:color="auto" w:fill="FFFFFF"/>
        <w:spacing w:before="100" w:beforeAutospacing="1" w:after="100" w:afterAutospacing="1"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Service operation and enhancement through efficient customer service, streamlined data entry processes, research and analysis for Service improvement, automatic Service updates, problem diagnosis, and resolution.</w:t>
      </w:r>
    </w:p>
    <w:p w14:paraId="01DC22A5" w14:textId="77777777" w:rsidR="00B771D3" w:rsidRPr="00B771D3" w:rsidRDefault="00B771D3" w:rsidP="00B771D3">
      <w:pPr>
        <w:numPr>
          <w:ilvl w:val="0"/>
          <w:numId w:val="12"/>
        </w:numPr>
        <w:shd w:val="clear" w:color="auto" w:fill="FFFFFF"/>
        <w:spacing w:before="100" w:beforeAutospacing="1" w:after="100" w:afterAutospacing="1"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Conducting Service-related analysis or research, managing business operations, or catering to scientific objectives.</w:t>
      </w:r>
    </w:p>
    <w:p w14:paraId="7529C9BD" w14:textId="77777777" w:rsidR="00B771D3" w:rsidRPr="00B771D3" w:rsidRDefault="00B771D3" w:rsidP="00B771D3">
      <w:pPr>
        <w:numPr>
          <w:ilvl w:val="0"/>
          <w:numId w:val="12"/>
        </w:numPr>
        <w:shd w:val="clear" w:color="auto" w:fill="FFFFFF"/>
        <w:spacing w:before="100" w:beforeAutospacing="1" w:after="100" w:afterAutospacing="1"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Engaging with Users through communication channels like welcome emails, service updates, security alerts, new service notifications, legal notices, and response to queries.</w:t>
      </w:r>
    </w:p>
    <w:p w14:paraId="5F2D4189" w14:textId="77777777" w:rsidR="00B771D3" w:rsidRPr="00B771D3" w:rsidRDefault="00B771D3" w:rsidP="00B771D3">
      <w:pPr>
        <w:numPr>
          <w:ilvl w:val="0"/>
          <w:numId w:val="12"/>
        </w:numPr>
        <w:shd w:val="clear" w:color="auto" w:fill="FFFFFF"/>
        <w:spacing w:before="100" w:beforeAutospacing="1" w:after="100" w:afterAutospacing="1"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lastRenderedPageBreak/>
        <w:t>Ensuring and upholding Service and Website security by proactively identifying, preventing, investigating, or addressing fraud or security concerns.</w:t>
      </w:r>
    </w:p>
    <w:p w14:paraId="6638087F" w14:textId="77777777" w:rsidR="00B771D3" w:rsidRPr="00B771D3" w:rsidRDefault="00B771D3" w:rsidP="00B771D3">
      <w:pPr>
        <w:numPr>
          <w:ilvl w:val="0"/>
          <w:numId w:val="12"/>
        </w:numPr>
        <w:shd w:val="clear" w:color="auto" w:fill="FFFFFF"/>
        <w:spacing w:before="100" w:beforeAutospacing="1" w:after="100" w:afterAutospacing="1"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Safeguarding the rights, property, and safety of the Community, Users, and the public.</w:t>
      </w:r>
    </w:p>
    <w:p w14:paraId="0EAAE747" w14:textId="77777777" w:rsidR="00B771D3" w:rsidRPr="00B771D3" w:rsidRDefault="00B771D3" w:rsidP="00B771D3">
      <w:pPr>
        <w:numPr>
          <w:ilvl w:val="0"/>
          <w:numId w:val="12"/>
        </w:numPr>
        <w:shd w:val="clear" w:color="auto" w:fill="FFFFFF"/>
        <w:spacing w:before="100" w:beforeAutospacing="1" w:after="100" w:afterAutospacing="1"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Enforcing Service terms or agreements, including inquiries into potential breaches.</w:t>
      </w:r>
    </w:p>
    <w:p w14:paraId="4D773AED" w14:textId="77777777" w:rsidR="00B771D3" w:rsidRPr="00B771D3" w:rsidRDefault="00B771D3" w:rsidP="00B771D3">
      <w:pPr>
        <w:numPr>
          <w:ilvl w:val="0"/>
          <w:numId w:val="12"/>
        </w:numPr>
        <w:shd w:val="clear" w:color="auto" w:fill="FFFFFF"/>
        <w:spacing w:before="100" w:beforeAutospacing="1" w:after="100" w:afterAutospacing="1"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Compliance with applicable laws, regulations, legal proceedings, or governmental requests.</w:t>
      </w:r>
    </w:p>
    <w:p w14:paraId="05FDDC22" w14:textId="77777777" w:rsidR="008F0947" w:rsidRDefault="00B771D3" w:rsidP="00B771D3">
      <w:pPr>
        <w:shd w:val="clear" w:color="auto" w:fill="FFFFFF"/>
        <w:spacing w:before="300" w:after="300" w:line="240" w:lineRule="auto"/>
        <w:rPr>
          <w:rFonts w:ascii="SimSun" w:eastAsia="SimSun" w:hAnsi="SimSun" w:cs="SimSun"/>
          <w:color w:val="121512"/>
          <w:kern w:val="0"/>
          <w:lang w:val="en-US"/>
          <w14:ligatures w14:val="none"/>
        </w:rPr>
      </w:pPr>
      <w:r w:rsidRPr="00B771D3">
        <w:rPr>
          <w:rFonts w:ascii="Roboto" w:eastAsia="Times New Roman" w:hAnsi="Roboto" w:cs="Times New Roman"/>
          <w:b/>
          <w:bCs/>
          <w:color w:val="121512"/>
          <w:kern w:val="0"/>
          <w14:ligatures w14:val="none"/>
        </w:rPr>
        <w:t>Grounds for Information Utilization</w:t>
      </w:r>
      <w:r w:rsidR="008F0947">
        <w:rPr>
          <w:rFonts w:ascii="SimSun" w:eastAsia="SimSun" w:hAnsi="SimSun" w:cs="SimSun"/>
          <w:color w:val="121512"/>
          <w:kern w:val="0"/>
          <w:lang w:val="en-US"/>
          <w14:ligatures w14:val="none"/>
        </w:rPr>
        <w:t>.</w:t>
      </w:r>
    </w:p>
    <w:p w14:paraId="721C6F69" w14:textId="43C8B613"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 xml:space="preserve"> In compliance with data protection laws, particularly the General Data Protection Regulation (GDPR), BitModel aligns with specified legal bases for processing Personal Information:</w:t>
      </w:r>
    </w:p>
    <w:p w14:paraId="47EAFCC4" w14:textId="77777777" w:rsidR="00B771D3" w:rsidRPr="00B771D3" w:rsidRDefault="00B771D3" w:rsidP="00B771D3">
      <w:pPr>
        <w:numPr>
          <w:ilvl w:val="0"/>
          <w:numId w:val="13"/>
        </w:numPr>
        <w:shd w:val="clear" w:color="auto" w:fill="FFFFFF"/>
        <w:spacing w:before="100" w:beforeAutospacing="1" w:after="100" w:afterAutospacing="1"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Consent: Express consent is implied upon account creation and Service usage, authorizing Personal Information disclosure and processing as per Policy guidelines.</w:t>
      </w:r>
    </w:p>
    <w:p w14:paraId="1CEFBB27" w14:textId="77777777" w:rsidR="00B771D3" w:rsidRPr="00B771D3" w:rsidRDefault="00B771D3" w:rsidP="00B771D3">
      <w:pPr>
        <w:numPr>
          <w:ilvl w:val="0"/>
          <w:numId w:val="13"/>
        </w:numPr>
        <w:shd w:val="clear" w:color="auto" w:fill="FFFFFF"/>
        <w:spacing w:before="100" w:beforeAutospacing="1" w:after="100" w:afterAutospacing="1"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Agreement: By engaging with BitModel Services or entering contractual agreements, Users consent to Personal Information processing as outlined in the agreement.</w:t>
      </w:r>
    </w:p>
    <w:p w14:paraId="33EB99BD" w14:textId="77777777" w:rsidR="00B771D3" w:rsidRPr="00B771D3" w:rsidRDefault="00B771D3" w:rsidP="00B771D3">
      <w:pPr>
        <w:numPr>
          <w:ilvl w:val="0"/>
          <w:numId w:val="13"/>
        </w:numPr>
        <w:shd w:val="clear" w:color="auto" w:fill="FFFFFF"/>
        <w:spacing w:before="100" w:beforeAutospacing="1" w:after="100" w:afterAutospacing="1"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Legitimate Interests: BitModel employs collected information to fulfill legitimate interests such as legal compliance, security protocols, business operations, and research endeavors.</w:t>
      </w:r>
    </w:p>
    <w:p w14:paraId="29205E35" w14:textId="77777777" w:rsidR="008F0947"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b/>
          <w:bCs/>
          <w:color w:val="121512"/>
          <w:kern w:val="0"/>
          <w14:ligatures w14:val="none"/>
        </w:rPr>
        <w:t>Sharing of Information</w:t>
      </w:r>
      <w:r w:rsidR="008F0947">
        <w:rPr>
          <w:rFonts w:ascii="Roboto" w:eastAsia="Times New Roman" w:hAnsi="Roboto" w:cs="Times New Roman"/>
          <w:color w:val="121512"/>
          <w:kern w:val="0"/>
          <w14:ligatures w14:val="none"/>
        </w:rPr>
        <w:t>.</w:t>
      </w:r>
    </w:p>
    <w:p w14:paraId="7075C7F1" w14:textId="5ACA976F"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 xml:space="preserve"> The Community refrains from selling, renting, or leasing Personal Information without the constraints of this Policy. Information sharing is limited and follows specific guidelines as dictated by the Policy.</w:t>
      </w:r>
    </w:p>
    <w:p w14:paraId="7184520C" w14:textId="10B4C90A"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 xml:space="preserve">A. Affiliates </w:t>
      </w:r>
      <w:r w:rsidR="006A63EE">
        <w:rPr>
          <w:rFonts w:ascii="Roboto" w:eastAsia="Times New Roman" w:hAnsi="Roboto" w:cs="Times New Roman"/>
          <w:color w:val="121512"/>
          <w:kern w:val="0"/>
          <w14:ligatures w14:val="none"/>
        </w:rPr>
        <w:t>u</w:t>
      </w:r>
      <w:r w:rsidRPr="00B771D3">
        <w:rPr>
          <w:rFonts w:ascii="Roboto" w:eastAsia="Times New Roman" w:hAnsi="Roboto" w:cs="Times New Roman"/>
          <w:color w:val="121512"/>
          <w:kern w:val="0"/>
          <w14:ligatures w14:val="none"/>
        </w:rPr>
        <w:t xml:space="preserve">ser and </w:t>
      </w:r>
      <w:r w:rsidR="006A63EE">
        <w:rPr>
          <w:rFonts w:ascii="Roboto" w:eastAsia="Times New Roman" w:hAnsi="Roboto" w:cs="Times New Roman"/>
          <w:color w:val="121512"/>
          <w:kern w:val="0"/>
          <w14:ligatures w14:val="none"/>
        </w:rPr>
        <w:t>p</w:t>
      </w:r>
      <w:r w:rsidRPr="00B771D3">
        <w:rPr>
          <w:rFonts w:ascii="Roboto" w:eastAsia="Times New Roman" w:hAnsi="Roboto" w:cs="Times New Roman"/>
          <w:color w:val="121512"/>
          <w:kern w:val="0"/>
          <w14:ligatures w14:val="none"/>
        </w:rPr>
        <w:t>ersonal information collected by the Services may be shared with legally connected businesses within the same group as the Community or during organizational changes like mergers, acquisitions, or sales.</w:t>
      </w:r>
    </w:p>
    <w:p w14:paraId="7C4C8CF8" w14:textId="4F98FCC3"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B. Third-</w:t>
      </w:r>
      <w:r w:rsidR="006A63EE">
        <w:rPr>
          <w:rFonts w:ascii="Roboto" w:eastAsia="Times New Roman" w:hAnsi="Roboto" w:cs="Times New Roman"/>
          <w:color w:val="121512"/>
          <w:kern w:val="0"/>
          <w14:ligatures w14:val="none"/>
        </w:rPr>
        <w:t>p</w:t>
      </w:r>
      <w:r w:rsidRPr="00B771D3">
        <w:rPr>
          <w:rFonts w:ascii="Roboto" w:eastAsia="Times New Roman" w:hAnsi="Roboto" w:cs="Times New Roman"/>
          <w:color w:val="121512"/>
          <w:kern w:val="0"/>
          <w14:ligatures w14:val="none"/>
        </w:rPr>
        <w:t xml:space="preserve">arty </w:t>
      </w:r>
      <w:r w:rsidR="006A63EE">
        <w:rPr>
          <w:rFonts w:ascii="Roboto" w:eastAsia="Times New Roman" w:hAnsi="Roboto" w:cs="Times New Roman"/>
          <w:color w:val="121512"/>
          <w:kern w:val="0"/>
          <w14:ligatures w14:val="none"/>
        </w:rPr>
        <w:t>s</w:t>
      </w:r>
      <w:r w:rsidRPr="00B771D3">
        <w:rPr>
          <w:rFonts w:ascii="Roboto" w:eastAsia="Times New Roman" w:hAnsi="Roboto" w:cs="Times New Roman"/>
          <w:color w:val="121512"/>
          <w:kern w:val="0"/>
          <w14:ligatures w14:val="none"/>
        </w:rPr>
        <w:t xml:space="preserve">ervice </w:t>
      </w:r>
      <w:r w:rsidR="006A63EE">
        <w:rPr>
          <w:rFonts w:ascii="Roboto" w:eastAsia="Times New Roman" w:hAnsi="Roboto" w:cs="Times New Roman"/>
          <w:color w:val="121512"/>
          <w:kern w:val="0"/>
          <w14:ligatures w14:val="none"/>
        </w:rPr>
        <w:t>p</w:t>
      </w:r>
      <w:r w:rsidRPr="00B771D3">
        <w:rPr>
          <w:rFonts w:ascii="Roboto" w:eastAsia="Times New Roman" w:hAnsi="Roboto" w:cs="Times New Roman"/>
          <w:color w:val="121512"/>
          <w:kern w:val="0"/>
          <w14:ligatures w14:val="none"/>
        </w:rPr>
        <w:t xml:space="preserve">roviders </w:t>
      </w:r>
      <w:r w:rsidR="006A63EE">
        <w:rPr>
          <w:rFonts w:ascii="Roboto" w:eastAsia="Times New Roman" w:hAnsi="Roboto" w:cs="Times New Roman"/>
          <w:color w:val="121512"/>
          <w:kern w:val="0"/>
          <w14:ligatures w14:val="none"/>
        </w:rPr>
        <w:t>o</w:t>
      </w:r>
      <w:r w:rsidRPr="00B771D3">
        <w:rPr>
          <w:rFonts w:ascii="Roboto" w:eastAsia="Times New Roman" w:hAnsi="Roboto" w:cs="Times New Roman"/>
          <w:color w:val="121512"/>
          <w:kern w:val="0"/>
          <w14:ligatures w14:val="none"/>
        </w:rPr>
        <w:t>ccasionally, external entities are engaged to provide limited services on behalf of the Community, like customer support, website hosting, transaction processing, or statistical analysis. These entities only access requisite Personal Information and are bound by confidentiality agreements to prevent unauthorized utilization of data.</w:t>
      </w:r>
    </w:p>
    <w:p w14:paraId="1FC8F49E" w14:textId="50DAAB47"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 xml:space="preserve">C. Consent-mediated </w:t>
      </w:r>
      <w:r w:rsidR="006A63EE">
        <w:rPr>
          <w:rFonts w:ascii="Roboto" w:eastAsia="Times New Roman" w:hAnsi="Roboto" w:cs="Times New Roman"/>
          <w:color w:val="121512"/>
          <w:kern w:val="0"/>
          <w14:ligatures w14:val="none"/>
        </w:rPr>
        <w:t>s</w:t>
      </w:r>
      <w:r w:rsidRPr="00B771D3">
        <w:rPr>
          <w:rFonts w:ascii="Roboto" w:eastAsia="Times New Roman" w:hAnsi="Roboto" w:cs="Times New Roman"/>
          <w:color w:val="121512"/>
          <w:kern w:val="0"/>
          <w14:ligatures w14:val="none"/>
        </w:rPr>
        <w:t xml:space="preserve">haring </w:t>
      </w:r>
      <w:r w:rsidR="006A63EE">
        <w:rPr>
          <w:rFonts w:ascii="Roboto" w:eastAsia="Times New Roman" w:hAnsi="Roboto" w:cs="Times New Roman"/>
          <w:color w:val="121512"/>
          <w:kern w:val="0"/>
          <w14:ligatures w14:val="none"/>
        </w:rPr>
        <w:t>u</w:t>
      </w:r>
      <w:r w:rsidRPr="00B771D3">
        <w:rPr>
          <w:rFonts w:ascii="Roboto" w:eastAsia="Times New Roman" w:hAnsi="Roboto" w:cs="Times New Roman"/>
          <w:color w:val="121512"/>
          <w:kern w:val="0"/>
          <w14:ligatures w14:val="none"/>
        </w:rPr>
        <w:t xml:space="preserve">pon </w:t>
      </w:r>
      <w:r w:rsidR="006A63EE">
        <w:rPr>
          <w:rFonts w:ascii="Roboto" w:eastAsia="Times New Roman" w:hAnsi="Roboto" w:cs="Times New Roman"/>
          <w:color w:val="121512"/>
          <w:kern w:val="0"/>
          <w14:ligatures w14:val="none"/>
        </w:rPr>
        <w:t>u</w:t>
      </w:r>
      <w:r w:rsidRPr="00B771D3">
        <w:rPr>
          <w:rFonts w:ascii="Roboto" w:eastAsia="Times New Roman" w:hAnsi="Roboto" w:cs="Times New Roman"/>
          <w:color w:val="121512"/>
          <w:kern w:val="0"/>
          <w14:ligatures w14:val="none"/>
        </w:rPr>
        <w:t>ser consent or explicit request, information disclosure may occur during Service usage.</w:t>
      </w:r>
    </w:p>
    <w:p w14:paraId="7B5D01E0" w14:textId="2687DE68"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lastRenderedPageBreak/>
        <w:t>D. In scenarios involving fraud, security threats, or incidents, disclosure of information may transpire without consent to bolster Service and User security by detecting, preventing, investigating, or addressing potential threats.</w:t>
      </w:r>
    </w:p>
    <w:p w14:paraId="3A1DDC38" w14:textId="6F4A7D2F"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 xml:space="preserve">E. Legal or </w:t>
      </w:r>
      <w:r w:rsidR="006A63EE">
        <w:rPr>
          <w:rFonts w:ascii="Roboto" w:eastAsia="Times New Roman" w:hAnsi="Roboto" w:cs="Times New Roman"/>
          <w:color w:val="121512"/>
          <w:kern w:val="0"/>
          <w14:ligatures w14:val="none"/>
        </w:rPr>
        <w:t>r</w:t>
      </w:r>
      <w:r w:rsidRPr="00B771D3">
        <w:rPr>
          <w:rFonts w:ascii="Roboto" w:eastAsia="Times New Roman" w:hAnsi="Roboto" w:cs="Times New Roman"/>
          <w:color w:val="121512"/>
          <w:kern w:val="0"/>
          <w14:ligatures w14:val="none"/>
        </w:rPr>
        <w:t xml:space="preserve">egulatory </w:t>
      </w:r>
      <w:r w:rsidR="006A63EE">
        <w:rPr>
          <w:rFonts w:ascii="Roboto" w:eastAsia="Times New Roman" w:hAnsi="Roboto" w:cs="Times New Roman"/>
          <w:color w:val="121512"/>
          <w:kern w:val="0"/>
          <w14:ligatures w14:val="none"/>
        </w:rPr>
        <w:t>c</w:t>
      </w:r>
      <w:r w:rsidRPr="00B771D3">
        <w:rPr>
          <w:rFonts w:ascii="Roboto" w:eastAsia="Times New Roman" w:hAnsi="Roboto" w:cs="Times New Roman"/>
          <w:color w:val="121512"/>
          <w:kern w:val="0"/>
          <w14:ligatures w14:val="none"/>
        </w:rPr>
        <w:t xml:space="preserve">ompliance </w:t>
      </w:r>
      <w:r w:rsidR="006A63EE">
        <w:rPr>
          <w:rFonts w:ascii="Roboto" w:eastAsia="Times New Roman" w:hAnsi="Roboto" w:cs="Times New Roman"/>
          <w:color w:val="121512"/>
          <w:kern w:val="0"/>
          <w14:ligatures w14:val="none"/>
        </w:rPr>
        <w:t>d</w:t>
      </w:r>
      <w:r w:rsidRPr="00B771D3">
        <w:rPr>
          <w:rFonts w:ascii="Roboto" w:eastAsia="Times New Roman" w:hAnsi="Roboto" w:cs="Times New Roman"/>
          <w:color w:val="121512"/>
          <w:kern w:val="0"/>
          <w14:ligatures w14:val="none"/>
        </w:rPr>
        <w:t>isclosure of information without consent may transpire to adhere to legal mandates, regulations, legal processes, or governmental requisites.</w:t>
      </w:r>
    </w:p>
    <w:p w14:paraId="26963520" w14:textId="17B16A64"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F. Anonymous Information, devoid of individual identification, may be employed or shared with third-party service providers to enhance Services and facilitate product advancement or targeted advertisements.</w:t>
      </w:r>
    </w:p>
    <w:p w14:paraId="3ADD3EEE" w14:textId="77777777" w:rsidR="006A63EE" w:rsidRPr="006A63EE" w:rsidRDefault="00B771D3" w:rsidP="00B771D3">
      <w:pPr>
        <w:shd w:val="clear" w:color="auto" w:fill="FFFFFF"/>
        <w:spacing w:after="0" w:line="240" w:lineRule="auto"/>
        <w:rPr>
          <w:rFonts w:ascii="Roboto" w:eastAsia="Times New Roman" w:hAnsi="Roboto" w:cs="Times New Roman"/>
          <w:b/>
          <w:bCs/>
          <w:color w:val="121512"/>
          <w:kern w:val="0"/>
          <w14:ligatures w14:val="none"/>
        </w:rPr>
      </w:pPr>
      <w:r w:rsidRPr="00B771D3">
        <w:rPr>
          <w:rFonts w:ascii="Roboto" w:eastAsia="Times New Roman" w:hAnsi="Roboto" w:cs="Times New Roman"/>
          <w:b/>
          <w:bCs/>
          <w:color w:val="121512"/>
          <w:kern w:val="0"/>
          <w14:ligatures w14:val="none"/>
        </w:rPr>
        <w:t xml:space="preserve">Your Rights </w:t>
      </w:r>
    </w:p>
    <w:p w14:paraId="186D5FC1" w14:textId="77777777" w:rsidR="006A63EE" w:rsidRDefault="006A63EE" w:rsidP="00B771D3">
      <w:pPr>
        <w:shd w:val="clear" w:color="auto" w:fill="FFFFFF"/>
        <w:spacing w:after="0" w:line="240" w:lineRule="auto"/>
        <w:rPr>
          <w:rFonts w:ascii="Roboto" w:eastAsia="Times New Roman" w:hAnsi="Roboto" w:cs="Times New Roman"/>
          <w:color w:val="121512"/>
          <w:kern w:val="0"/>
          <w14:ligatures w14:val="none"/>
        </w:rPr>
      </w:pPr>
    </w:p>
    <w:p w14:paraId="6B80CBDD" w14:textId="68B23A24" w:rsidR="00B771D3" w:rsidRPr="00B771D3" w:rsidRDefault="006A63EE" w:rsidP="00B771D3">
      <w:pPr>
        <w:shd w:val="clear" w:color="auto" w:fill="FFFFFF"/>
        <w:spacing w:after="0" w:line="240" w:lineRule="auto"/>
        <w:rPr>
          <w:rFonts w:ascii="Roboto" w:eastAsia="Times New Roman" w:hAnsi="Roboto" w:cs="Times New Roman"/>
          <w:color w:val="121512"/>
          <w:kern w:val="0"/>
          <w:lang w:val="en-US"/>
          <w14:ligatures w14:val="none"/>
        </w:rPr>
      </w:pPr>
      <w:r>
        <w:rPr>
          <w:rFonts w:ascii="Roboto" w:eastAsia="Times New Roman" w:hAnsi="Roboto" w:cs="Times New Roman"/>
          <w:color w:val="121512"/>
          <w:kern w:val="0"/>
          <w14:ligatures w14:val="none"/>
        </w:rPr>
        <w:t>U</w:t>
      </w:r>
      <w:r w:rsidR="00B771D3" w:rsidRPr="00B771D3">
        <w:rPr>
          <w:rFonts w:ascii="Roboto" w:eastAsia="Times New Roman" w:hAnsi="Roboto" w:cs="Times New Roman"/>
          <w:color w:val="121512"/>
          <w:kern w:val="0"/>
          <w14:ligatures w14:val="none"/>
        </w:rPr>
        <w:t xml:space="preserve">sers possess the right to access, modify, or delete their Personal Information held by the Community. Data retention aligns with legal requisites, operational prerequisites, and the pursuit of legitimate interests. Users can facilely request data erasure by contacting </w:t>
      </w:r>
      <w:hyperlink r:id="rId5" w:history="1">
        <w:r w:rsidR="00D463B3">
          <w:rPr>
            <w:rFonts w:ascii="Roboto" w:eastAsia="Times New Roman" w:hAnsi="Roboto" w:cs="Times New Roman"/>
            <w:color w:val="0000FF"/>
            <w:kern w:val="0"/>
            <w:u w:val="single"/>
            <w14:ligatures w14:val="none"/>
          </w:rPr>
          <w:t>bitmodelai</w:t>
        </w:r>
        <w:r w:rsidR="00B771D3" w:rsidRPr="00B771D3">
          <w:rPr>
            <w:rFonts w:ascii="Roboto" w:eastAsia="Times New Roman" w:hAnsi="Roboto" w:cs="Times New Roman"/>
            <w:color w:val="0000FF"/>
            <w:kern w:val="0"/>
            <w:u w:val="single"/>
            <w14:ligatures w14:val="none"/>
          </w:rPr>
          <w:t>@gmail.com</w:t>
        </w:r>
      </w:hyperlink>
      <w:r w:rsidR="00B771D3" w:rsidRPr="00B771D3">
        <w:rPr>
          <w:rFonts w:ascii="Roboto" w:eastAsia="Times New Roman" w:hAnsi="Roboto" w:cs="Times New Roman"/>
          <w:color w:val="121512"/>
          <w:kern w:val="0"/>
          <w14:ligatures w14:val="none"/>
        </w:rPr>
        <w:t>.</w:t>
      </w:r>
    </w:p>
    <w:p w14:paraId="7237BBC3" w14:textId="77777777" w:rsidR="006A63EE" w:rsidRPr="006A63EE" w:rsidRDefault="00B771D3" w:rsidP="00B771D3">
      <w:pPr>
        <w:shd w:val="clear" w:color="auto" w:fill="FFFFFF"/>
        <w:spacing w:before="300" w:after="300" w:line="240" w:lineRule="auto"/>
        <w:rPr>
          <w:rFonts w:ascii="Roboto" w:eastAsia="Times New Roman" w:hAnsi="Roboto" w:cs="Times New Roman"/>
          <w:b/>
          <w:bCs/>
          <w:color w:val="121512"/>
          <w:kern w:val="0"/>
          <w14:ligatures w14:val="none"/>
        </w:rPr>
      </w:pPr>
      <w:r w:rsidRPr="00B771D3">
        <w:rPr>
          <w:rFonts w:ascii="Roboto" w:eastAsia="Times New Roman" w:hAnsi="Roboto" w:cs="Times New Roman"/>
          <w:b/>
          <w:bCs/>
          <w:color w:val="121512"/>
          <w:kern w:val="0"/>
          <w14:ligatures w14:val="none"/>
        </w:rPr>
        <w:t xml:space="preserve">Data Security </w:t>
      </w:r>
    </w:p>
    <w:p w14:paraId="4719C2D0" w14:textId="2520B11F"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Personal Information security is paramount to us. The Community adheres to industry-standard protocols encompassing administrative, physical, and technical safeguards to fortify privacy. While we strive to employ commercially acceptable measures for security, complete invulnerability cannot be guaranteed due to inherent Internet risks. Users are encouraged to maintain device security and preserve the confidentiality of their access information.</w:t>
      </w:r>
    </w:p>
    <w:p w14:paraId="2200F69A" w14:textId="77777777" w:rsidR="00E64C11" w:rsidRPr="00E64C11" w:rsidRDefault="00B771D3" w:rsidP="00B771D3">
      <w:pPr>
        <w:shd w:val="clear" w:color="auto" w:fill="FFFFFF"/>
        <w:spacing w:before="300" w:after="300" w:line="240" w:lineRule="auto"/>
        <w:rPr>
          <w:rFonts w:ascii="Roboto" w:eastAsia="Times New Roman" w:hAnsi="Roboto" w:cs="Times New Roman"/>
          <w:b/>
          <w:bCs/>
          <w:color w:val="121512"/>
          <w:kern w:val="0"/>
          <w14:ligatures w14:val="none"/>
        </w:rPr>
      </w:pPr>
      <w:r w:rsidRPr="00B771D3">
        <w:rPr>
          <w:rFonts w:ascii="Roboto" w:eastAsia="Times New Roman" w:hAnsi="Roboto" w:cs="Times New Roman"/>
          <w:b/>
          <w:bCs/>
          <w:color w:val="121512"/>
          <w:kern w:val="0"/>
          <w14:ligatures w14:val="none"/>
        </w:rPr>
        <w:t>Location of Processing and Data Transfer</w:t>
      </w:r>
    </w:p>
    <w:p w14:paraId="42538432" w14:textId="6D3EEC6D"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 xml:space="preserve"> Personal Information collated by the Services may reside and be processed in Hong Kong or other global locations where the Community or its affiliates maintain facilities. By utilizing our Services, Users implicitly consent to cross-border information transfers. Stringent measures are enacted to ensure compliance with pertinent data protection laws, safeguarding Personal Information throughout processing and transfer endeavors.</w:t>
      </w:r>
    </w:p>
    <w:p w14:paraId="19035BD1" w14:textId="4D732902" w:rsidR="00B771D3" w:rsidRDefault="00B771D3" w:rsidP="00B771D3">
      <w:pPr>
        <w:shd w:val="clear" w:color="auto" w:fill="FFFFFF"/>
        <w:spacing w:after="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 xml:space="preserve">For further inquiries, contact </w:t>
      </w:r>
      <w:hyperlink r:id="rId6" w:history="1">
        <w:r w:rsidR="00D463B3">
          <w:rPr>
            <w:rFonts w:ascii="Roboto" w:eastAsia="Times New Roman" w:hAnsi="Roboto" w:cs="Times New Roman"/>
            <w:color w:val="0000FF"/>
            <w:kern w:val="0"/>
            <w:u w:val="single"/>
            <w14:ligatures w14:val="none"/>
          </w:rPr>
          <w:t>bitmodelai</w:t>
        </w:r>
        <w:r w:rsidRPr="00B771D3">
          <w:rPr>
            <w:rFonts w:ascii="Roboto" w:eastAsia="Times New Roman" w:hAnsi="Roboto" w:cs="Times New Roman"/>
            <w:color w:val="0000FF"/>
            <w:kern w:val="0"/>
            <w:u w:val="single"/>
            <w14:ligatures w14:val="none"/>
          </w:rPr>
          <w:t>@gmail.com</w:t>
        </w:r>
      </w:hyperlink>
      <w:r w:rsidRPr="00B771D3">
        <w:rPr>
          <w:rFonts w:ascii="Roboto" w:eastAsia="Times New Roman" w:hAnsi="Roboto" w:cs="Times New Roman"/>
          <w:color w:val="121512"/>
          <w:kern w:val="0"/>
          <w14:ligatures w14:val="none"/>
        </w:rPr>
        <w:t>.</w:t>
      </w:r>
    </w:p>
    <w:p w14:paraId="5748BC79" w14:textId="77777777" w:rsidR="000041C6" w:rsidRPr="00B771D3" w:rsidRDefault="000041C6" w:rsidP="00B771D3">
      <w:pPr>
        <w:shd w:val="clear" w:color="auto" w:fill="FFFFFF"/>
        <w:spacing w:after="0" w:line="240" w:lineRule="auto"/>
        <w:rPr>
          <w:rFonts w:ascii="Roboto" w:eastAsia="Times New Roman" w:hAnsi="Roboto" w:cs="Times New Roman" w:hint="eastAsia"/>
          <w:color w:val="121512"/>
          <w:kern w:val="0"/>
          <w14:ligatures w14:val="none"/>
        </w:rPr>
      </w:pPr>
    </w:p>
    <w:p w14:paraId="30E618C0" w14:textId="51A76408" w:rsidR="00B771D3" w:rsidRPr="00B771D3" w:rsidRDefault="00B771D3" w:rsidP="00B771D3">
      <w:pPr>
        <w:shd w:val="clear" w:color="auto" w:fill="FFFFFF"/>
        <w:spacing w:after="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 xml:space="preserve">Children’s Privacy Our Services are not aimed at children under 13 years of age, and Personal Information from such demographics is not intentionally gathered. In cases where Personal Information of individuals below 13 years is inadvertently collected, appropriate steps will be taken to erase this data upon request. For such requests, kindly contact </w:t>
      </w:r>
      <w:hyperlink r:id="rId7" w:history="1">
        <w:r w:rsidR="00D463B3">
          <w:rPr>
            <w:rFonts w:ascii="Roboto" w:eastAsia="Times New Roman" w:hAnsi="Roboto" w:cs="Times New Roman"/>
            <w:color w:val="0000FF"/>
            <w:kern w:val="0"/>
            <w:u w:val="single"/>
            <w14:ligatures w14:val="none"/>
          </w:rPr>
          <w:t>bitmodelai</w:t>
        </w:r>
        <w:r w:rsidRPr="00B771D3">
          <w:rPr>
            <w:rFonts w:ascii="Roboto" w:eastAsia="Times New Roman" w:hAnsi="Roboto" w:cs="Times New Roman"/>
            <w:color w:val="0000FF"/>
            <w:kern w:val="0"/>
            <w:u w:val="single"/>
            <w14:ligatures w14:val="none"/>
          </w:rPr>
          <w:t>@gmail.com</w:t>
        </w:r>
      </w:hyperlink>
      <w:r w:rsidRPr="00B771D3">
        <w:rPr>
          <w:rFonts w:ascii="Roboto" w:eastAsia="Times New Roman" w:hAnsi="Roboto" w:cs="Times New Roman"/>
          <w:color w:val="121512"/>
          <w:kern w:val="0"/>
          <w14:ligatures w14:val="none"/>
        </w:rPr>
        <w:t>.</w:t>
      </w:r>
    </w:p>
    <w:p w14:paraId="06503D98" w14:textId="77777777" w:rsidR="00B771D3" w:rsidRPr="00B771D3" w:rsidRDefault="00B771D3" w:rsidP="00B771D3">
      <w:pPr>
        <w:shd w:val="clear" w:color="auto" w:fill="FFFFFF"/>
        <w:spacing w:before="300" w:after="30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lastRenderedPageBreak/>
        <w:t>Communications and CAN-SPAM Act Email addresses may be collected for communication purposes, adhering to transparency standards, and user preferences for unsubscribing from communications.</w:t>
      </w:r>
    </w:p>
    <w:p w14:paraId="62FEFDC4" w14:textId="77777777" w:rsidR="008A78B8" w:rsidRPr="00B34ADD" w:rsidRDefault="00B771D3" w:rsidP="00B771D3">
      <w:pPr>
        <w:shd w:val="clear" w:color="auto" w:fill="FFFFFF"/>
        <w:spacing w:after="0" w:line="240" w:lineRule="auto"/>
        <w:rPr>
          <w:rFonts w:ascii="Roboto" w:eastAsia="Times New Roman" w:hAnsi="Roboto" w:cs="Times New Roman"/>
          <w:b/>
          <w:bCs/>
          <w:color w:val="121512"/>
          <w:kern w:val="0"/>
          <w14:ligatures w14:val="none"/>
        </w:rPr>
      </w:pPr>
      <w:r w:rsidRPr="00B771D3">
        <w:rPr>
          <w:rFonts w:ascii="Roboto" w:eastAsia="Times New Roman" w:hAnsi="Roboto" w:cs="Times New Roman"/>
          <w:b/>
          <w:bCs/>
          <w:color w:val="121512"/>
          <w:kern w:val="0"/>
          <w14:ligatures w14:val="none"/>
        </w:rPr>
        <w:t xml:space="preserve">Contact Us </w:t>
      </w:r>
    </w:p>
    <w:p w14:paraId="00EF0579" w14:textId="77777777" w:rsidR="008A78B8" w:rsidRDefault="008A78B8" w:rsidP="00B771D3">
      <w:pPr>
        <w:shd w:val="clear" w:color="auto" w:fill="FFFFFF"/>
        <w:spacing w:after="0" w:line="240" w:lineRule="auto"/>
        <w:rPr>
          <w:rFonts w:ascii="Roboto" w:eastAsia="Times New Roman" w:hAnsi="Roboto" w:cs="Times New Roman"/>
          <w:color w:val="121512"/>
          <w:kern w:val="0"/>
          <w14:ligatures w14:val="none"/>
        </w:rPr>
      </w:pPr>
    </w:p>
    <w:p w14:paraId="2A08A78C" w14:textId="318448B4" w:rsidR="00B771D3" w:rsidRDefault="00B771D3" w:rsidP="00B34ADD">
      <w:pPr>
        <w:shd w:val="clear" w:color="auto" w:fill="FFFFFF"/>
        <w:spacing w:after="0" w:line="240" w:lineRule="auto"/>
        <w:rPr>
          <w:rFonts w:ascii="Roboto" w:eastAsia="Times New Roman" w:hAnsi="Roboto" w:cs="Times New Roman" w:hint="eastAsia"/>
          <w:color w:val="121512"/>
          <w:kern w:val="0"/>
          <w14:ligatures w14:val="none"/>
        </w:rPr>
      </w:pPr>
      <w:r w:rsidRPr="00B771D3">
        <w:rPr>
          <w:rFonts w:ascii="Roboto" w:eastAsia="Times New Roman" w:hAnsi="Roboto" w:cs="Times New Roman"/>
          <w:color w:val="121512"/>
          <w:kern w:val="0"/>
          <w14:ligatures w14:val="none"/>
        </w:rPr>
        <w:t xml:space="preserve">For inquiries regarding this Policy, reach out to </w:t>
      </w:r>
      <w:hyperlink r:id="rId8" w:history="1">
        <w:r w:rsidR="00D463B3">
          <w:rPr>
            <w:rFonts w:ascii="Roboto" w:eastAsia="Times New Roman" w:hAnsi="Roboto" w:cs="Times New Roman"/>
            <w:color w:val="0000FF"/>
            <w:kern w:val="0"/>
            <w:u w:val="single"/>
            <w14:ligatures w14:val="none"/>
          </w:rPr>
          <w:t>bitmodelai</w:t>
        </w:r>
        <w:r w:rsidRPr="00B771D3">
          <w:rPr>
            <w:rFonts w:ascii="Roboto" w:eastAsia="Times New Roman" w:hAnsi="Roboto" w:cs="Times New Roman"/>
            <w:color w:val="0000FF"/>
            <w:kern w:val="0"/>
            <w:u w:val="single"/>
            <w14:ligatures w14:val="none"/>
          </w:rPr>
          <w:t>@gmail.com</w:t>
        </w:r>
      </w:hyperlink>
      <w:r w:rsidRPr="00B771D3">
        <w:rPr>
          <w:rFonts w:ascii="Roboto" w:eastAsia="Times New Roman" w:hAnsi="Roboto" w:cs="Times New Roman"/>
          <w:color w:val="121512"/>
          <w:kern w:val="0"/>
          <w14:ligatures w14:val="none"/>
        </w:rPr>
        <w:t>.</w:t>
      </w:r>
    </w:p>
    <w:p w14:paraId="7C9960DA" w14:textId="3AE5DC23" w:rsidR="00B34ADD" w:rsidRPr="00FD5067" w:rsidRDefault="00B34ADD" w:rsidP="00B34ADD">
      <w:pPr>
        <w:shd w:val="clear" w:color="auto" w:fill="FFFFFF"/>
        <w:spacing w:before="300" w:after="0" w:line="240" w:lineRule="auto"/>
        <w:rPr>
          <w:rFonts w:ascii="Roboto" w:eastAsia="Times New Roman" w:hAnsi="Roboto" w:cs="Times New Roman"/>
          <w:b/>
          <w:bCs/>
          <w:color w:val="121512"/>
          <w:kern w:val="0"/>
          <w14:ligatures w14:val="none"/>
        </w:rPr>
      </w:pPr>
      <w:r w:rsidRPr="00B771D3">
        <w:rPr>
          <w:rFonts w:ascii="Roboto" w:eastAsia="Times New Roman" w:hAnsi="Roboto" w:cs="Times New Roman"/>
          <w:b/>
          <w:bCs/>
          <w:color w:val="121512"/>
          <w:kern w:val="0"/>
          <w14:ligatures w14:val="none"/>
        </w:rPr>
        <w:t xml:space="preserve">List of Third-Party Service Providers </w:t>
      </w:r>
    </w:p>
    <w:p w14:paraId="23257B37" w14:textId="77777777" w:rsidR="00B34ADD" w:rsidRPr="00B771D3" w:rsidRDefault="00B34ADD" w:rsidP="00B34ADD">
      <w:pPr>
        <w:shd w:val="clear" w:color="auto" w:fill="FFFFFF"/>
        <w:spacing w:before="300" w:after="0" w:line="240" w:lineRule="auto"/>
        <w:rPr>
          <w:rFonts w:ascii="Roboto" w:eastAsia="Times New Roman" w:hAnsi="Roboto" w:cs="Times New Roman"/>
          <w:color w:val="121512"/>
          <w:kern w:val="0"/>
          <w14:ligatures w14:val="none"/>
        </w:rPr>
      </w:pPr>
      <w:r w:rsidRPr="00B771D3">
        <w:rPr>
          <w:rFonts w:ascii="Roboto" w:eastAsia="Times New Roman" w:hAnsi="Roboto" w:cs="Times New Roman"/>
          <w:color w:val="121512"/>
          <w:kern w:val="0"/>
          <w14:ligatures w14:val="none"/>
        </w:rPr>
        <w:t>When sharing information with Third-Party Service Providers, adherence to data protection regulations is diligently maintained to ensure privacy and security.</w:t>
      </w:r>
    </w:p>
    <w:p w14:paraId="7007F6F1" w14:textId="77777777" w:rsidR="00B34ADD" w:rsidRDefault="00B34ADD">
      <w:pPr>
        <w:rPr>
          <w:rFonts w:ascii="Roboto" w:eastAsia="Times New Roman" w:hAnsi="Roboto" w:cs="Times New Roman" w:hint="eastAsia"/>
          <w:color w:val="121512"/>
          <w:kern w:val="0"/>
          <w14:ligatures w14:val="none"/>
        </w:rPr>
      </w:pPr>
    </w:p>
    <w:p w14:paraId="7B0D84A2" w14:textId="77777777" w:rsidR="00B771D3" w:rsidRDefault="00B771D3">
      <w:pPr>
        <w:rPr>
          <w:rFonts w:ascii="Roboto" w:eastAsia="Times New Roman" w:hAnsi="Roboto" w:cs="Times New Roman"/>
          <w:color w:val="121512"/>
          <w:kern w:val="0"/>
          <w14:ligatures w14:val="none"/>
        </w:rPr>
      </w:pPr>
    </w:p>
    <w:p w14:paraId="12B60AF6" w14:textId="77777777" w:rsidR="00B771D3" w:rsidRDefault="00B771D3">
      <w:pPr>
        <w:rPr>
          <w:rFonts w:ascii="Roboto" w:eastAsia="Times New Roman" w:hAnsi="Roboto" w:cs="Times New Roman"/>
          <w:color w:val="121512"/>
          <w:kern w:val="0"/>
          <w14:ligatures w14:val="none"/>
        </w:rPr>
      </w:pPr>
    </w:p>
    <w:p w14:paraId="6573A7E7" w14:textId="77777777" w:rsidR="00B771D3" w:rsidRDefault="00B771D3">
      <w:pPr>
        <w:rPr>
          <w:lang w:val="en-US"/>
        </w:rPr>
      </w:pPr>
    </w:p>
    <w:p w14:paraId="293974B1" w14:textId="77777777" w:rsidR="00767C17" w:rsidRDefault="00767C17">
      <w:pPr>
        <w:rPr>
          <w:lang w:val="en-US"/>
        </w:rPr>
      </w:pPr>
    </w:p>
    <w:p w14:paraId="21F65211" w14:textId="77777777" w:rsidR="00767C17" w:rsidRPr="00767C17" w:rsidRDefault="00767C17">
      <w:pPr>
        <w:rPr>
          <w:lang w:val="en-US"/>
        </w:rPr>
      </w:pPr>
    </w:p>
    <w:sectPr w:rsidR="00767C17" w:rsidRPr="00767C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C1D0F"/>
    <w:multiLevelType w:val="multilevel"/>
    <w:tmpl w:val="F11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83ECF"/>
    <w:multiLevelType w:val="multilevel"/>
    <w:tmpl w:val="7782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90279"/>
    <w:multiLevelType w:val="multilevel"/>
    <w:tmpl w:val="16B4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95D1F"/>
    <w:multiLevelType w:val="multilevel"/>
    <w:tmpl w:val="8D58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C552B"/>
    <w:multiLevelType w:val="multilevel"/>
    <w:tmpl w:val="3332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60F98"/>
    <w:multiLevelType w:val="multilevel"/>
    <w:tmpl w:val="C17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E10C9"/>
    <w:multiLevelType w:val="multilevel"/>
    <w:tmpl w:val="550A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0113ED"/>
    <w:multiLevelType w:val="multilevel"/>
    <w:tmpl w:val="44E2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C67AD"/>
    <w:multiLevelType w:val="multilevel"/>
    <w:tmpl w:val="63A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185C3E"/>
    <w:multiLevelType w:val="multilevel"/>
    <w:tmpl w:val="DCF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CD5818"/>
    <w:multiLevelType w:val="multilevel"/>
    <w:tmpl w:val="D09E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562B0"/>
    <w:multiLevelType w:val="multilevel"/>
    <w:tmpl w:val="7B4E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02AEF"/>
    <w:multiLevelType w:val="multilevel"/>
    <w:tmpl w:val="A8E6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352004">
    <w:abstractNumId w:val="8"/>
  </w:num>
  <w:num w:numId="2" w16cid:durableId="1343974379">
    <w:abstractNumId w:val="9"/>
  </w:num>
  <w:num w:numId="3" w16cid:durableId="189222653">
    <w:abstractNumId w:val="11"/>
  </w:num>
  <w:num w:numId="4" w16cid:durableId="1097864288">
    <w:abstractNumId w:val="0"/>
  </w:num>
  <w:num w:numId="5" w16cid:durableId="1485781948">
    <w:abstractNumId w:val="7"/>
  </w:num>
  <w:num w:numId="6" w16cid:durableId="1650086039">
    <w:abstractNumId w:val="3"/>
  </w:num>
  <w:num w:numId="7" w16cid:durableId="145244462">
    <w:abstractNumId w:val="12"/>
  </w:num>
  <w:num w:numId="8" w16cid:durableId="1215192114">
    <w:abstractNumId w:val="4"/>
  </w:num>
  <w:num w:numId="9" w16cid:durableId="390425451">
    <w:abstractNumId w:val="1"/>
  </w:num>
  <w:num w:numId="10" w16cid:durableId="2036272210">
    <w:abstractNumId w:val="6"/>
  </w:num>
  <w:num w:numId="11" w16cid:durableId="295721443">
    <w:abstractNumId w:val="5"/>
  </w:num>
  <w:num w:numId="12" w16cid:durableId="225379690">
    <w:abstractNumId w:val="2"/>
  </w:num>
  <w:num w:numId="13" w16cid:durableId="15870314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17"/>
    <w:rsid w:val="000041C6"/>
    <w:rsid w:val="000A70F2"/>
    <w:rsid w:val="00114A22"/>
    <w:rsid w:val="002B30C1"/>
    <w:rsid w:val="00412C02"/>
    <w:rsid w:val="006A63EE"/>
    <w:rsid w:val="006C4F7C"/>
    <w:rsid w:val="00753E2C"/>
    <w:rsid w:val="00767C17"/>
    <w:rsid w:val="00801DA1"/>
    <w:rsid w:val="00894F5F"/>
    <w:rsid w:val="008A78B8"/>
    <w:rsid w:val="008F0947"/>
    <w:rsid w:val="009974AA"/>
    <w:rsid w:val="009C03FB"/>
    <w:rsid w:val="009C4731"/>
    <w:rsid w:val="00A70FA9"/>
    <w:rsid w:val="00B23286"/>
    <w:rsid w:val="00B23C61"/>
    <w:rsid w:val="00B34ADD"/>
    <w:rsid w:val="00B60C6F"/>
    <w:rsid w:val="00B771D3"/>
    <w:rsid w:val="00BA0E05"/>
    <w:rsid w:val="00BF3263"/>
    <w:rsid w:val="00C25890"/>
    <w:rsid w:val="00D30ACE"/>
    <w:rsid w:val="00D463B3"/>
    <w:rsid w:val="00E64C11"/>
    <w:rsid w:val="00F8319B"/>
    <w:rsid w:val="00FD506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C7DE3E"/>
  <w15:chartTrackingRefBased/>
  <w15:docId w15:val="{53B77029-92DA-FF4B-BFB1-42C96083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7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7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7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7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7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7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C17"/>
    <w:rPr>
      <w:rFonts w:eastAsiaTheme="majorEastAsia" w:cstheme="majorBidi"/>
      <w:color w:val="272727" w:themeColor="text1" w:themeTint="D8"/>
    </w:rPr>
  </w:style>
  <w:style w:type="paragraph" w:styleId="Title">
    <w:name w:val="Title"/>
    <w:basedOn w:val="Normal"/>
    <w:next w:val="Normal"/>
    <w:link w:val="TitleChar"/>
    <w:uiPriority w:val="10"/>
    <w:qFormat/>
    <w:rsid w:val="00767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C17"/>
    <w:pPr>
      <w:spacing w:before="160"/>
      <w:jc w:val="center"/>
    </w:pPr>
    <w:rPr>
      <w:i/>
      <w:iCs/>
      <w:color w:val="404040" w:themeColor="text1" w:themeTint="BF"/>
    </w:rPr>
  </w:style>
  <w:style w:type="character" w:customStyle="1" w:styleId="QuoteChar">
    <w:name w:val="Quote Char"/>
    <w:basedOn w:val="DefaultParagraphFont"/>
    <w:link w:val="Quote"/>
    <w:uiPriority w:val="29"/>
    <w:rsid w:val="00767C17"/>
    <w:rPr>
      <w:i/>
      <w:iCs/>
      <w:color w:val="404040" w:themeColor="text1" w:themeTint="BF"/>
    </w:rPr>
  </w:style>
  <w:style w:type="paragraph" w:styleId="ListParagraph">
    <w:name w:val="List Paragraph"/>
    <w:basedOn w:val="Normal"/>
    <w:uiPriority w:val="34"/>
    <w:qFormat/>
    <w:rsid w:val="00767C17"/>
    <w:pPr>
      <w:ind w:left="720"/>
      <w:contextualSpacing/>
    </w:pPr>
  </w:style>
  <w:style w:type="character" w:styleId="IntenseEmphasis">
    <w:name w:val="Intense Emphasis"/>
    <w:basedOn w:val="DefaultParagraphFont"/>
    <w:uiPriority w:val="21"/>
    <w:qFormat/>
    <w:rsid w:val="00767C17"/>
    <w:rPr>
      <w:i/>
      <w:iCs/>
      <w:color w:val="0F4761" w:themeColor="accent1" w:themeShade="BF"/>
    </w:rPr>
  </w:style>
  <w:style w:type="paragraph" w:styleId="IntenseQuote">
    <w:name w:val="Intense Quote"/>
    <w:basedOn w:val="Normal"/>
    <w:next w:val="Normal"/>
    <w:link w:val="IntenseQuoteChar"/>
    <w:uiPriority w:val="30"/>
    <w:qFormat/>
    <w:rsid w:val="00767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C17"/>
    <w:rPr>
      <w:i/>
      <w:iCs/>
      <w:color w:val="0F4761" w:themeColor="accent1" w:themeShade="BF"/>
    </w:rPr>
  </w:style>
  <w:style w:type="character" w:styleId="IntenseReference">
    <w:name w:val="Intense Reference"/>
    <w:basedOn w:val="DefaultParagraphFont"/>
    <w:uiPriority w:val="32"/>
    <w:qFormat/>
    <w:rsid w:val="00767C17"/>
    <w:rPr>
      <w:b/>
      <w:bCs/>
      <w:smallCaps/>
      <w:color w:val="0F4761" w:themeColor="accent1" w:themeShade="BF"/>
      <w:spacing w:val="5"/>
    </w:rPr>
  </w:style>
  <w:style w:type="paragraph" w:styleId="NormalWeb">
    <w:name w:val="Normal (Web)"/>
    <w:basedOn w:val="Normal"/>
    <w:uiPriority w:val="99"/>
    <w:semiHidden/>
    <w:unhideWhenUsed/>
    <w:rsid w:val="00767C1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67C17"/>
    <w:rPr>
      <w:b/>
      <w:bCs/>
    </w:rPr>
  </w:style>
  <w:style w:type="character" w:customStyle="1" w:styleId="citation-0">
    <w:name w:val="citation-0"/>
    <w:basedOn w:val="DefaultParagraphFont"/>
    <w:rsid w:val="00767C17"/>
  </w:style>
  <w:style w:type="character" w:customStyle="1" w:styleId="citation-1">
    <w:name w:val="citation-1"/>
    <w:basedOn w:val="DefaultParagraphFont"/>
    <w:rsid w:val="00767C17"/>
  </w:style>
  <w:style w:type="character" w:styleId="Emphasis">
    <w:name w:val="Emphasis"/>
    <w:basedOn w:val="DefaultParagraphFont"/>
    <w:uiPriority w:val="20"/>
    <w:qFormat/>
    <w:rsid w:val="00767C17"/>
    <w:rPr>
      <w:i/>
      <w:iCs/>
    </w:rPr>
  </w:style>
  <w:style w:type="character" w:styleId="Hyperlink">
    <w:name w:val="Hyperlink"/>
    <w:basedOn w:val="DefaultParagraphFont"/>
    <w:uiPriority w:val="99"/>
    <w:semiHidden/>
    <w:unhideWhenUsed/>
    <w:rsid w:val="00767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334878">
      <w:bodyDiv w:val="1"/>
      <w:marLeft w:val="0"/>
      <w:marRight w:val="0"/>
      <w:marTop w:val="0"/>
      <w:marBottom w:val="0"/>
      <w:divBdr>
        <w:top w:val="none" w:sz="0" w:space="0" w:color="auto"/>
        <w:left w:val="none" w:sz="0" w:space="0" w:color="auto"/>
        <w:bottom w:val="none" w:sz="0" w:space="0" w:color="auto"/>
        <w:right w:val="none" w:sz="0" w:space="0" w:color="auto"/>
      </w:divBdr>
    </w:div>
    <w:div w:id="1112893475">
      <w:bodyDiv w:val="1"/>
      <w:marLeft w:val="0"/>
      <w:marRight w:val="0"/>
      <w:marTop w:val="0"/>
      <w:marBottom w:val="0"/>
      <w:divBdr>
        <w:top w:val="none" w:sz="0" w:space="0" w:color="auto"/>
        <w:left w:val="none" w:sz="0" w:space="0" w:color="auto"/>
        <w:bottom w:val="none" w:sz="0" w:space="0" w:color="auto"/>
        <w:right w:val="none" w:sz="0" w:space="0" w:color="auto"/>
      </w:divBdr>
    </w:div>
    <w:div w:id="132520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gal_bitmodel@gmail.com" TargetMode="External"/><Relationship Id="rId3" Type="http://schemas.openxmlformats.org/officeDocument/2006/relationships/settings" Target="settings.xml"/><Relationship Id="rId7" Type="http://schemas.openxmlformats.org/officeDocument/2006/relationships/hyperlink" Target="mailto:legal_bitmode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gal_bitmodel@gmail.com" TargetMode="External"/><Relationship Id="rId5" Type="http://schemas.openxmlformats.org/officeDocument/2006/relationships/hyperlink" Target="mailto:legal_bitmode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德丽 赵</dc:creator>
  <cp:keywords/>
  <dc:description/>
  <cp:lastModifiedBy>德丽 赵</cp:lastModifiedBy>
  <cp:revision>36</cp:revision>
  <dcterms:created xsi:type="dcterms:W3CDTF">2024-07-20T11:33:00Z</dcterms:created>
  <dcterms:modified xsi:type="dcterms:W3CDTF">2024-07-27T10:34:00Z</dcterms:modified>
</cp:coreProperties>
</file>