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3F9D" w14:textId="16F98616" w:rsidR="00A45FAE" w:rsidRDefault="00A45FAE" w:rsidP="00E94C01"/>
    <w:p w14:paraId="054359B2" w14:textId="2FF86FA1" w:rsidR="006632B7" w:rsidRPr="00E94C01" w:rsidRDefault="006632B7" w:rsidP="00E94C01">
      <w:r w:rsidRPr="00E94C01">
        <w:t xml:space="preserve">5. </w:t>
      </w:r>
      <w:r w:rsidRPr="00E94C01">
        <w:t>得分点：数据抓取、预处理、特征工程、分类、聚类、回归、推荐、神经网络、其他算法、模型评估、数据可视化、</w:t>
      </w:r>
      <w:r w:rsidRPr="00E94C01">
        <w:t>MVC.net</w:t>
      </w:r>
      <w:r w:rsidRPr="00E94C01">
        <w:t>数据可视化、</w:t>
      </w:r>
      <w:r w:rsidRPr="00E94C01">
        <w:t>Python</w:t>
      </w:r>
      <w:r w:rsidRPr="00E94C01">
        <w:t>数据库操作、大作业文档、同学们打分、答辩效果</w:t>
      </w:r>
    </w:p>
    <w:p w14:paraId="645665C0" w14:textId="618A747A" w:rsidR="00D43987" w:rsidRPr="00D43987" w:rsidRDefault="00D43987" w:rsidP="00E94C01">
      <w:pPr>
        <w:pStyle w:val="1"/>
        <w:spacing w:before="156" w:after="156"/>
      </w:pPr>
      <w:bookmarkStart w:id="0" w:name="_Toc59369730"/>
      <w:bookmarkStart w:id="1" w:name="_Toc59369811"/>
      <w:r>
        <w:rPr>
          <w:rFonts w:hint="eastAsia"/>
        </w:rPr>
        <w:t>一、数据抓取</w:t>
      </w:r>
      <w:bookmarkEnd w:id="0"/>
      <w:bookmarkEnd w:id="1"/>
    </w:p>
    <w:p w14:paraId="216650B0" w14:textId="3EB36387" w:rsidR="00C14C8F" w:rsidRDefault="00255F9F" w:rsidP="00E94C01">
      <w:pPr>
        <w:rPr>
          <w:rStyle w:val="a3"/>
          <w:b w:val="0"/>
          <w:bCs w:val="0"/>
        </w:rPr>
      </w:pPr>
      <w:r w:rsidRPr="00255F9F">
        <w:rPr>
          <w:rFonts w:ascii="宋体" w:hAnsi="宋体" w:hint="eastAsia"/>
          <w:szCs w:val="24"/>
        </w:rPr>
        <w:t>数据抓取：</w:t>
      </w:r>
      <w:r>
        <w:t>常用抽取网页数据的方式有三种：</w:t>
      </w:r>
      <w:r w:rsidRPr="00255F9F">
        <w:rPr>
          <w:rStyle w:val="a3"/>
          <w:b w:val="0"/>
          <w:bCs w:val="0"/>
        </w:rPr>
        <w:t>正则表达式、</w:t>
      </w:r>
      <w:r w:rsidRPr="00255F9F">
        <w:rPr>
          <w:rStyle w:val="a3"/>
          <w:b w:val="0"/>
          <w:bCs w:val="0"/>
        </w:rPr>
        <w:t>Beautiful Soup</w:t>
      </w:r>
      <w:r w:rsidRPr="00255F9F">
        <w:rPr>
          <w:rStyle w:val="a3"/>
          <w:b w:val="0"/>
          <w:bCs w:val="0"/>
        </w:rPr>
        <w:t>、</w:t>
      </w:r>
      <w:r w:rsidRPr="00255F9F">
        <w:rPr>
          <w:rStyle w:val="a3"/>
          <w:b w:val="0"/>
          <w:bCs w:val="0"/>
        </w:rPr>
        <w:t>lxml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6"/>
        <w:gridCol w:w="1266"/>
        <w:gridCol w:w="1783"/>
        <w:gridCol w:w="2891"/>
      </w:tblGrid>
      <w:tr w:rsidR="00D43987" w:rsidRPr="00D43987" w14:paraId="687D3CD4" w14:textId="77777777" w:rsidTr="005F574F">
        <w:tc>
          <w:tcPr>
            <w:tcW w:w="8296" w:type="dxa"/>
            <w:gridSpan w:val="4"/>
          </w:tcPr>
          <w:p w14:paraId="313C11A2" w14:textId="58C16FC0" w:rsidR="00D43987" w:rsidRPr="00D43987" w:rsidRDefault="00D43987" w:rsidP="00E94C01">
            <w:r w:rsidRPr="00D43987">
              <w:rPr>
                <w:rFonts w:hint="eastAsia"/>
              </w:rPr>
              <w:t>三种方式的比较</w:t>
            </w:r>
          </w:p>
        </w:tc>
      </w:tr>
      <w:tr w:rsidR="00D43987" w:rsidRPr="00D43987" w14:paraId="574241F5" w14:textId="77777777" w:rsidTr="00D43987">
        <w:trPr>
          <w:trHeight w:val="527"/>
        </w:trPr>
        <w:tc>
          <w:tcPr>
            <w:tcW w:w="0" w:type="auto"/>
            <w:hideMark/>
          </w:tcPr>
          <w:p w14:paraId="531CCA53" w14:textId="77777777" w:rsidR="00D43987" w:rsidRPr="00D43987" w:rsidRDefault="00D43987" w:rsidP="00E94C01">
            <w:r w:rsidRPr="00D43987">
              <w:t>抓取方法</w:t>
            </w:r>
          </w:p>
        </w:tc>
        <w:tc>
          <w:tcPr>
            <w:tcW w:w="0" w:type="auto"/>
            <w:hideMark/>
          </w:tcPr>
          <w:p w14:paraId="128AA9E5" w14:textId="77777777" w:rsidR="00D43987" w:rsidRPr="00D43987" w:rsidRDefault="00D43987" w:rsidP="00E94C01">
            <w:r w:rsidRPr="00D43987">
              <w:t>性能</w:t>
            </w:r>
          </w:p>
        </w:tc>
        <w:tc>
          <w:tcPr>
            <w:tcW w:w="0" w:type="auto"/>
            <w:hideMark/>
          </w:tcPr>
          <w:p w14:paraId="6CA48490" w14:textId="77777777" w:rsidR="00D43987" w:rsidRPr="00D43987" w:rsidRDefault="00D43987" w:rsidP="00E94C01">
            <w:r w:rsidRPr="00D43987">
              <w:t>使用难度</w:t>
            </w:r>
          </w:p>
        </w:tc>
        <w:tc>
          <w:tcPr>
            <w:tcW w:w="0" w:type="auto"/>
            <w:hideMark/>
          </w:tcPr>
          <w:p w14:paraId="7E7E885D" w14:textId="77777777" w:rsidR="00D43987" w:rsidRPr="00D43987" w:rsidRDefault="00D43987" w:rsidP="00E94C01">
            <w:r w:rsidRPr="00D43987">
              <w:t>安装难度</w:t>
            </w:r>
          </w:p>
        </w:tc>
      </w:tr>
      <w:tr w:rsidR="00D43987" w:rsidRPr="00D43987" w14:paraId="4A8B371A" w14:textId="77777777" w:rsidTr="00D43987">
        <w:trPr>
          <w:trHeight w:val="502"/>
        </w:trPr>
        <w:tc>
          <w:tcPr>
            <w:tcW w:w="0" w:type="auto"/>
            <w:hideMark/>
          </w:tcPr>
          <w:p w14:paraId="23E93CAE" w14:textId="77777777" w:rsidR="00D43987" w:rsidRPr="00D43987" w:rsidRDefault="00D43987" w:rsidP="00E94C01">
            <w:r w:rsidRPr="00D43987">
              <w:t>正则表达式</w:t>
            </w:r>
          </w:p>
        </w:tc>
        <w:tc>
          <w:tcPr>
            <w:tcW w:w="0" w:type="auto"/>
            <w:hideMark/>
          </w:tcPr>
          <w:p w14:paraId="45C9AF89" w14:textId="77777777" w:rsidR="00D43987" w:rsidRPr="00D43987" w:rsidRDefault="00D43987" w:rsidP="00E94C01">
            <w:r w:rsidRPr="00D43987">
              <w:t>快</w:t>
            </w:r>
          </w:p>
        </w:tc>
        <w:tc>
          <w:tcPr>
            <w:tcW w:w="0" w:type="auto"/>
            <w:hideMark/>
          </w:tcPr>
          <w:p w14:paraId="655FE9D1" w14:textId="77777777" w:rsidR="00D43987" w:rsidRPr="00D43987" w:rsidRDefault="00D43987" w:rsidP="00E94C01">
            <w:r w:rsidRPr="00D43987">
              <w:t>困难</w:t>
            </w:r>
          </w:p>
        </w:tc>
        <w:tc>
          <w:tcPr>
            <w:tcW w:w="0" w:type="auto"/>
            <w:hideMark/>
          </w:tcPr>
          <w:p w14:paraId="2B99E8F8" w14:textId="77777777" w:rsidR="00D43987" w:rsidRPr="00D43987" w:rsidRDefault="00D43987" w:rsidP="00E94C01">
            <w:r w:rsidRPr="00D43987">
              <w:t>简单（内置模块）</w:t>
            </w:r>
          </w:p>
        </w:tc>
      </w:tr>
      <w:tr w:rsidR="00D43987" w:rsidRPr="00D43987" w14:paraId="587A1D46" w14:textId="77777777" w:rsidTr="00D43987">
        <w:trPr>
          <w:trHeight w:val="451"/>
        </w:trPr>
        <w:tc>
          <w:tcPr>
            <w:tcW w:w="0" w:type="auto"/>
            <w:hideMark/>
          </w:tcPr>
          <w:p w14:paraId="59CDC573" w14:textId="77777777" w:rsidR="00D43987" w:rsidRPr="00D43987" w:rsidRDefault="00D43987" w:rsidP="00E94C01">
            <w:r w:rsidRPr="00D43987">
              <w:t>Beautiful Soup</w:t>
            </w:r>
          </w:p>
        </w:tc>
        <w:tc>
          <w:tcPr>
            <w:tcW w:w="0" w:type="auto"/>
            <w:hideMark/>
          </w:tcPr>
          <w:p w14:paraId="461CA0EC" w14:textId="77777777" w:rsidR="00D43987" w:rsidRPr="00D43987" w:rsidRDefault="00D43987" w:rsidP="00E94C01">
            <w:r w:rsidRPr="00D43987">
              <w:t>慢</w:t>
            </w:r>
          </w:p>
        </w:tc>
        <w:tc>
          <w:tcPr>
            <w:tcW w:w="0" w:type="auto"/>
            <w:hideMark/>
          </w:tcPr>
          <w:p w14:paraId="535656E6" w14:textId="77777777" w:rsidR="00D43987" w:rsidRPr="00D43987" w:rsidRDefault="00D43987" w:rsidP="00E94C01">
            <w:r w:rsidRPr="00D43987">
              <w:t>简单</w:t>
            </w:r>
          </w:p>
        </w:tc>
        <w:tc>
          <w:tcPr>
            <w:tcW w:w="0" w:type="auto"/>
            <w:hideMark/>
          </w:tcPr>
          <w:p w14:paraId="3250953D" w14:textId="77777777" w:rsidR="00D43987" w:rsidRPr="00D43987" w:rsidRDefault="00D43987" w:rsidP="00E94C01">
            <w:r w:rsidRPr="00D43987">
              <w:t>简单（纯</w:t>
            </w:r>
            <w:r w:rsidRPr="00D43987">
              <w:t>python</w:t>
            </w:r>
            <w:r w:rsidRPr="00D43987">
              <w:t>）</w:t>
            </w:r>
          </w:p>
        </w:tc>
      </w:tr>
      <w:tr w:rsidR="00D43987" w:rsidRPr="00D43987" w14:paraId="05FEA529" w14:textId="77777777" w:rsidTr="00D43987">
        <w:trPr>
          <w:trHeight w:val="426"/>
        </w:trPr>
        <w:tc>
          <w:tcPr>
            <w:tcW w:w="0" w:type="auto"/>
            <w:hideMark/>
          </w:tcPr>
          <w:p w14:paraId="5FC1F7A5" w14:textId="77777777" w:rsidR="00D43987" w:rsidRPr="00D43987" w:rsidRDefault="00D43987" w:rsidP="00E94C01">
            <w:r w:rsidRPr="00D43987">
              <w:t>Lxml</w:t>
            </w:r>
          </w:p>
        </w:tc>
        <w:tc>
          <w:tcPr>
            <w:tcW w:w="0" w:type="auto"/>
            <w:hideMark/>
          </w:tcPr>
          <w:p w14:paraId="2F466064" w14:textId="77777777" w:rsidR="00D43987" w:rsidRPr="00D43987" w:rsidRDefault="00D43987" w:rsidP="00E94C01">
            <w:r w:rsidRPr="00D43987">
              <w:t>快</w:t>
            </w:r>
          </w:p>
        </w:tc>
        <w:tc>
          <w:tcPr>
            <w:tcW w:w="0" w:type="auto"/>
            <w:hideMark/>
          </w:tcPr>
          <w:p w14:paraId="39ECA1F0" w14:textId="77777777" w:rsidR="00D43987" w:rsidRPr="00D43987" w:rsidRDefault="00D43987" w:rsidP="00E94C01">
            <w:r w:rsidRPr="00D43987">
              <w:t>简单</w:t>
            </w:r>
          </w:p>
        </w:tc>
        <w:tc>
          <w:tcPr>
            <w:tcW w:w="0" w:type="auto"/>
            <w:hideMark/>
          </w:tcPr>
          <w:p w14:paraId="460D4436" w14:textId="77777777" w:rsidR="00D43987" w:rsidRPr="00D43987" w:rsidRDefault="00D43987" w:rsidP="00E94C01">
            <w:r w:rsidRPr="00D43987">
              <w:t>相对困难</w:t>
            </w:r>
          </w:p>
        </w:tc>
      </w:tr>
    </w:tbl>
    <w:p w14:paraId="0EE240C4" w14:textId="18DB4C63" w:rsidR="0028405B" w:rsidRPr="0028405B" w:rsidRDefault="00D43987" w:rsidP="00E94C01">
      <w:pPr>
        <w:pStyle w:val="1"/>
        <w:spacing w:before="156" w:after="156"/>
      </w:pPr>
      <w:bookmarkStart w:id="2" w:name="_Toc59369731"/>
      <w:bookmarkStart w:id="3" w:name="_Toc59369812"/>
      <w:r>
        <w:rPr>
          <w:rFonts w:hint="eastAsia"/>
        </w:rPr>
        <w:t>二、数据预处理</w:t>
      </w:r>
      <w:bookmarkEnd w:id="2"/>
      <w:bookmarkEnd w:id="3"/>
    </w:p>
    <w:p w14:paraId="336D24B9" w14:textId="5126DB3A" w:rsidR="00D43987" w:rsidRDefault="00D43987" w:rsidP="00E94C01">
      <w:r>
        <w:t> </w:t>
      </w:r>
      <w:r w:rsidRPr="00D43987">
        <w:rPr>
          <w:rStyle w:val="a3"/>
          <w:b w:val="0"/>
          <w:bCs w:val="0"/>
        </w:rPr>
        <w:t xml:space="preserve"> </w:t>
      </w:r>
      <w:r w:rsidRPr="00D43987">
        <w:rPr>
          <w:rStyle w:val="a3"/>
          <w:b w:val="0"/>
          <w:bCs w:val="0"/>
        </w:rPr>
        <w:t>数据预处理</w:t>
      </w:r>
      <w:r w:rsidRPr="00D43987">
        <w:t>主要包括</w:t>
      </w:r>
      <w:r w:rsidRPr="00D43987">
        <w:rPr>
          <w:rStyle w:val="a3"/>
          <w:b w:val="0"/>
          <w:bCs w:val="0"/>
        </w:rPr>
        <w:t>数据清洗</w:t>
      </w:r>
      <w:r w:rsidRPr="00D43987">
        <w:rPr>
          <w:b/>
          <w:bCs/>
        </w:rPr>
        <w:t>、</w:t>
      </w:r>
      <w:r w:rsidRPr="00D43987">
        <w:rPr>
          <w:rStyle w:val="a3"/>
          <w:b w:val="0"/>
          <w:bCs w:val="0"/>
        </w:rPr>
        <w:t>数据集成</w:t>
      </w:r>
      <w:r w:rsidRPr="00D43987">
        <w:rPr>
          <w:b/>
          <w:bCs/>
        </w:rPr>
        <w:t>、</w:t>
      </w:r>
      <w:r w:rsidRPr="00D43987">
        <w:rPr>
          <w:rStyle w:val="a3"/>
          <w:b w:val="0"/>
          <w:bCs w:val="0"/>
        </w:rPr>
        <w:t>数据变换</w:t>
      </w:r>
      <w:r w:rsidRPr="00D43987">
        <w:t>和</w:t>
      </w:r>
      <w:r w:rsidRPr="00D43987">
        <w:rPr>
          <w:rStyle w:val="a3"/>
          <w:b w:val="0"/>
          <w:bCs w:val="0"/>
        </w:rPr>
        <w:t>数据规约</w:t>
      </w:r>
      <w:r w:rsidRPr="00D43987">
        <w:t>四个部分。</w:t>
      </w:r>
    </w:p>
    <w:p w14:paraId="108081E1" w14:textId="77777777" w:rsidR="00E9554E" w:rsidRPr="00E9554E" w:rsidRDefault="00E9554E" w:rsidP="00E94C01">
      <w:pPr>
        <w:pStyle w:val="2"/>
        <w:ind w:firstLine="482"/>
      </w:pPr>
      <w:bookmarkStart w:id="4" w:name="_Toc59369732"/>
      <w:bookmarkStart w:id="5" w:name="_Toc59369813"/>
      <w:r w:rsidRPr="00E9554E">
        <w:rPr>
          <w:rFonts w:hint="eastAsia"/>
        </w:rPr>
        <w:t>（一）数据清洗</w:t>
      </w:r>
      <w:bookmarkEnd w:id="4"/>
      <w:bookmarkEnd w:id="5"/>
    </w:p>
    <w:p w14:paraId="4323469C" w14:textId="77777777" w:rsidR="00E9554E" w:rsidRPr="00E9554E" w:rsidRDefault="00E9554E" w:rsidP="00E94C01">
      <w:pPr>
        <w:pStyle w:val="3"/>
        <w:ind w:firstLine="482"/>
      </w:pPr>
      <w:bookmarkStart w:id="6" w:name="_Toc59369733"/>
      <w:r w:rsidRPr="00E9554E">
        <w:t>1、</w:t>
      </w:r>
      <w:r w:rsidRPr="00E9554E">
        <w:rPr>
          <w:rFonts w:hint="eastAsia"/>
        </w:rPr>
        <w:t>概念</w:t>
      </w:r>
      <w:bookmarkEnd w:id="6"/>
    </w:p>
    <w:p w14:paraId="4310F85A" w14:textId="74D8FB08" w:rsidR="00E9554E" w:rsidRDefault="00E9554E" w:rsidP="00E94C01">
      <w:r>
        <w:t>删除原始数据集中的无关数据、重复数据、平滑噪声数据，处理缺失值、异常值等。</w:t>
      </w:r>
    </w:p>
    <w:p w14:paraId="14A1B3B3" w14:textId="77777777" w:rsidR="00E9554E" w:rsidRPr="00061F64" w:rsidRDefault="00E9554E" w:rsidP="00E94C01">
      <w:pPr>
        <w:pStyle w:val="3"/>
        <w:ind w:firstLine="482"/>
        <w:rPr>
          <w:rStyle w:val="a3"/>
          <w:b/>
          <w:bCs/>
        </w:rPr>
      </w:pPr>
      <w:bookmarkStart w:id="7" w:name="_Toc59369734"/>
      <w:r w:rsidRPr="00E9554E">
        <w:rPr>
          <w:rStyle w:val="a3"/>
          <w:rFonts w:hint="eastAsia"/>
          <w:b/>
          <w:bCs/>
        </w:rPr>
        <w:t>2、</w:t>
      </w:r>
      <w:r w:rsidRPr="00E9554E">
        <w:rPr>
          <w:rStyle w:val="a3"/>
          <w:b/>
          <w:bCs/>
        </w:rPr>
        <w:t>数据清洗的步骤</w:t>
      </w:r>
      <w:bookmarkEnd w:id="7"/>
    </w:p>
    <w:p w14:paraId="27DFC333" w14:textId="77777777" w:rsidR="00E9554E" w:rsidRPr="00E94C01" w:rsidRDefault="00E9554E" w:rsidP="00E94C01">
      <w:r w:rsidRPr="00E94C01">
        <w:t>（</w:t>
      </w:r>
      <w:r w:rsidRPr="00E94C01">
        <w:t>1</w:t>
      </w:r>
      <w:r w:rsidRPr="00E94C01">
        <w:t>）缺失值处理（通过</w:t>
      </w:r>
      <w:r w:rsidRPr="00E94C01">
        <w:t>describe</w:t>
      </w:r>
      <w:r w:rsidRPr="00E94C01">
        <w:t>与</w:t>
      </w:r>
      <w:r w:rsidRPr="00E94C01">
        <w:t>len</w:t>
      </w:r>
      <w:r w:rsidRPr="00E94C01">
        <w:t>直接发现、通过</w:t>
      </w:r>
      <w:r w:rsidRPr="00E94C01">
        <w:t>0</w:t>
      </w:r>
      <w:r w:rsidRPr="00E94C01">
        <w:t>数据发现）</w:t>
      </w:r>
    </w:p>
    <w:p w14:paraId="75C2FAF1" w14:textId="246EF1D9" w:rsidR="00E9554E" w:rsidRPr="00E94C01" w:rsidRDefault="00E9554E" w:rsidP="00E94C01">
      <w:r w:rsidRPr="00E94C01">
        <w:rPr>
          <w:rFonts w:hint="eastAsia"/>
        </w:rPr>
        <w:t>（</w:t>
      </w:r>
      <w:r w:rsidRPr="00E94C01">
        <w:t>2</w:t>
      </w:r>
      <w:r w:rsidRPr="00E94C01">
        <w:t>）异常值处理（通过散点图发现）</w:t>
      </w:r>
    </w:p>
    <w:p w14:paraId="5421E749" w14:textId="77777777" w:rsidR="00E9554E" w:rsidRPr="00E94C01" w:rsidRDefault="00E9554E" w:rsidP="00E94C01">
      <w:r w:rsidRPr="00E94C01">
        <w:t>一般遇到缺失值，处理方式为：删除、插补、不处理</w:t>
      </w:r>
    </w:p>
    <w:p w14:paraId="72225D77" w14:textId="77777777" w:rsidR="00DB7EAC" w:rsidRDefault="00E9554E" w:rsidP="00E94C01">
      <w:r>
        <w:lastRenderedPageBreak/>
        <w:t> </w:t>
      </w:r>
      <w:r>
        <w:t>插补的方式主要有：均值插补、中位数插补、众数插补、固定值插补、最近数据插补、回归插补、插值法等等。</w:t>
      </w:r>
    </w:p>
    <w:p w14:paraId="6B6B4A81" w14:textId="1F2BE5FA" w:rsidR="00E9554E" w:rsidRDefault="00E9554E" w:rsidP="00E94C01">
      <w:r>
        <w:t>一般遇到异常值，一般处理方式为：视为缺失值、删除、修补（平均数、中位数等等）。</w:t>
      </w:r>
    </w:p>
    <w:p w14:paraId="423AB10E" w14:textId="562BD777" w:rsidR="00E9554E" w:rsidRPr="00E9554E" w:rsidRDefault="00E9554E" w:rsidP="00E94C01">
      <w:pPr>
        <w:pStyle w:val="2"/>
        <w:ind w:firstLine="482"/>
        <w:rPr>
          <w:rStyle w:val="a3"/>
          <w:b/>
          <w:bCs/>
        </w:rPr>
      </w:pPr>
      <w:bookmarkStart w:id="8" w:name="_Toc59369735"/>
      <w:bookmarkStart w:id="9" w:name="_Toc59369814"/>
      <w:r w:rsidRPr="00E9554E">
        <w:rPr>
          <w:rStyle w:val="a3"/>
          <w:rFonts w:hint="eastAsia"/>
          <w:b/>
          <w:bCs/>
        </w:rPr>
        <w:t>（二）</w:t>
      </w:r>
      <w:r w:rsidRPr="00E9554E">
        <w:rPr>
          <w:rStyle w:val="a3"/>
          <w:b/>
          <w:bCs/>
        </w:rPr>
        <w:t>、数据集成</w:t>
      </w:r>
      <w:bookmarkEnd w:id="8"/>
      <w:bookmarkEnd w:id="9"/>
    </w:p>
    <w:p w14:paraId="5AB52AFE" w14:textId="60A7452B" w:rsidR="00E9554E" w:rsidRDefault="00E9554E" w:rsidP="00E94C01">
      <w:r>
        <w:t>将多个数据源合并存在一个一致的数据存储中，要考虑实体识别问题和属性冗余问题，从而将数据在最低层上加以转换、提炼和集成。</w:t>
      </w:r>
    </w:p>
    <w:p w14:paraId="4E1785A7" w14:textId="77777777" w:rsidR="00E9554E" w:rsidRPr="00061F64" w:rsidRDefault="00E9554E" w:rsidP="00E94C01">
      <w:pPr>
        <w:pStyle w:val="2"/>
        <w:ind w:firstLine="482"/>
        <w:rPr>
          <w:rStyle w:val="a3"/>
          <w:b/>
          <w:bCs/>
        </w:rPr>
      </w:pPr>
      <w:bookmarkStart w:id="10" w:name="_Toc59369736"/>
      <w:bookmarkStart w:id="11" w:name="_Toc59369815"/>
      <w:bookmarkStart w:id="12" w:name="_Hlk59392608"/>
      <w:r w:rsidRPr="00E9554E">
        <w:rPr>
          <w:rStyle w:val="a3"/>
          <w:rFonts w:hint="eastAsia"/>
          <w:b/>
          <w:bCs/>
        </w:rPr>
        <w:t>（三）</w:t>
      </w:r>
      <w:r w:rsidRPr="00E9554E">
        <w:rPr>
          <w:rStyle w:val="a3"/>
          <w:b/>
          <w:bCs/>
        </w:rPr>
        <w:t>、数据变换</w:t>
      </w:r>
      <w:bookmarkEnd w:id="10"/>
      <w:bookmarkEnd w:id="11"/>
    </w:p>
    <w:p w14:paraId="18DADA94" w14:textId="77777777" w:rsidR="00E9554E" w:rsidRDefault="00E9554E" w:rsidP="00E94C01">
      <w:pPr>
        <w:pStyle w:val="3"/>
        <w:ind w:firstLine="482"/>
      </w:pPr>
      <w:bookmarkStart w:id="13" w:name="_Toc59369737"/>
      <w:bookmarkEnd w:id="12"/>
      <w:r>
        <w:rPr>
          <w:rFonts w:hint="eastAsia"/>
        </w:rPr>
        <w:t>1、概念</w:t>
      </w:r>
      <w:bookmarkEnd w:id="13"/>
    </w:p>
    <w:p w14:paraId="06C5265F" w14:textId="6F3D2C56" w:rsidR="00E9554E" w:rsidRDefault="00E9554E" w:rsidP="00E94C01">
      <w:r>
        <w:t>即对数据规范化处理，主要包括以下几种：</w:t>
      </w:r>
    </w:p>
    <w:p w14:paraId="545DB60B" w14:textId="77777777" w:rsidR="00E9554E" w:rsidRPr="00E9554E" w:rsidRDefault="00E9554E" w:rsidP="00E94C01">
      <w:pPr>
        <w:rPr>
          <w:b/>
          <w:bCs/>
        </w:rPr>
      </w:pPr>
      <w:r w:rsidRPr="00E9554E">
        <w:t>（</w:t>
      </w:r>
      <w:r w:rsidRPr="00E9554E">
        <w:t>1</w:t>
      </w:r>
      <w:r w:rsidRPr="00E9554E">
        <w:t>）</w:t>
      </w:r>
      <w:r w:rsidRPr="00E9554E">
        <w:rPr>
          <w:rStyle w:val="a3"/>
          <w:b w:val="0"/>
          <w:bCs w:val="0"/>
        </w:rPr>
        <w:t>简单函数变换</w:t>
      </w:r>
      <w:r w:rsidRPr="00E9554E">
        <w:t>。（</w:t>
      </w:r>
      <w:r w:rsidRPr="00E9554E">
        <w:t>2</w:t>
      </w:r>
      <w:r w:rsidRPr="00E9554E">
        <w:t>）</w:t>
      </w:r>
      <w:r w:rsidRPr="00E9554E">
        <w:rPr>
          <w:rStyle w:val="a3"/>
          <w:b w:val="0"/>
          <w:bCs w:val="0"/>
        </w:rPr>
        <w:t>数据规范化</w:t>
      </w:r>
      <w:r w:rsidRPr="00E9554E">
        <w:t>。（</w:t>
      </w:r>
      <w:r w:rsidRPr="00E9554E">
        <w:t>3</w:t>
      </w:r>
      <w:r w:rsidRPr="00E9554E">
        <w:t>）</w:t>
      </w:r>
      <w:r w:rsidRPr="00E9554E">
        <w:rPr>
          <w:rStyle w:val="a3"/>
          <w:b w:val="0"/>
          <w:bCs w:val="0"/>
        </w:rPr>
        <w:t>数据离散化</w:t>
      </w:r>
      <w:r w:rsidRPr="00E9554E">
        <w:t>。（</w:t>
      </w:r>
      <w:r w:rsidRPr="00E9554E">
        <w:t>4</w:t>
      </w:r>
      <w:r w:rsidRPr="00E9554E">
        <w:t>）</w:t>
      </w:r>
      <w:r w:rsidRPr="00E9554E">
        <w:rPr>
          <w:rStyle w:val="a3"/>
          <w:b w:val="0"/>
          <w:bCs w:val="0"/>
        </w:rPr>
        <w:t>属性构造</w:t>
      </w:r>
      <w:r w:rsidRPr="00E9554E">
        <w:rPr>
          <w:b/>
          <w:bCs/>
        </w:rPr>
        <w:t>。</w:t>
      </w:r>
      <w:r w:rsidRPr="00E9554E">
        <w:rPr>
          <w:b/>
          <w:bCs/>
        </w:rPr>
        <w:t> </w:t>
      </w:r>
    </w:p>
    <w:p w14:paraId="28EC8A84" w14:textId="3242D1E1" w:rsidR="00061F64" w:rsidRDefault="00061F64" w:rsidP="00E94C01">
      <w:pPr>
        <w:pStyle w:val="3"/>
        <w:ind w:firstLine="482"/>
      </w:pPr>
      <w:bookmarkStart w:id="14" w:name="_Toc59369738"/>
      <w:r>
        <w:rPr>
          <w:rFonts w:hint="eastAsia"/>
        </w:rPr>
        <w:t>2、</w:t>
      </w:r>
      <w:r w:rsidR="00E9554E">
        <w:t>简单函数变换的常见方法</w:t>
      </w:r>
      <w:bookmarkEnd w:id="14"/>
    </w:p>
    <w:p w14:paraId="2A1DB24B" w14:textId="158ABBDA" w:rsidR="00E9554E" w:rsidRDefault="00E9554E" w:rsidP="00E94C01">
      <w:r>
        <w:t>平方、开方、对数、差分运算等。</w:t>
      </w:r>
    </w:p>
    <w:p w14:paraId="504DA91B" w14:textId="1C4B9CFA" w:rsidR="00E9554E" w:rsidRPr="00061F64" w:rsidRDefault="00061F64" w:rsidP="00E94C01">
      <w:pPr>
        <w:pStyle w:val="3"/>
        <w:ind w:firstLine="482"/>
      </w:pPr>
      <w:bookmarkStart w:id="15" w:name="_Toc59369739"/>
      <w:r w:rsidRPr="00061F64">
        <w:rPr>
          <w:rStyle w:val="a3"/>
          <w:rFonts w:hint="eastAsia"/>
          <w:b/>
          <w:bCs/>
        </w:rPr>
        <w:t>3、</w:t>
      </w:r>
      <w:r w:rsidR="00E9554E" w:rsidRPr="00061F64">
        <w:rPr>
          <w:rStyle w:val="a3"/>
          <w:b/>
          <w:bCs/>
        </w:rPr>
        <w:t>数据规范化的常见方法</w:t>
      </w:r>
      <w:bookmarkEnd w:id="15"/>
    </w:p>
    <w:p w14:paraId="4E5D640C" w14:textId="5F304F96" w:rsidR="00E9554E" w:rsidRDefault="00061F64" w:rsidP="00E94C01">
      <w:r>
        <w:rPr>
          <w:rFonts w:hint="eastAsia"/>
        </w:rPr>
        <w:t>（</w:t>
      </w:r>
      <w:r w:rsidR="00E9554E">
        <w:t>1</w:t>
      </w:r>
      <w:r w:rsidR="00E9554E">
        <w:t>）离差标准化（最小</w:t>
      </w:r>
      <w:r w:rsidR="00E9554E">
        <w:t>-</w:t>
      </w:r>
      <w:r w:rsidR="00E9554E">
        <w:t>最大标准化）</w:t>
      </w:r>
      <w:r w:rsidR="00E9554E">
        <w:t>--</w:t>
      </w:r>
      <w:r w:rsidR="00E9554E">
        <w:t>消除量纲（单位）影响以及变异大小因素的影响。（最小</w:t>
      </w:r>
      <w:r w:rsidR="00E9554E">
        <w:t>-</w:t>
      </w:r>
      <w:r w:rsidR="00E9554E">
        <w:t>最大标准化）</w:t>
      </w:r>
    </w:p>
    <w:p w14:paraId="6FD40822" w14:textId="77777777" w:rsidR="00E9554E" w:rsidRDefault="00E9554E" w:rsidP="00E94C01">
      <w:r>
        <w:t>                        x1=</w:t>
      </w:r>
      <w:r>
        <w:t>（</w:t>
      </w:r>
      <w:r>
        <w:t>x-min</w:t>
      </w:r>
      <w:r>
        <w:t>）</w:t>
      </w:r>
      <w:r>
        <w:t>/</w:t>
      </w:r>
      <w:r>
        <w:t>（</w:t>
      </w:r>
      <w:r>
        <w:t>max-min</w:t>
      </w:r>
      <w:r>
        <w:t>）</w:t>
      </w:r>
    </w:p>
    <w:p w14:paraId="3448F025" w14:textId="7949E072" w:rsidR="00E9554E" w:rsidRDefault="00E9554E" w:rsidP="00E94C01">
      <w:r>
        <w:t xml:space="preserve">  </w:t>
      </w:r>
      <w:r w:rsidR="00061F64">
        <w:rPr>
          <w:rFonts w:hint="eastAsia"/>
        </w:rPr>
        <w:t>（</w:t>
      </w:r>
      <w:r>
        <w:t>2</w:t>
      </w:r>
      <w:r>
        <w:t>）标准差标准化</w:t>
      </w:r>
      <w:r>
        <w:t>--</w:t>
      </w:r>
      <w:r>
        <w:t>消除单位影响以及变量自身变异影响。（零</w:t>
      </w:r>
      <w:r>
        <w:t>-</w:t>
      </w:r>
      <w:r>
        <w:t>均值标准化）</w:t>
      </w:r>
    </w:p>
    <w:p w14:paraId="6D319594" w14:textId="77777777" w:rsidR="00E9554E" w:rsidRDefault="00E9554E" w:rsidP="00E94C01">
      <w:r>
        <w:t>                       x1=</w:t>
      </w:r>
      <w:r>
        <w:t>（</w:t>
      </w:r>
      <w:r>
        <w:t>x-</w:t>
      </w:r>
      <w:r>
        <w:t>平均数）</w:t>
      </w:r>
      <w:r>
        <w:t>/</w:t>
      </w:r>
      <w:r>
        <w:t>标准差</w:t>
      </w:r>
    </w:p>
    <w:p w14:paraId="22443C50" w14:textId="45DFA9D1" w:rsidR="00E9554E" w:rsidRDefault="00E9554E" w:rsidP="00E94C01">
      <w:r>
        <w:t xml:space="preserve">  </w:t>
      </w:r>
      <w:r w:rsidR="00061F64">
        <w:rPr>
          <w:rFonts w:hint="eastAsia"/>
        </w:rPr>
        <w:t>（</w:t>
      </w:r>
      <w:r>
        <w:t>3</w:t>
      </w:r>
      <w:r>
        <w:t>小数定标规范化</w:t>
      </w:r>
      <w:r>
        <w:t>--</w:t>
      </w:r>
      <w:r>
        <w:t>消除单位影响。</w:t>
      </w:r>
    </w:p>
    <w:p w14:paraId="2ECA921E" w14:textId="77777777" w:rsidR="00E9554E" w:rsidRDefault="00E9554E" w:rsidP="00E94C01">
      <w:r>
        <w:t>                       x1= x/10**(k)</w:t>
      </w:r>
      <w:r>
        <w:t>、</w:t>
      </w:r>
      <w:r>
        <w:t>k=log10(x</w:t>
      </w:r>
      <w:r>
        <w:t>的绝对值的最大值</w:t>
      </w:r>
      <w:r>
        <w:t>)</w:t>
      </w:r>
    </w:p>
    <w:p w14:paraId="2C54668F" w14:textId="37D4743A" w:rsidR="00E9554E" w:rsidRPr="00061F64" w:rsidRDefault="00061F64" w:rsidP="00E94C01">
      <w:pPr>
        <w:pStyle w:val="3"/>
        <w:ind w:firstLine="482"/>
      </w:pPr>
      <w:bookmarkStart w:id="16" w:name="_Toc59369740"/>
      <w:r>
        <w:rPr>
          <w:rFonts w:hint="eastAsia"/>
        </w:rPr>
        <w:t>4、</w:t>
      </w:r>
      <w:r w:rsidR="00E9554E" w:rsidRPr="00061F64">
        <w:t xml:space="preserve"> </w:t>
      </w:r>
      <w:r w:rsidR="00E9554E" w:rsidRPr="00061F64">
        <w:rPr>
          <w:rStyle w:val="a3"/>
          <w:b/>
          <w:bCs/>
        </w:rPr>
        <w:t>数据离散化的常见方法</w:t>
      </w:r>
      <w:bookmarkEnd w:id="16"/>
    </w:p>
    <w:p w14:paraId="3CEF57BD" w14:textId="5433CDDA" w:rsidR="00E9554E" w:rsidRDefault="00E9554E" w:rsidP="00E94C01">
      <w:r>
        <w:lastRenderedPageBreak/>
        <w:t>   </w:t>
      </w:r>
      <w:r w:rsidR="00061F64">
        <w:rPr>
          <w:rFonts w:hint="eastAsia"/>
        </w:rPr>
        <w:t>（</w:t>
      </w:r>
      <w:r>
        <w:t>1</w:t>
      </w:r>
      <w:r>
        <w:t>）等宽离散化。</w:t>
      </w:r>
    </w:p>
    <w:p w14:paraId="4505B4B1" w14:textId="2B639A2C" w:rsidR="00E9554E" w:rsidRDefault="00E9554E" w:rsidP="00E94C01">
      <w:r>
        <w:t>   </w:t>
      </w:r>
      <w:r w:rsidR="00061F64">
        <w:rPr>
          <w:rFonts w:hint="eastAsia"/>
        </w:rPr>
        <w:t>（</w:t>
      </w:r>
      <w:r>
        <w:t>2</w:t>
      </w:r>
      <w:r>
        <w:t>）等频率离散化。</w:t>
      </w:r>
    </w:p>
    <w:p w14:paraId="06F1CBA3" w14:textId="419A1FA8" w:rsidR="00E9554E" w:rsidRDefault="00E9554E" w:rsidP="00E94C01">
      <w:r>
        <w:t>   </w:t>
      </w:r>
      <w:r w:rsidR="00061F64">
        <w:rPr>
          <w:rFonts w:hint="eastAsia"/>
        </w:rPr>
        <w:t>（</w:t>
      </w:r>
      <w:r>
        <w:t>3</w:t>
      </w:r>
      <w:r>
        <w:t>）一维聚类离散化。</w:t>
      </w:r>
    </w:p>
    <w:p w14:paraId="6D8CF5C8" w14:textId="77777777" w:rsidR="00061F64" w:rsidRPr="00061F64" w:rsidRDefault="00061F64" w:rsidP="00E94C01">
      <w:pPr>
        <w:pStyle w:val="3"/>
        <w:ind w:firstLine="482"/>
        <w:rPr>
          <w:rStyle w:val="a3"/>
          <w:b/>
          <w:bCs/>
        </w:rPr>
      </w:pPr>
      <w:bookmarkStart w:id="17" w:name="_Toc59369741"/>
      <w:r w:rsidRPr="00061F64">
        <w:rPr>
          <w:rFonts w:hint="eastAsia"/>
        </w:rPr>
        <w:t>5、</w:t>
      </w:r>
      <w:r w:rsidR="00E9554E" w:rsidRPr="00061F64">
        <w:rPr>
          <w:rStyle w:val="a3"/>
          <w:b/>
          <w:bCs/>
        </w:rPr>
        <w:t>属性构造</w:t>
      </w:r>
      <w:bookmarkEnd w:id="17"/>
    </w:p>
    <w:p w14:paraId="051DDDD2" w14:textId="736B118B" w:rsidR="00E9554E" w:rsidRDefault="00E9554E" w:rsidP="00E94C01">
      <w:r>
        <w:t>即通过现有的一个或多个属性数据经过处理变成新的属性数据。</w:t>
      </w:r>
    </w:p>
    <w:p w14:paraId="5E22D45A" w14:textId="691A2829" w:rsidR="00061F64" w:rsidRPr="00061F64" w:rsidRDefault="00061F64" w:rsidP="00E94C01">
      <w:pPr>
        <w:pStyle w:val="2"/>
        <w:ind w:firstLine="482"/>
        <w:rPr>
          <w:rStyle w:val="a3"/>
          <w:b/>
          <w:bCs/>
        </w:rPr>
      </w:pPr>
      <w:bookmarkStart w:id="18" w:name="_Toc59369742"/>
      <w:bookmarkStart w:id="19" w:name="_Toc59369816"/>
      <w:r w:rsidRPr="00061F64">
        <w:rPr>
          <w:rStyle w:val="a3"/>
          <w:rFonts w:hint="eastAsia"/>
          <w:b/>
          <w:bCs/>
        </w:rPr>
        <w:t>（四）</w:t>
      </w:r>
      <w:r w:rsidR="00E9554E" w:rsidRPr="00061F64">
        <w:rPr>
          <w:rStyle w:val="a3"/>
          <w:b/>
          <w:bCs/>
        </w:rPr>
        <w:t>、数据规约</w:t>
      </w:r>
      <w:bookmarkEnd w:id="18"/>
      <w:bookmarkEnd w:id="19"/>
    </w:p>
    <w:p w14:paraId="74BFD23B" w14:textId="664C1966" w:rsidR="00061F64" w:rsidRPr="00061F64" w:rsidRDefault="00061F64" w:rsidP="00E94C01">
      <w:pPr>
        <w:pStyle w:val="3"/>
        <w:ind w:firstLine="482"/>
        <w:rPr>
          <w:rStyle w:val="a3"/>
          <w:b/>
          <w:bCs/>
        </w:rPr>
      </w:pPr>
      <w:bookmarkStart w:id="20" w:name="_Toc59369743"/>
      <w:r>
        <w:rPr>
          <w:rStyle w:val="a3"/>
          <w:rFonts w:hint="eastAsia"/>
          <w:b/>
          <w:bCs/>
        </w:rPr>
        <w:t>1、</w:t>
      </w:r>
      <w:r w:rsidRPr="00061F64">
        <w:rPr>
          <w:rStyle w:val="a3"/>
          <w:rFonts w:hint="eastAsia"/>
          <w:b/>
          <w:bCs/>
        </w:rPr>
        <w:t>概念</w:t>
      </w:r>
      <w:bookmarkEnd w:id="20"/>
    </w:p>
    <w:p w14:paraId="430CEBDE" w14:textId="6E169E32" w:rsidR="00E9554E" w:rsidRPr="00061F64" w:rsidRDefault="00E9554E" w:rsidP="00E94C01">
      <w:pPr>
        <w:rPr>
          <w:b/>
          <w:bCs/>
        </w:rPr>
      </w:pPr>
      <w:r>
        <w:t>产生更小且保持数据完整性的新数据集。意义在于降低无效、错误数据；降低存储成本；少量且具有代表性的数据大幅加快，主要分为以下两类：</w:t>
      </w:r>
    </w:p>
    <w:p w14:paraId="3A5CE942" w14:textId="77777777" w:rsidR="00061F64" w:rsidRPr="00061F64" w:rsidRDefault="00061F64" w:rsidP="00E94C01">
      <w:pPr>
        <w:pStyle w:val="3"/>
        <w:ind w:firstLine="482"/>
        <w:rPr>
          <w:rStyle w:val="a3"/>
          <w:b/>
          <w:bCs/>
        </w:rPr>
      </w:pPr>
      <w:bookmarkStart w:id="21" w:name="_Toc59369744"/>
      <w:r w:rsidRPr="00061F64">
        <w:rPr>
          <w:rFonts w:hint="eastAsia"/>
        </w:rPr>
        <w:t>2、</w:t>
      </w:r>
      <w:r w:rsidR="00E9554E" w:rsidRPr="00061F64">
        <w:rPr>
          <w:rStyle w:val="a3"/>
          <w:b/>
          <w:bCs/>
        </w:rPr>
        <w:t>属性规约</w:t>
      </w:r>
      <w:bookmarkEnd w:id="21"/>
    </w:p>
    <w:p w14:paraId="61C1717F" w14:textId="7A8832B6" w:rsidR="00E9554E" w:rsidRDefault="00061F64" w:rsidP="00E94C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9554E">
        <w:t>属性合并或删除无关维，目标是寻找最小子集使子集概率分布尽可能与原来相同。</w:t>
      </w:r>
    </w:p>
    <w:p w14:paraId="552C0AC6" w14:textId="6F34B84A" w:rsidR="00E9554E" w:rsidRDefault="00E9554E" w:rsidP="00E94C01">
      <w:r>
        <w:t> </w:t>
      </w:r>
      <w:r w:rsidR="00061F64">
        <w:rPr>
          <w:rFonts w:hint="eastAsia"/>
        </w:rPr>
        <w:t>（</w:t>
      </w:r>
      <w:r w:rsidR="00061F64">
        <w:rPr>
          <w:rFonts w:hint="eastAsia"/>
        </w:rPr>
        <w:t>2</w:t>
      </w:r>
      <w:r w:rsidR="00061F64">
        <w:rPr>
          <w:rFonts w:hint="eastAsia"/>
        </w:rPr>
        <w:t>）</w:t>
      </w:r>
      <w:r>
        <w:t> </w:t>
      </w:r>
      <w:r>
        <w:t>常用方法：</w:t>
      </w:r>
    </w:p>
    <w:p w14:paraId="15A62E84" w14:textId="32ED1DA9" w:rsidR="00E9554E" w:rsidRDefault="00E9554E" w:rsidP="00E94C01">
      <w:r>
        <w:t xml:space="preserve">  </w:t>
      </w:r>
      <w:r w:rsidR="00061F64">
        <w:rPr>
          <w:rFonts w:hint="eastAsia"/>
        </w:rPr>
        <w:t>①</w:t>
      </w:r>
      <w:r>
        <w:t>合并属性</w:t>
      </w:r>
      <w:r>
        <w:t xml:space="preserve"> </w:t>
      </w:r>
      <w:r>
        <w:t>将就属性合并为新属性</w:t>
      </w:r>
      <w:r>
        <w:t xml:space="preserve"> {A1,A2,A3,B1,B2,C}——{A,B,C}</w:t>
      </w:r>
      <w:r>
        <w:br/>
        <w:t>   </w:t>
      </w:r>
      <w:r w:rsidR="00061F64">
        <w:t xml:space="preserve"> </w:t>
      </w:r>
      <w:r w:rsidR="00061F64">
        <w:rPr>
          <w:rFonts w:hint="eastAsia"/>
        </w:rPr>
        <w:t>②</w:t>
      </w:r>
      <w:r>
        <w:t>逐步向前选择</w:t>
      </w:r>
      <w:r>
        <w:t xml:space="preserve"> </w:t>
      </w:r>
      <w:r>
        <w:t>从空集开始，逐个加入最优属性，直到无最优或满足条件</w:t>
      </w:r>
      <w:r>
        <w:t xml:space="preserve"> {}—{A1}—{A1,A4}</w:t>
      </w:r>
      <w:r>
        <w:br/>
        <w:t>     </w:t>
      </w:r>
      <w:r w:rsidR="00061F64">
        <w:rPr>
          <w:rFonts w:hint="eastAsia"/>
        </w:rPr>
        <w:t>③</w:t>
      </w:r>
      <w:r>
        <w:t>逐步向后删除</w:t>
      </w:r>
      <w:r>
        <w:t xml:space="preserve"> </w:t>
      </w:r>
      <w:r>
        <w:t>从全集开始，每次删除最差属性，直到无最差或满足阈值</w:t>
      </w:r>
      <w:r>
        <w:br/>
        <w:t>     </w:t>
      </w:r>
      <w:r w:rsidR="00061F64">
        <w:rPr>
          <w:rFonts w:hint="eastAsia"/>
        </w:rPr>
        <w:t>④</w:t>
      </w:r>
      <w:r>
        <w:t>决策树归纳</w:t>
      </w:r>
      <w:r>
        <w:t xml:space="preserve"> </w:t>
      </w:r>
      <w:r>
        <w:t>利用决策树归纳能力进行分类，删除未出现的属性，即效果差的属性</w:t>
      </w:r>
      <w:r>
        <w:br/>
        <w:t xml:space="preserve">  </w:t>
      </w:r>
      <w:r w:rsidR="00061F64">
        <w:t xml:space="preserve">  </w:t>
      </w:r>
      <w:r>
        <w:t> </w:t>
      </w:r>
      <w:r w:rsidR="00061F64">
        <w:rPr>
          <w:rFonts w:hint="eastAsia"/>
        </w:rPr>
        <w:t>⑤</w:t>
      </w:r>
      <w:r>
        <w:t>主成分分析</w:t>
      </w:r>
      <w:r>
        <w:t xml:space="preserve"> </w:t>
      </w:r>
      <w:r>
        <w:t>用少量变量解释大部分变量，保留大部分信息，将相关性高的数据转为彼此独立</w:t>
      </w:r>
    </w:p>
    <w:p w14:paraId="2981C024" w14:textId="77777777" w:rsidR="00061F64" w:rsidRPr="00061F64" w:rsidRDefault="00061F64" w:rsidP="00E94C01">
      <w:pPr>
        <w:pStyle w:val="3"/>
        <w:ind w:firstLine="482"/>
        <w:rPr>
          <w:rStyle w:val="a3"/>
          <w:b/>
          <w:bCs/>
        </w:rPr>
      </w:pPr>
      <w:bookmarkStart w:id="22" w:name="_Toc59369745"/>
      <w:r w:rsidRPr="00061F64">
        <w:rPr>
          <w:rFonts w:hint="eastAsia"/>
        </w:rPr>
        <w:t>3、</w:t>
      </w:r>
      <w:r w:rsidR="00E9554E" w:rsidRPr="00061F64">
        <w:rPr>
          <w:rStyle w:val="a3"/>
          <w:b/>
          <w:bCs/>
        </w:rPr>
        <w:t>数值规约</w:t>
      </w:r>
      <w:bookmarkEnd w:id="22"/>
    </w:p>
    <w:p w14:paraId="2353369A" w14:textId="300E39BF" w:rsidR="00E9554E" w:rsidRDefault="00E9554E" w:rsidP="00E94C01">
      <w:r>
        <w:t>通过选择替代的、较小的数据来较少数据量，包括有参数</w:t>
      </w:r>
      <w:r>
        <w:t>(</w:t>
      </w:r>
      <w:r>
        <w:t>回归、对数线性</w:t>
      </w:r>
      <w:r>
        <w:lastRenderedPageBreak/>
        <w:t>模型</w:t>
      </w:r>
      <w:r>
        <w:t>)</w:t>
      </w:r>
      <w:r>
        <w:t>和无参数方法</w:t>
      </w:r>
      <w:r>
        <w:t>(</w:t>
      </w:r>
      <w:r>
        <w:t>直方图、聚类、抽样</w:t>
      </w:r>
      <w:r>
        <w:t>)</w:t>
      </w:r>
      <w:r>
        <w:t>。</w:t>
      </w:r>
    </w:p>
    <w:p w14:paraId="2CCA2EAD" w14:textId="790B1B07" w:rsidR="0028405B" w:rsidRDefault="0028405B" w:rsidP="00E94C01">
      <w:pPr>
        <w:pStyle w:val="1"/>
        <w:spacing w:before="156" w:after="156"/>
      </w:pPr>
      <w:bookmarkStart w:id="23" w:name="_Hlk59392627"/>
      <w:bookmarkStart w:id="24" w:name="_Hlk59393033"/>
      <w:r>
        <w:rPr>
          <w:rFonts w:hint="eastAsia"/>
        </w:rPr>
        <w:t>三、</w:t>
      </w:r>
      <w:r w:rsidR="00423FAC">
        <w:rPr>
          <w:rFonts w:hint="eastAsia"/>
        </w:rPr>
        <w:t>K-</w:t>
      </w:r>
      <w:r w:rsidR="00423FAC">
        <w:t>means</w:t>
      </w:r>
      <w:r w:rsidR="00423FAC">
        <w:rPr>
          <w:rFonts w:hint="eastAsia"/>
        </w:rPr>
        <w:t>算法</w:t>
      </w:r>
    </w:p>
    <w:p w14:paraId="02F577E4" w14:textId="6A1B8C51" w:rsidR="00423FAC" w:rsidRPr="00423FAC" w:rsidRDefault="006017CB" w:rsidP="00E94C01">
      <w:bookmarkStart w:id="25" w:name="_Hlk59392637"/>
      <w:bookmarkEnd w:id="23"/>
      <w:r>
        <w:rPr>
          <w:rFonts w:hint="eastAsia"/>
        </w:rPr>
        <w:t>1</w:t>
      </w:r>
      <w:r>
        <w:rPr>
          <w:rFonts w:hint="eastAsia"/>
        </w:rPr>
        <w:t>、</w:t>
      </w:r>
      <w:r w:rsidRPr="00423FAC">
        <w:t>K-means</w:t>
      </w:r>
      <w:r w:rsidRPr="00423FAC">
        <w:t>算法中的</w:t>
      </w:r>
      <w:r w:rsidRPr="00423FAC">
        <w:t>k</w:t>
      </w:r>
      <w:r w:rsidRPr="00423FAC">
        <w:t>表示的是聚类为</w:t>
      </w:r>
      <w:r w:rsidRPr="00423FAC">
        <w:t>k</w:t>
      </w:r>
      <w:r w:rsidRPr="00423FAC">
        <w:t>个簇，</w:t>
      </w:r>
      <w:r w:rsidRPr="00423FAC">
        <w:t>means</w:t>
      </w:r>
      <w:r w:rsidRPr="00423FAC">
        <w:t>代表取每一个聚类中数据值的均值作为该簇的中心，或者称为质心，即用每一个的类的质心对该簇</w:t>
      </w:r>
      <w:bookmarkEnd w:id="25"/>
      <w:r w:rsidR="00423FAC" w:rsidRPr="00423FAC">
        <w:t>进行描述。即，</w:t>
      </w:r>
      <w:r w:rsidR="00423FAC" w:rsidRPr="00423FAC">
        <w:t>K-Means</w:t>
      </w:r>
      <w:r w:rsidR="00423FAC" w:rsidRPr="00423FAC">
        <w:t>算法接受参数</w:t>
      </w:r>
      <w:r w:rsidR="00423FAC" w:rsidRPr="00423FAC">
        <w:t>K</w:t>
      </w:r>
      <w:r w:rsidR="00423FAC" w:rsidRPr="00423FAC">
        <w:t>；然后将样本数据集划分为</w:t>
      </w:r>
      <w:r w:rsidR="00423FAC" w:rsidRPr="00423FAC">
        <w:t>K</w:t>
      </w:r>
      <w:r w:rsidR="00423FAC" w:rsidRPr="00423FAC">
        <w:t>个聚类。获得的聚类需要满足：同一个聚类中的样本数据集相似度较高；而不同聚类中的样本数据集相似度较小。</w:t>
      </w:r>
    </w:p>
    <w:p w14:paraId="1E051316" w14:textId="77777777" w:rsidR="00423FAC" w:rsidRPr="00423FAC" w:rsidRDefault="00423FAC" w:rsidP="00E94C01">
      <w:r w:rsidRPr="00423FAC">
        <w:t>算法思想为：以空间中</w:t>
      </w:r>
      <w:r w:rsidRPr="00423FAC">
        <w:t>K</w:t>
      </w:r>
      <w:r w:rsidRPr="00423FAC">
        <w:t>个点为中心进行聚类（即先从样本集中随机选取</w:t>
      </w:r>
      <w:r w:rsidRPr="00423FAC">
        <w:t xml:space="preserve"> k</w:t>
      </w:r>
      <w:r w:rsidRPr="00423FAC">
        <w:t>个样本作为簇中心），对最靠近他们的对象归类（所有样本与这</w:t>
      </w:r>
      <w:r w:rsidRPr="00423FAC">
        <w:t xml:space="preserve"> k</w:t>
      </w:r>
      <w:r w:rsidRPr="00423FAC">
        <w:t>个</w:t>
      </w:r>
      <w:r w:rsidRPr="00423FAC">
        <w:t>“</w:t>
      </w:r>
      <w:r w:rsidRPr="00423FAC">
        <w:t>簇中心</w:t>
      </w:r>
      <w:r w:rsidRPr="00423FAC">
        <w:t>”</w:t>
      </w:r>
      <w:r w:rsidRPr="00423FAC">
        <w:t>的距离，对于每一个样本，将其划分到与其距离最近的</w:t>
      </w:r>
      <w:r w:rsidRPr="00423FAC">
        <w:t>“</w:t>
      </w:r>
      <w:r w:rsidRPr="00423FAC">
        <w:t>簇中心</w:t>
      </w:r>
      <w:r w:rsidRPr="00423FAC">
        <w:t>”</w:t>
      </w:r>
      <w:r w:rsidRPr="00423FAC">
        <w:t>所在的簇中）。通过迭代的方法，逐次更新各聚类中心的值，直至得到最好的聚类结果。</w:t>
      </w:r>
    </w:p>
    <w:p w14:paraId="43BA01BF" w14:textId="47842006" w:rsidR="00423FAC" w:rsidRPr="00423FAC" w:rsidRDefault="006017CB" w:rsidP="00E94C01">
      <w:r>
        <w:rPr>
          <w:rFonts w:hint="eastAsia"/>
        </w:rPr>
        <w:t>2</w:t>
      </w:r>
      <w:r>
        <w:rPr>
          <w:rFonts w:hint="eastAsia"/>
        </w:rPr>
        <w:t>、</w:t>
      </w:r>
      <w:r w:rsidR="00423FAC" w:rsidRPr="00423FAC">
        <w:t>算法流程：</w:t>
      </w:r>
    </w:p>
    <w:p w14:paraId="2B5A1D25" w14:textId="45CECA57" w:rsidR="006017CB" w:rsidRDefault="006017CB" w:rsidP="00E94C01">
      <w:r>
        <w:rPr>
          <w:rFonts w:hint="eastAsia"/>
        </w:rPr>
        <w:t>第一步，</w:t>
      </w:r>
      <w:r w:rsidR="00423FAC" w:rsidRPr="00423FAC">
        <w:t>先从没有标签的元素集合</w:t>
      </w:r>
      <w:r w:rsidR="00423FAC" w:rsidRPr="00423FAC">
        <w:t>A</w:t>
      </w:r>
      <w:r w:rsidR="00423FAC" w:rsidRPr="00423FAC">
        <w:t>中随机取</w:t>
      </w:r>
      <w:r w:rsidR="00423FAC" w:rsidRPr="00423FAC">
        <w:t>K</w:t>
      </w:r>
      <w:r w:rsidR="00423FAC" w:rsidRPr="00423FAC">
        <w:t>个元素，作为</w:t>
      </w:r>
      <w:r w:rsidR="00423FAC" w:rsidRPr="00423FAC">
        <w:t>K</w:t>
      </w:r>
      <w:r w:rsidR="00423FAC" w:rsidRPr="00423FAC">
        <w:t>个子集各自的质心。</w:t>
      </w:r>
    </w:p>
    <w:p w14:paraId="5D0A2197" w14:textId="56CDE9DB" w:rsidR="00423FAC" w:rsidRPr="00423FAC" w:rsidRDefault="006017CB" w:rsidP="00E94C01">
      <w:r>
        <w:rPr>
          <w:rFonts w:hint="eastAsia"/>
        </w:rPr>
        <w:t>第二步，</w:t>
      </w:r>
      <w:r w:rsidR="00423FAC" w:rsidRPr="00423FAC">
        <w:t>分别计算剩下的元素到</w:t>
      </w:r>
      <w:r w:rsidR="00423FAC" w:rsidRPr="00423FAC">
        <w:t>K</w:t>
      </w:r>
      <w:r w:rsidR="00423FAC" w:rsidRPr="00423FAC">
        <w:t>个子集质心的距离，根据距离将元素分别划分到最近的子集。</w:t>
      </w:r>
    </w:p>
    <w:p w14:paraId="68B7822F" w14:textId="45884617" w:rsidR="00423FAC" w:rsidRPr="00423FAC" w:rsidRDefault="006017CB" w:rsidP="00E94C01">
      <w:r>
        <w:rPr>
          <w:rFonts w:hint="eastAsia"/>
        </w:rPr>
        <w:t>第三步，</w:t>
      </w:r>
      <w:r w:rsidR="00423FAC" w:rsidRPr="00423FAC">
        <w:t>根据聚类结果，重新计算质心</w:t>
      </w:r>
      <w:r w:rsidR="00423FAC" w:rsidRPr="00423FAC">
        <w:t>(</w:t>
      </w:r>
      <w:r w:rsidR="00423FAC" w:rsidRPr="00423FAC">
        <w:t>计算方法为子集中所有元素各个维度的算术平均数</w:t>
      </w:r>
      <w:r w:rsidR="00423FAC" w:rsidRPr="00423FAC">
        <w:t>)</w:t>
      </w:r>
    </w:p>
    <w:p w14:paraId="630A273A" w14:textId="37D484A5" w:rsidR="00423FAC" w:rsidRPr="00423FAC" w:rsidRDefault="006017CB" w:rsidP="00E94C01">
      <w:r>
        <w:rPr>
          <w:rFonts w:hint="eastAsia"/>
        </w:rPr>
        <w:t>第四步，</w:t>
      </w:r>
      <w:r w:rsidR="00423FAC" w:rsidRPr="00423FAC">
        <w:t>将集合</w:t>
      </w:r>
      <w:r w:rsidR="00423FAC" w:rsidRPr="00423FAC">
        <w:t>A</w:t>
      </w:r>
      <w:r w:rsidR="00423FAC" w:rsidRPr="00423FAC">
        <w:t>中全部元素按照新的质心然后再重新聚类。</w:t>
      </w:r>
    </w:p>
    <w:p w14:paraId="178FDA54" w14:textId="11E43212" w:rsidR="00423FAC" w:rsidRPr="00423FAC" w:rsidRDefault="00423FAC" w:rsidP="00E94C01">
      <w:r w:rsidRPr="00423FAC">
        <w:t>重复第</w:t>
      </w:r>
      <w:r w:rsidR="006017CB">
        <w:rPr>
          <w:rFonts w:hint="eastAsia"/>
        </w:rPr>
        <w:t>四</w:t>
      </w:r>
      <w:r w:rsidRPr="00423FAC">
        <w:t>步，直到聚类结果不再发生变化。</w:t>
      </w:r>
    </w:p>
    <w:bookmarkEnd w:id="24"/>
    <w:p w14:paraId="60DC54B7" w14:textId="05211F84" w:rsidR="00423FAC" w:rsidRDefault="00E94C01" w:rsidP="00E94C01">
      <w:pPr>
        <w:pStyle w:val="1"/>
        <w:spacing w:before="156" w:after="156"/>
      </w:pPr>
      <w:r>
        <w:rPr>
          <w:rFonts w:hint="eastAsia"/>
        </w:rPr>
        <w:t>四、岭回归</w:t>
      </w:r>
    </w:p>
    <w:p w14:paraId="7CB4A1AD" w14:textId="77777777" w:rsidR="00E94C01" w:rsidRPr="00E94C01" w:rsidRDefault="00E94C01" w:rsidP="00E94C01">
      <w:pPr>
        <w:spacing w:line="360" w:lineRule="auto"/>
      </w:pPr>
      <w:r w:rsidRPr="00E94C01">
        <w:t>关于</w:t>
      </w:r>
      <w:r w:rsidRPr="00E94C01">
        <w:t>Ridge</w:t>
      </w:r>
      <w:r w:rsidRPr="00E94C01">
        <w:t>？</w:t>
      </w:r>
    </w:p>
    <w:p w14:paraId="38AB7165" w14:textId="77777777" w:rsidR="00E94C01" w:rsidRPr="00E94C01" w:rsidRDefault="00E94C01" w:rsidP="00E94C01">
      <w:pPr>
        <w:spacing w:line="360" w:lineRule="auto"/>
      </w:pPr>
      <w:r w:rsidRPr="00E94C01">
        <w:t>原理</w:t>
      </w:r>
      <w:r w:rsidRPr="00E94C01">
        <w:t>:</w:t>
      </w:r>
      <w:r w:rsidRPr="00E94C01">
        <w:t>岭回归是一种专用于共线性数据分析的有偏估计回归方法，实质上是一种改良的最小二乘估计法，通过放弃最小二乘法的无偏性，以损失部分信息、降低精度为代价，获得回归系数更为符合实际、更可靠的回归方法，对病</w:t>
      </w:r>
      <w:r w:rsidRPr="00E94C01">
        <w:lastRenderedPageBreak/>
        <w:t>态数据的耐受性远远强于最小二乘法。</w:t>
      </w:r>
    </w:p>
    <w:p w14:paraId="2429F9CC" w14:textId="77777777" w:rsidR="00E94C01" w:rsidRPr="00E94C01" w:rsidRDefault="00E94C01" w:rsidP="00E94C01">
      <w:pPr>
        <w:spacing w:line="360" w:lineRule="auto"/>
        <w:rPr>
          <w:rFonts w:ascii="宋体" w:hAnsi="宋体"/>
        </w:rPr>
      </w:pPr>
      <w:r w:rsidRPr="00E94C01">
        <w:rPr>
          <w:rFonts w:ascii="宋体" w:hAnsi="宋体"/>
        </w:rPr>
        <w:t>缺点：通常岭回归方程的R平方值会稍低于普通回归分析，但回归系数的显著性往往明显高于普通回归，在存在共线性问题和病态数据偏多的研究中有较大的实用价值。</w:t>
      </w:r>
    </w:p>
    <w:p w14:paraId="7960D33C" w14:textId="77777777" w:rsidR="00E94C01" w:rsidRPr="00E94C01" w:rsidRDefault="00E94C01" w:rsidP="00E94C01">
      <w:pPr>
        <w:spacing w:line="360" w:lineRule="auto"/>
        <w:rPr>
          <w:rFonts w:ascii="宋体" w:hAnsi="宋体"/>
        </w:rPr>
      </w:pPr>
      <w:r w:rsidRPr="00E94C01">
        <w:rPr>
          <w:rFonts w:ascii="宋体" w:hAnsi="宋体"/>
        </w:rPr>
        <w:t>适用情况：主要适用于过拟合严重或各变量之间存在多重共线性的时候</w:t>
      </w:r>
    </w:p>
    <w:p w14:paraId="1294939E" w14:textId="77777777" w:rsidR="00E94C01" w:rsidRPr="00E94C01" w:rsidRDefault="00E94C01" w:rsidP="00E94C01">
      <w:pPr>
        <w:spacing w:line="360" w:lineRule="auto"/>
        <w:rPr>
          <w:rFonts w:ascii="宋体" w:hAnsi="宋体"/>
        </w:rPr>
      </w:pPr>
      <w:r w:rsidRPr="00E94C01">
        <w:rPr>
          <w:rFonts w:ascii="宋体" w:hAnsi="宋体"/>
        </w:rPr>
        <w:t>1.岭回归可以解决特征数量比样本量多的问题</w:t>
      </w:r>
    </w:p>
    <w:p w14:paraId="68EFE0C0" w14:textId="77777777" w:rsidR="00E94C01" w:rsidRPr="00E94C01" w:rsidRDefault="00E94C01" w:rsidP="00E94C01">
      <w:pPr>
        <w:spacing w:line="360" w:lineRule="auto"/>
        <w:rPr>
          <w:rFonts w:ascii="宋体" w:hAnsi="宋体"/>
        </w:rPr>
      </w:pPr>
      <w:r w:rsidRPr="00E94C01">
        <w:rPr>
          <w:rFonts w:ascii="宋体" w:hAnsi="宋体"/>
        </w:rPr>
        <w:t>2.岭回归作为一种缩减算法可以判断哪些特征重要或者不重要，有点类似于降维的效果</w:t>
      </w:r>
    </w:p>
    <w:p w14:paraId="558E031C" w14:textId="77777777" w:rsidR="00E94C01" w:rsidRPr="00E94C01" w:rsidRDefault="00E94C01" w:rsidP="00E94C01">
      <w:pPr>
        <w:spacing w:line="360" w:lineRule="auto"/>
        <w:rPr>
          <w:rFonts w:ascii="宋体" w:hAnsi="宋体"/>
        </w:rPr>
      </w:pPr>
      <w:r w:rsidRPr="00E94C01">
        <w:rPr>
          <w:rFonts w:ascii="宋体" w:hAnsi="宋体"/>
        </w:rPr>
        <w:t>3.缩减算法可以看作是对一个模型增加偏差的同时减少方差</w:t>
      </w:r>
    </w:p>
    <w:p w14:paraId="441A2F73" w14:textId="77777777" w:rsidR="00E94C01" w:rsidRPr="00E94C01" w:rsidRDefault="00E94C01" w:rsidP="00E94C01"/>
    <w:p w14:paraId="62C2B224" w14:textId="77777777" w:rsidR="00E94C01" w:rsidRPr="00E94C01" w:rsidRDefault="00E94C01" w:rsidP="00E94C01">
      <w:pPr>
        <w:rPr>
          <w:rFonts w:hint="eastAsia"/>
        </w:rPr>
      </w:pPr>
    </w:p>
    <w:p w14:paraId="464CDDFA" w14:textId="77777777" w:rsidR="00423FAC" w:rsidRPr="00423FAC" w:rsidRDefault="00423FAC" w:rsidP="00E94C01">
      <w:pPr>
        <w:rPr>
          <w:rFonts w:hint="eastAsia"/>
        </w:rPr>
      </w:pPr>
    </w:p>
    <w:p w14:paraId="79A025C1" w14:textId="77777777" w:rsidR="0028405B" w:rsidRDefault="0028405B" w:rsidP="00E94C01"/>
    <w:p w14:paraId="183A68B6" w14:textId="77777777" w:rsidR="00E9554E" w:rsidRPr="00D43987" w:rsidRDefault="00E9554E" w:rsidP="00E94C01"/>
    <w:sectPr w:rsidR="00E9554E" w:rsidRPr="00D4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A9"/>
    <w:rsid w:val="00061F64"/>
    <w:rsid w:val="00116A77"/>
    <w:rsid w:val="00205656"/>
    <w:rsid w:val="00255F9F"/>
    <w:rsid w:val="0028405B"/>
    <w:rsid w:val="00313CA9"/>
    <w:rsid w:val="00423FAC"/>
    <w:rsid w:val="00445E3B"/>
    <w:rsid w:val="006017CB"/>
    <w:rsid w:val="006632B7"/>
    <w:rsid w:val="00A45FAE"/>
    <w:rsid w:val="00BE5912"/>
    <w:rsid w:val="00C14C8F"/>
    <w:rsid w:val="00D43987"/>
    <w:rsid w:val="00DB7EAC"/>
    <w:rsid w:val="00E94C01"/>
    <w:rsid w:val="00E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A51D"/>
  <w15:chartTrackingRefBased/>
  <w15:docId w15:val="{49C7455C-31CC-4CAD-8339-88A327F5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01"/>
    <w:pPr>
      <w:widowControl w:val="0"/>
      <w:ind w:firstLineChars="200" w:firstLine="480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E9554E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54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link w:val="30"/>
    <w:uiPriority w:val="9"/>
    <w:qFormat/>
    <w:rsid w:val="00061F64"/>
    <w:pPr>
      <w:widowControl/>
      <w:spacing w:before="100" w:beforeAutospacing="1" w:after="100" w:afterAutospacing="1"/>
      <w:outlineLvl w:val="2"/>
    </w:pPr>
    <w:rPr>
      <w:rFonts w:ascii="宋体" w:hAnsi="宋体" w:cs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5F9F"/>
    <w:rPr>
      <w:b/>
      <w:bCs/>
    </w:rPr>
  </w:style>
  <w:style w:type="character" w:customStyle="1" w:styleId="30">
    <w:name w:val="标题 3 字符"/>
    <w:basedOn w:val="a0"/>
    <w:link w:val="3"/>
    <w:uiPriority w:val="9"/>
    <w:rsid w:val="00061F64"/>
    <w:rPr>
      <w:rFonts w:ascii="宋体" w:eastAsia="宋体" w:hAnsi="宋体" w:cs="宋体"/>
      <w:b/>
      <w:bCs/>
      <w:kern w:val="0"/>
      <w:sz w:val="24"/>
      <w:szCs w:val="27"/>
    </w:rPr>
  </w:style>
  <w:style w:type="table" w:styleId="a4">
    <w:name w:val="Table Grid"/>
    <w:basedOn w:val="a1"/>
    <w:uiPriority w:val="39"/>
    <w:rsid w:val="00255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554E"/>
    <w:rPr>
      <w:rFonts w:eastAsia="宋体"/>
      <w:b/>
      <w:bCs/>
      <w:kern w:val="44"/>
      <w:sz w:val="28"/>
      <w:szCs w:val="44"/>
    </w:rPr>
  </w:style>
  <w:style w:type="paragraph" w:styleId="a5">
    <w:name w:val="Normal (Web)"/>
    <w:basedOn w:val="a"/>
    <w:uiPriority w:val="99"/>
    <w:semiHidden/>
    <w:unhideWhenUsed/>
    <w:rsid w:val="00E9554E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E9554E"/>
    <w:rPr>
      <w:rFonts w:asciiTheme="majorHAnsi" w:eastAsia="宋体" w:hAnsiTheme="majorHAnsi" w:cstheme="majorBidi"/>
      <w:b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45FAE"/>
    <w:pPr>
      <w:tabs>
        <w:tab w:val="right" w:leader="dot" w:pos="8296"/>
      </w:tabs>
      <w:ind w:firstLine="640"/>
    </w:pPr>
    <w:rPr>
      <w:rFonts w:ascii="黑体" w:hAnsi="黑体" w:cs="Arial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5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45FAE"/>
    <w:pPr>
      <w:ind w:leftChars="400" w:left="840"/>
    </w:pPr>
  </w:style>
  <w:style w:type="character" w:styleId="a6">
    <w:name w:val="Hyperlink"/>
    <w:basedOn w:val="a0"/>
    <w:uiPriority w:val="99"/>
    <w:unhideWhenUsed/>
    <w:rsid w:val="00A45FA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45FAE"/>
    <w:pPr>
      <w:widowControl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3F85-8159-4922-99AC-6C0B82B8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zhangfeiyu</dc:creator>
  <cp:keywords/>
  <dc:description/>
  <cp:lastModifiedBy>zhangfeiyu</cp:lastModifiedBy>
  <cp:revision>9</cp:revision>
  <dcterms:created xsi:type="dcterms:W3CDTF">2020-12-18T14:50:00Z</dcterms:created>
  <dcterms:modified xsi:type="dcterms:W3CDTF">2020-12-20T14:42:00Z</dcterms:modified>
</cp:coreProperties>
</file>