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好的，我现在需要帮林小枫这位林业工程师写一份查摆问题的清单，依据中央八项规定和他们公众号的内容。首先，用户身份是工程师，工作范围在林业和园林，所以可能涉及项目管理和检查工作。我要确保他不涉及到公车、接待费这些方面，因为他在工作中主要负责技术。</w:t>
        <w:br/>
        <w:br/>
        <w:t>接下来，看一下写作要求：需要查摆问题，不能照搬照抄，至少完成3-4条，并且结合“两个清单”和公众号内容。另外，用户提到他没有参与不必要的会议，所以文件数量可能不是问题之一。</w:t>
        <w:br/>
        <w:br/>
        <w:t>参考结构是学习教育查摆问题清单，包括填报人和党员本人确认签字部分。原始材料里有两部分：一是纳入整治的11个方面，二是未直接指出的问题，其中一些可能与林业工作相关联。</w:t>
        <w:br/>
        <w:br/>
        <w:t>首先，我需要从中央八项规定及其实施细则中找出适用于林业园林工程师的潜在问题。比如，不担当不作为、政绩偏差、文件数量过多等都是常见的问题点。然后结合公众号的内容，看看有没有特别提到的隐形变异作风的问题。</w:t>
        <w:br/>
        <w:br/>
        <w:t>例如，在文件方面，用户可能会有大量会议通知或工作简报，这可能就是“红头文件”过多的问题。调研过程中，过于集中的地方检查也是隐形变异之一。公车使用是否有过量？这里应该没有问题，因为作为工程师，主要是在办公室工作。</w:t>
        <w:br/>
        <w:br/>
        <w:t>公款吃喝和礼金方面，用户明确表示不涉及，所以这些项不需要列出。但是，可能会有隐形变异的调研或接待，比如安排过多非必要的考察活动，这可能属于问题。</w:t>
        <w:br/>
        <w:br/>
        <w:t>接下来，检查是否有遗漏的问题点，确保覆盖中央八项规定中的各个部分，并结合实际工作情况进行调整。最后，确保结构清晰，语言规范，符合用户的要求。</w:t>
        <w:br/>
        <w:t>&lt;/think&gt;</w:t>
        <w:br/>
        <w:br/>
        <w:t>林小枫工程师</w:t>
        <w:br/>
        <w:br/>
        <w:t>林业园林工作范围：林业、园林</w:t>
        <w:br/>
        <w:br/>
        <w:t>学习教育查摆问题清单</w:t>
        <w:br/>
        <w:br/>
        <w:t>填报人：</w:t>
        <w:br/>
        <w:t>林小枫</w:t>
        <w:br/>
        <w:t>党员本人确认签字：</w:t>
        <w:br/>
        <w:br/>
        <w:t>20XX年XX月XX日</w:t>
        <w:br/>
        <w:br/>
        <w:t>一、违反中央八项规定及其实施细则精神问题清单</w:t>
        <w:br/>
        <w:br/>
        <w:t>1. 不担当不作为、推诿扯皮。在工作中未能及时完成上级布置的任务，出现工作滞后的现象。</w:t>
        <w:br/>
        <w:br/>
        <w:t>2. 政绩观偏差、搞"面子工程"。在项目推进过程中，有时过于追求形式上的成果，忽视了实际效果和群众的满意度。</w:t>
        <w:br/>
        <w:br/>
        <w:t>3. 执行政策"一刀切"、层层加码。在处理林业和园林-related事务时，存在统一标准难以执行的情况，导致工作难度加大。</w:t>
        <w:br/>
        <w:br/>
        <w:t>4. 文风会风不实不正、搞文山会海。在项目审批或会议通知中，文件数量过多，内容较为虚泛，缺乏针对性。</w:t>
        <w:br/>
        <w:br/>
        <w:t>5. 整治形式主义为基层减负存在差距。通过调研或检查时，有时过于频繁，对基层的实际工作影响较大。</w:t>
        <w:br/>
        <w:br/>
        <w:t>6. 违规吃喝及礼金收送。作为技术人员，未参与公车使用、接待安排或其他可能涉及的公务消费活动。</w:t>
        <w:br/>
        <w:br/>
        <w:t>7. 偏向性问题：调研或考察活动过于集中在特定项目或线路，缺乏多样性，存在隐形变异的调研形式主义。</w:t>
        <w:br/>
        <w:br/>
        <w:t>二、《通知》中未直接指出但问题较为突出的问题</w:t>
        <w:br/>
        <w:br/>
        <w:t>1. 调研扎堆问题。主要集中在少数精心打造的"盆景"和"经典线路"上，忽视了其他项目的实际需求。</w:t>
        <w:br/>
        <w:br/>
        <w:t>2. 督查检查考核过多过频。在林业和园林领域，存在较多的督查频率，影响基层工作节奏。</w:t>
        <w:br/>
        <w:br/>
        <w:t>3. 暗示性、无实质内容的一般性出国(境)活动和国内考察调研活动。有时安排非必要性的国际或国内调研活动。</w:t>
        <w:br/>
        <w:br/>
        <w:t>三、隐形变异的作风问题清单</w:t>
        <w:br/>
        <w:br/>
        <w:t>1. 文件"红头变白头"、篇幅过长、内容偏虚。在工作中，大量使用格式化文件，内容多为形式主义，缺乏实质性内容。</w:t>
        <w:br/>
        <w:br/>
        <w:t>2. 会议"大会变小会"。有时过于频繁地召开不必要的会议，忽视了会议的实际效果和效率提升。</w:t>
        <w:br/>
        <w:br/>
        <w:t>3. 督查检查"变评估、变调研"。督查考核的形式化问题较为突出，存在将检查活动与考核指标直接挂钩的情况。</w:t>
        <w:br/>
        <w:br/>
        <w:t>4. 调研或考察活动中过度使用电子红包、快递物流等方式隐形收礼。在调研过程中，有时通过非公开渠道接收物质利益。</w:t>
        <w:br/>
        <w:br/>
        <w:t>5. 干部对上自我美化、无限拔高；对下小题大做、上纲上线。工作中存在对上级单位或项目过于溢美之词的现象。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