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3B" w:rsidRDefault="003B2630" w:rsidP="0022673B">
      <w:pPr>
        <w:jc w:val="center"/>
        <w:rPr>
          <w:sz w:val="48"/>
          <w:szCs w:val="48"/>
        </w:rPr>
      </w:pPr>
      <w:r w:rsidRPr="003B2630">
        <w:rPr>
          <w:sz w:val="48"/>
          <w:szCs w:val="48"/>
        </w:rPr>
        <w:t>Csecsemő- és kisgyermekgondozás</w:t>
      </w:r>
    </w:p>
    <w:p w:rsidR="00B63795" w:rsidRPr="00B63795" w:rsidRDefault="003B2630" w:rsidP="00BD3D67">
      <w:pPr>
        <w:shd w:val="clear" w:color="auto" w:fill="FFCDDB"/>
        <w:spacing w:after="360"/>
        <w:ind w:left="-1417" w:right="-1417" w:firstLine="850"/>
        <w:jc w:val="both"/>
        <w:rPr>
          <w:b/>
          <w:bCs/>
          <w:sz w:val="28"/>
          <w:szCs w:val="28"/>
        </w:rPr>
      </w:pPr>
      <w:r w:rsidRPr="00B63795">
        <w:rPr>
          <w:b/>
          <w:bCs/>
          <w:sz w:val="28"/>
          <w:szCs w:val="28"/>
        </w:rPr>
        <w:t>1. Gondozási műveletek csecsemő-és kisgyermekkorban</w:t>
      </w:r>
    </w:p>
    <w:p w:rsidR="003B2630" w:rsidRDefault="009B3EC0" w:rsidP="0022673B">
      <w:pPr>
        <w:jc w:val="both"/>
        <w:rPr>
          <w:sz w:val="28"/>
          <w:szCs w:val="28"/>
        </w:rPr>
      </w:pPr>
      <w:r w:rsidRPr="00951A7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53340</wp:posOffset>
                </wp:positionV>
                <wp:extent cx="285750" cy="1838325"/>
                <wp:effectExtent l="0" t="0" r="38100" b="28575"/>
                <wp:wrapNone/>
                <wp:docPr id="3" name="Jobb oldali kapcsos zárój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38325"/>
                        </a:xfrm>
                        <a:prstGeom prst="rightBrace">
                          <a:avLst>
                            <a:gd name="adj1" fmla="val 75641"/>
                            <a:gd name="adj2" fmla="val 5209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E6D4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" o:spid="_x0000_s1026" type="#_x0000_t88" style="position:absolute;margin-left:166.5pt;margin-top:4.2pt;width:22.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" adj="2540,11252" strokecolor="black [3213]" strokeweight=".5pt">
                <v:stroke joinstyle="miter"/>
              </v:shape>
            </w:pict>
          </mc:Fallback>
        </mc:AlternateContent>
      </w:r>
      <w:r w:rsidR="003B2630">
        <w:rPr>
          <w:sz w:val="28"/>
          <w:szCs w:val="28"/>
        </w:rPr>
        <w:t>1.</w:t>
      </w:r>
      <w:r w:rsidR="00F873D2">
        <w:rPr>
          <w:sz w:val="28"/>
          <w:szCs w:val="28"/>
        </w:rPr>
        <w:t xml:space="preserve"> Bőrápolás, tisztántartás</w:t>
      </w:r>
    </w:p>
    <w:p w:rsidR="00951A78" w:rsidRDefault="00F873D2" w:rsidP="0022673B">
      <w:pPr>
        <w:jc w:val="both"/>
        <w:rPr>
          <w:sz w:val="28"/>
          <w:szCs w:val="28"/>
        </w:rPr>
      </w:pPr>
      <w:r>
        <w:rPr>
          <w:sz w:val="28"/>
          <w:szCs w:val="28"/>
        </w:rPr>
        <w:t>2. Ruházat és öltözködé</w:t>
      </w:r>
      <w:r w:rsidR="00951A78">
        <w:rPr>
          <w:sz w:val="28"/>
          <w:szCs w:val="28"/>
        </w:rPr>
        <w:t xml:space="preserve">s </w:t>
      </w:r>
    </w:p>
    <w:p w:rsidR="00BD2C2E" w:rsidRDefault="00B63795" w:rsidP="0022673B">
      <w:pPr>
        <w:jc w:val="both"/>
        <w:rPr>
          <w:sz w:val="28"/>
          <w:szCs w:val="28"/>
        </w:rPr>
      </w:pPr>
      <w:r w:rsidRPr="00951A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14313">
                <wp:simplePos x="0" y="0"/>
                <wp:positionH relativeFrom="column">
                  <wp:posOffset>2558415</wp:posOffset>
                </wp:positionH>
                <wp:positionV relativeFrom="page">
                  <wp:posOffset>2724150</wp:posOffset>
                </wp:positionV>
                <wp:extent cx="2095500" cy="285750"/>
                <wp:effectExtent l="0" t="0" r="19050" b="1905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B8F" w:rsidRPr="00F237C4" w:rsidRDefault="00FC3B8F" w:rsidP="00F237C4">
                            <w:pPr>
                              <w:jc w:val="both"/>
                              <w:rPr>
                                <w:color w:val="FFCDDB"/>
                              </w:rPr>
                            </w:pPr>
                            <w:r>
                              <w:t>inkább az anyára vonatkoznak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1431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1.45pt;margin-top:214.5pt;width:16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">
                <v:textbox>
                  <w:txbxContent>
                    <w:p w:rsidR="00FC3B8F" w:rsidRPr="00F237C4" w:rsidRDefault="00FC3B8F" w:rsidP="00F237C4">
                      <w:pPr>
                        <w:jc w:val="both"/>
                        <w:rPr>
                          <w:color w:val="FFCDDB"/>
                        </w:rPr>
                      </w:pPr>
                      <w:r>
                        <w:t>inkább az anyára vonatkoznak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D2C2E">
        <w:rPr>
          <w:sz w:val="28"/>
          <w:szCs w:val="28"/>
        </w:rPr>
        <w:t>3. Pihenés -alvás</w:t>
      </w:r>
      <w:r w:rsidR="00951A78">
        <w:rPr>
          <w:sz w:val="28"/>
          <w:szCs w:val="28"/>
        </w:rPr>
        <w:t xml:space="preserve"> </w:t>
      </w:r>
    </w:p>
    <w:p w:rsidR="00BD2C2E" w:rsidRDefault="00BD2C2E" w:rsidP="0022673B">
      <w:pPr>
        <w:jc w:val="both"/>
        <w:rPr>
          <w:sz w:val="28"/>
          <w:szCs w:val="28"/>
        </w:rPr>
      </w:pPr>
      <w:r>
        <w:rPr>
          <w:sz w:val="28"/>
          <w:szCs w:val="28"/>
        </w:rPr>
        <w:t>4. Táplálás</w:t>
      </w:r>
    </w:p>
    <w:p w:rsidR="00BD2C2E" w:rsidRDefault="00BD2C2E" w:rsidP="002267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Pelenkázás</w:t>
      </w:r>
      <w:proofErr w:type="spellEnd"/>
    </w:p>
    <w:p w:rsidR="00BD2C2E" w:rsidRDefault="00BD2C2E" w:rsidP="0022673B">
      <w:pPr>
        <w:jc w:val="both"/>
        <w:rPr>
          <w:sz w:val="28"/>
          <w:szCs w:val="28"/>
        </w:rPr>
      </w:pPr>
      <w:r>
        <w:rPr>
          <w:sz w:val="28"/>
          <w:szCs w:val="28"/>
        </w:rPr>
        <w:t>6.  Játék, foglalkozás, mozgás</w:t>
      </w:r>
    </w:p>
    <w:p w:rsidR="00BD2C2E" w:rsidRDefault="00775298" w:rsidP="0022673B">
      <w:pPr>
        <w:jc w:val="both"/>
        <w:rPr>
          <w:sz w:val="28"/>
          <w:szCs w:val="28"/>
        </w:rPr>
      </w:pPr>
      <w:r w:rsidRPr="00951A7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DCD59" wp14:editId="28DB7699">
                <wp:simplePos x="0" y="0"/>
                <wp:positionH relativeFrom="column">
                  <wp:posOffset>2107565</wp:posOffset>
                </wp:positionH>
                <wp:positionV relativeFrom="paragraph">
                  <wp:posOffset>31115</wp:posOffset>
                </wp:positionV>
                <wp:extent cx="285750" cy="1838325"/>
                <wp:effectExtent l="0" t="0" r="38100" b="28575"/>
                <wp:wrapNone/>
                <wp:docPr id="14" name="Jobb oldali kapcsos zárój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38325"/>
                        </a:xfrm>
                        <a:prstGeom prst="rightBrace">
                          <a:avLst>
                            <a:gd name="adj1" fmla="val 75641"/>
                            <a:gd name="adj2" fmla="val 5209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C4E0" id="Jobb oldali kapcsos zárójel 14" o:spid="_x0000_s1026" type="#_x0000_t88" style="position:absolute;margin-left:165.95pt;margin-top:2.45pt;width:22.5pt;height:1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" adj="2540,11252" strokecolor="black [3213]" strokeweight=".5pt">
                <v:stroke joinstyle="miter"/>
              </v:shape>
            </w:pict>
          </mc:Fallback>
        </mc:AlternateContent>
      </w:r>
      <w:r w:rsidR="00BD2C2E">
        <w:rPr>
          <w:sz w:val="28"/>
          <w:szCs w:val="28"/>
        </w:rPr>
        <w:t>7. Védőoltások</w:t>
      </w:r>
    </w:p>
    <w:p w:rsidR="009B3EC0" w:rsidRDefault="009B3EC0" w:rsidP="0022673B">
      <w:pPr>
        <w:jc w:val="both"/>
        <w:rPr>
          <w:sz w:val="28"/>
          <w:szCs w:val="28"/>
        </w:rPr>
      </w:pPr>
      <w:r>
        <w:rPr>
          <w:sz w:val="28"/>
          <w:szCs w:val="28"/>
        </w:rPr>
        <w:t>8. Szűrővizsgálatok</w:t>
      </w:r>
    </w:p>
    <w:p w:rsidR="009B3EC0" w:rsidRDefault="00B63795" w:rsidP="0022673B">
      <w:pPr>
        <w:jc w:val="both"/>
        <w:rPr>
          <w:sz w:val="28"/>
          <w:szCs w:val="28"/>
        </w:rPr>
      </w:pPr>
      <w:r w:rsidRPr="00951A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E595" wp14:editId="27765F7F">
                <wp:simplePos x="0" y="0"/>
                <wp:positionH relativeFrom="column">
                  <wp:posOffset>2560320</wp:posOffset>
                </wp:positionH>
                <wp:positionV relativeFrom="page">
                  <wp:posOffset>4724400</wp:posOffset>
                </wp:positionV>
                <wp:extent cx="2600325" cy="285750"/>
                <wp:effectExtent l="0" t="0" r="28575" b="1905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B8F" w:rsidRDefault="00FC3B8F" w:rsidP="00F237C4">
                            <w:pPr>
                              <w:jc w:val="both"/>
                            </w:pPr>
                            <w:r>
                              <w:t>inkább az orvosra/gondozóra vonatkoznak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E595" id="_x0000_s1027" type="#_x0000_t202" style="position:absolute;left:0;text-align:left;margin-left:201.6pt;margin-top:372pt;width:204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">
                <v:textbox>
                  <w:txbxContent>
                    <w:p w:rsidR="00FC3B8F" w:rsidRDefault="00FC3B8F" w:rsidP="00F237C4">
                      <w:pPr>
                        <w:jc w:val="both"/>
                      </w:pPr>
                      <w:r>
                        <w:t>inkább az orvosra/gondozóra vonatkoznak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B3EC0">
        <w:rPr>
          <w:sz w:val="28"/>
          <w:szCs w:val="28"/>
        </w:rPr>
        <w:t>9. Gyógyszerek beadása</w:t>
      </w:r>
    </w:p>
    <w:p w:rsidR="009B3EC0" w:rsidRDefault="009B3EC0" w:rsidP="0022673B">
      <w:pPr>
        <w:jc w:val="both"/>
        <w:rPr>
          <w:sz w:val="28"/>
          <w:szCs w:val="28"/>
        </w:rPr>
      </w:pPr>
      <w:r>
        <w:rPr>
          <w:sz w:val="28"/>
          <w:szCs w:val="28"/>
        </w:rPr>
        <w:t>10. Dokumentáció vezetése</w:t>
      </w:r>
    </w:p>
    <w:p w:rsidR="009B3EC0" w:rsidRDefault="009B3EC0" w:rsidP="0022673B">
      <w:pPr>
        <w:jc w:val="both"/>
        <w:rPr>
          <w:sz w:val="28"/>
          <w:szCs w:val="28"/>
        </w:rPr>
      </w:pPr>
      <w:r>
        <w:rPr>
          <w:sz w:val="28"/>
          <w:szCs w:val="28"/>
        </w:rPr>
        <w:t>11. Testméretek ellen</w:t>
      </w:r>
      <w:r w:rsidR="00775298">
        <w:rPr>
          <w:sz w:val="28"/>
          <w:szCs w:val="28"/>
        </w:rPr>
        <w:t>őrzése</w:t>
      </w:r>
    </w:p>
    <w:p w:rsidR="009B3EC0" w:rsidRDefault="009B3EC0" w:rsidP="0022673B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12. Testarányok ellenőrzés</w:t>
      </w:r>
      <w:r w:rsidR="0022673B">
        <w:rPr>
          <w:sz w:val="28"/>
          <w:szCs w:val="28"/>
        </w:rPr>
        <w:t>e</w:t>
      </w:r>
    </w:p>
    <w:p w:rsidR="009B3EC0" w:rsidRPr="002D69E9" w:rsidRDefault="00B2404D" w:rsidP="0022673B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9462C" w:rsidRPr="002D69E9">
        <w:rPr>
          <w:b/>
          <w:bCs/>
          <w:sz w:val="28"/>
          <w:szCs w:val="28"/>
        </w:rPr>
        <w:t>3. Pihenés, alvás</w:t>
      </w:r>
    </w:p>
    <w:p w:rsidR="0029462C" w:rsidRPr="0029462C" w:rsidRDefault="0029462C" w:rsidP="0022673B">
      <w:pPr>
        <w:jc w:val="both"/>
        <w:rPr>
          <w:sz w:val="28"/>
          <w:szCs w:val="28"/>
        </w:rPr>
      </w:pPr>
      <w:r w:rsidRPr="0029462C">
        <w:rPr>
          <w:sz w:val="28"/>
          <w:szCs w:val="28"/>
        </w:rPr>
        <w:t>A csecsemő zavartalan fejlődésének egyik alapvető feltétele az életkornak megfelelő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tartalmú alvás, pihenés. Az újszülött a nap 24 órájából 20-23 órát alszik, még a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kiscsecsemő is csak az étkezések, és tisztába tevés ideje alatt van ébren. Az életkor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előrehaladtával fokozatosan csökken az alvásigény, de fél évesen is 16-18, egyévesen 12-14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óra. Egyéni különbségek mutatkoznak az alvás tartalmát, mélységét, szakaszosságát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illetően. A kipihent csecsemő jobb étvágyú, többet mosolyog, kevesebbet sír, jobban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fejlődik.</w:t>
      </w:r>
    </w:p>
    <w:p w:rsidR="0029462C" w:rsidRPr="0029462C" w:rsidRDefault="0029462C" w:rsidP="0022673B">
      <w:pPr>
        <w:jc w:val="both"/>
        <w:rPr>
          <w:sz w:val="28"/>
          <w:szCs w:val="28"/>
        </w:rPr>
      </w:pPr>
      <w:r w:rsidRPr="0029462C">
        <w:rPr>
          <w:sz w:val="28"/>
          <w:szCs w:val="28"/>
        </w:rPr>
        <w:t>A nyugodt alvás feltétele kisgyermekkorban is a nyugalom, a csend, a tiszta levegő, a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megfelelő hőmérséklet. Nagyon fontos a pihenés szervezésében a rendszeresség, minden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esetben azonos időben tegyük le a gyermeket pihenni napközben is és este is.</w:t>
      </w:r>
    </w:p>
    <w:p w:rsidR="0029462C" w:rsidRPr="0029462C" w:rsidRDefault="0029462C" w:rsidP="00B63795">
      <w:pPr>
        <w:jc w:val="both"/>
        <w:rPr>
          <w:sz w:val="28"/>
          <w:szCs w:val="28"/>
        </w:rPr>
      </w:pPr>
      <w:r w:rsidRPr="0029462C">
        <w:rPr>
          <w:sz w:val="28"/>
          <w:szCs w:val="28"/>
        </w:rPr>
        <w:lastRenderedPageBreak/>
        <w:t>Másfél éves korig nappal még kétszer alszanak, majd fokozatosan állnak át a napi egyszeri -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ebéd utáni - alvásra. Általában a napközbeni egyszeri alvás 1 - 3 óra, egyénileg igen eltérő.</w:t>
      </w:r>
    </w:p>
    <w:p w:rsidR="0029462C" w:rsidRPr="0029462C" w:rsidRDefault="0029462C" w:rsidP="00B63795">
      <w:pPr>
        <w:jc w:val="both"/>
        <w:rPr>
          <w:sz w:val="28"/>
          <w:szCs w:val="28"/>
        </w:rPr>
      </w:pPr>
      <w:r w:rsidRPr="0029462C">
        <w:rPr>
          <w:sz w:val="28"/>
          <w:szCs w:val="28"/>
        </w:rPr>
        <w:t>A nyugodt alváshoz mind a csecsemőkorban, mind kisgyermekkorban kényelmes ágy és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ágynemű szükséges. A rácsos ágynál ügyelni kell arra, hogy megfelelő legyen a rácstávolság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(7 cm), a matrac pontosan illeszkedjen - sehova ne szorulhasson be az izgő-mozgó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kiscsecsemő. Az alváshoz kényelmes alvóruha szükséges - az életkornak és fejlettségnek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megfelelően. Ügyelni kell arra is, hogy a gyermek ágyánál ne maradjanak olyan tárgyak,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amelyek balesetveszélyesek (zsinóros játék, zacskó, madzagon lógó cumi).</w:t>
      </w:r>
    </w:p>
    <w:p w:rsidR="0029462C" w:rsidRPr="0029462C" w:rsidRDefault="0029462C" w:rsidP="00B63795">
      <w:pPr>
        <w:jc w:val="both"/>
        <w:rPr>
          <w:sz w:val="28"/>
          <w:szCs w:val="28"/>
        </w:rPr>
      </w:pPr>
      <w:r w:rsidRPr="0029462C">
        <w:rPr>
          <w:sz w:val="28"/>
          <w:szCs w:val="28"/>
        </w:rPr>
        <w:t>A levegőztetés megfelelő öltözékben az év minden szakaszában fontos időtöltés. Ide nem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csak a szabadban zajló tevékenységeket értjük, hanem a levegőn alvást is - hiszen a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kiscsecsemők a nap nagy részében alszanak. A későbbiek során is nagyon fontos a tiszta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szabadlevegőn alvás, hiszen a játéktevékenységgel szabadban töltött idő - különösen késő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ősszel és télen - nagyon lerövidül.</w:t>
      </w:r>
    </w:p>
    <w:p w:rsidR="0029462C" w:rsidRPr="0022673B" w:rsidRDefault="0029462C" w:rsidP="003018E7">
      <w:pPr>
        <w:rPr>
          <w:b/>
          <w:bCs/>
          <w:sz w:val="28"/>
          <w:szCs w:val="28"/>
        </w:rPr>
      </w:pPr>
      <w:r w:rsidRPr="0022673B">
        <w:rPr>
          <w:b/>
          <w:bCs/>
          <w:sz w:val="28"/>
          <w:szCs w:val="28"/>
        </w:rPr>
        <w:t>A levegő kedvező hatásának összetevői:</w:t>
      </w:r>
    </w:p>
    <w:p w:rsidR="0029462C" w:rsidRPr="0029462C" w:rsidRDefault="0029462C" w:rsidP="00481F6B">
      <w:pPr>
        <w:pStyle w:val="Listaszerbekezds"/>
        <w:numPr>
          <w:ilvl w:val="0"/>
          <w:numId w:val="18"/>
        </w:numPr>
        <w:ind w:left="1276" w:hanging="425"/>
        <w:contextualSpacing w:val="0"/>
        <w:jc w:val="both"/>
        <w:rPr>
          <w:sz w:val="28"/>
          <w:szCs w:val="28"/>
        </w:rPr>
      </w:pPr>
      <w:r w:rsidRPr="0029462C">
        <w:rPr>
          <w:sz w:val="28"/>
          <w:szCs w:val="28"/>
        </w:rPr>
        <w:t>napsugarak (ibolyántúli sugarak hatására keletkezik a bőrben a D-vitamin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elővitaminja, pigment képződik, az infravörös sugaraknak gyógyító, gyulladásgátló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hatása van, a látható fénysugarak pedig jelentősen befolyásolják a növekedést az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agyalapi mirigyre és köztiagyra kifejtett hatásuk által);</w:t>
      </w:r>
    </w:p>
    <w:p w:rsidR="0029462C" w:rsidRPr="0029462C" w:rsidRDefault="0029462C" w:rsidP="00481F6B">
      <w:pPr>
        <w:pStyle w:val="Listaszerbekezds"/>
        <w:numPr>
          <w:ilvl w:val="0"/>
          <w:numId w:val="18"/>
        </w:numPr>
        <w:ind w:left="1276" w:hanging="425"/>
        <w:contextualSpacing w:val="0"/>
        <w:jc w:val="both"/>
        <w:rPr>
          <w:sz w:val="28"/>
          <w:szCs w:val="28"/>
        </w:rPr>
      </w:pPr>
      <w:r w:rsidRPr="0029462C">
        <w:rPr>
          <w:sz w:val="28"/>
          <w:szCs w:val="28"/>
        </w:rPr>
        <w:t>a légmozgás, hőingadozás ingerli a bőrt - serkenti a bőr élettani hatását, valamint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mélyebb és kiadósabb légvételre késztet - fokozódik a tüdő ventillációja, javul a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vérkeringés, élénkebbé válnak az anyagcsere folyamatok;</w:t>
      </w:r>
    </w:p>
    <w:p w:rsidR="0029462C" w:rsidRPr="0029462C" w:rsidRDefault="0029462C" w:rsidP="00481F6B">
      <w:pPr>
        <w:pStyle w:val="Listaszerbekezds"/>
        <w:numPr>
          <w:ilvl w:val="0"/>
          <w:numId w:val="18"/>
        </w:numPr>
        <w:ind w:left="1276" w:hanging="425"/>
        <w:contextualSpacing w:val="0"/>
        <w:jc w:val="both"/>
        <w:rPr>
          <w:sz w:val="28"/>
          <w:szCs w:val="28"/>
        </w:rPr>
      </w:pPr>
      <w:r w:rsidRPr="0029462C">
        <w:rPr>
          <w:sz w:val="28"/>
          <w:szCs w:val="28"/>
        </w:rPr>
        <w:t>ingerdús környezet - tágítja a gyermek látókörét, ismeretkörét, mindig zizeg, mozog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valami;</w:t>
      </w:r>
    </w:p>
    <w:p w:rsidR="0029462C" w:rsidRPr="0029462C" w:rsidRDefault="0029462C" w:rsidP="00481F6B">
      <w:pPr>
        <w:pStyle w:val="Listaszerbekezds"/>
        <w:numPr>
          <w:ilvl w:val="0"/>
          <w:numId w:val="18"/>
        </w:numPr>
        <w:ind w:left="1276" w:hanging="425"/>
        <w:contextualSpacing w:val="0"/>
        <w:jc w:val="both"/>
        <w:rPr>
          <w:sz w:val="28"/>
          <w:szCs w:val="28"/>
        </w:rPr>
      </w:pPr>
      <w:r w:rsidRPr="0029462C">
        <w:rPr>
          <w:sz w:val="28"/>
          <w:szCs w:val="28"/>
        </w:rPr>
        <w:t>mozgáslehetőség - olyan mozgásokat végezhet, amelyek szobában nem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lehetségesek;</w:t>
      </w:r>
    </w:p>
    <w:p w:rsidR="0029462C" w:rsidRPr="00722FCD" w:rsidRDefault="0029462C" w:rsidP="00481F6B">
      <w:pPr>
        <w:pStyle w:val="Listaszerbekezds"/>
        <w:numPr>
          <w:ilvl w:val="0"/>
          <w:numId w:val="18"/>
        </w:numPr>
        <w:spacing w:line="600" w:lineRule="auto"/>
        <w:ind w:left="1276" w:hanging="425"/>
        <w:jc w:val="both"/>
        <w:rPr>
          <w:sz w:val="28"/>
          <w:szCs w:val="28"/>
        </w:rPr>
      </w:pPr>
      <w:r w:rsidRPr="0029462C">
        <w:rPr>
          <w:sz w:val="28"/>
          <w:szCs w:val="28"/>
        </w:rPr>
        <w:t>gyakorlatilag kórokozómentes környeze</w:t>
      </w:r>
      <w:r w:rsidR="002D69E9">
        <w:rPr>
          <w:sz w:val="28"/>
          <w:szCs w:val="28"/>
        </w:rPr>
        <w:t>t</w:t>
      </w:r>
    </w:p>
    <w:p w:rsidR="0029462C" w:rsidRPr="0022673B" w:rsidRDefault="0029462C" w:rsidP="00B63795">
      <w:pPr>
        <w:pStyle w:val="Listaszerbekezds"/>
        <w:ind w:left="0"/>
        <w:jc w:val="both"/>
        <w:rPr>
          <w:sz w:val="28"/>
          <w:szCs w:val="28"/>
        </w:rPr>
      </w:pPr>
      <w:r w:rsidRPr="0022673B">
        <w:rPr>
          <w:sz w:val="28"/>
          <w:szCs w:val="28"/>
        </w:rPr>
        <w:t xml:space="preserve">Nem ajánlatos a levegőztetés sűrű ködben, orkánszerű szélben, kánikulában, </w:t>
      </w:r>
      <w:proofErr w:type="gramStart"/>
      <w:r w:rsidRPr="0022673B">
        <w:rPr>
          <w:sz w:val="28"/>
          <w:szCs w:val="28"/>
        </w:rPr>
        <w:t>valamint</w:t>
      </w:r>
      <w:proofErr w:type="gramEnd"/>
      <w:r w:rsidRPr="0022673B">
        <w:rPr>
          <w:sz w:val="28"/>
          <w:szCs w:val="28"/>
        </w:rPr>
        <w:t xml:space="preserve"> ha a gyermek orrlégzése nem megfelelő (nátha) és a száján keresztül tud csak levegőt venni téli időszakban.</w:t>
      </w:r>
    </w:p>
    <w:p w:rsidR="002D69E9" w:rsidRDefault="0029462C" w:rsidP="00B63795">
      <w:pPr>
        <w:jc w:val="both"/>
        <w:rPr>
          <w:sz w:val="28"/>
          <w:szCs w:val="28"/>
        </w:rPr>
      </w:pPr>
      <w:r w:rsidRPr="0029462C">
        <w:rPr>
          <w:sz w:val="28"/>
          <w:szCs w:val="28"/>
        </w:rPr>
        <w:lastRenderedPageBreak/>
        <w:t>A levegőztetéshez 4 hetes kortól fokozatosan kell hozzászoktatni a kiscsecsemőt, télen 6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hetes kortól. Csak addig tartson, amíg láthatóan jól érzi magát a levegőn, állandó felügyelet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szükséges alvás alatt is. A levegőztetéshez egyszer kell hozzászoktatnunk a csecsemőt, a</w:t>
      </w:r>
      <w:r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 xml:space="preserve">napfürdőzést azonban minden életkorban és minden évben fokozatosan újra be kell vezetni! </w:t>
      </w:r>
    </w:p>
    <w:p w:rsidR="009B3EC0" w:rsidRPr="002D69E9" w:rsidRDefault="0029462C" w:rsidP="007C4279">
      <w:pPr>
        <w:shd w:val="clear" w:color="auto" w:fill="FFCDDB"/>
        <w:spacing w:before="360"/>
        <w:jc w:val="both"/>
        <w:rPr>
          <w:b/>
          <w:bCs/>
          <w:sz w:val="28"/>
          <w:szCs w:val="28"/>
        </w:rPr>
      </w:pPr>
      <w:r w:rsidRPr="002D69E9">
        <w:rPr>
          <w:b/>
          <w:bCs/>
          <w:sz w:val="28"/>
          <w:szCs w:val="28"/>
        </w:rPr>
        <w:t>7. Védőoltások</w:t>
      </w:r>
    </w:p>
    <w:p w:rsidR="0029462C" w:rsidRPr="0029462C" w:rsidRDefault="0029462C" w:rsidP="00B63795">
      <w:pPr>
        <w:jc w:val="both"/>
        <w:rPr>
          <w:sz w:val="28"/>
          <w:szCs w:val="28"/>
        </w:rPr>
      </w:pPr>
      <w:r w:rsidRPr="0029462C">
        <w:rPr>
          <w:sz w:val="28"/>
          <w:szCs w:val="28"/>
        </w:rPr>
        <w:t>A gyermekek újszülött koruktól iskoláskorukig több védőoltást kapnak. Ezek közt vannak úgynevezett</w:t>
      </w:r>
      <w:r w:rsidR="002D69E9">
        <w:rPr>
          <w:sz w:val="28"/>
          <w:szCs w:val="28"/>
        </w:rPr>
        <w:t xml:space="preserve"> </w:t>
      </w:r>
      <w:r w:rsidRPr="003660D3">
        <w:rPr>
          <w:b/>
          <w:bCs/>
          <w:sz w:val="28"/>
          <w:szCs w:val="28"/>
        </w:rPr>
        <w:t>kötelező védőoltások</w:t>
      </w:r>
      <w:r w:rsidRPr="0029462C">
        <w:rPr>
          <w:sz w:val="28"/>
          <w:szCs w:val="28"/>
        </w:rPr>
        <w:t xml:space="preserve"> és </w:t>
      </w:r>
      <w:r w:rsidRPr="003660D3">
        <w:rPr>
          <w:b/>
          <w:bCs/>
          <w:sz w:val="28"/>
          <w:szCs w:val="28"/>
        </w:rPr>
        <w:t>nem kötelezőek</w:t>
      </w:r>
      <w:r w:rsidRPr="0029462C">
        <w:rPr>
          <w:sz w:val="28"/>
          <w:szCs w:val="28"/>
        </w:rPr>
        <w:t>, illetve ajánlottak.</w:t>
      </w:r>
    </w:p>
    <w:p w:rsidR="002D69E9" w:rsidRDefault="0029462C" w:rsidP="004E6EEF">
      <w:pPr>
        <w:jc w:val="both"/>
        <w:rPr>
          <w:sz w:val="28"/>
          <w:szCs w:val="28"/>
        </w:rPr>
      </w:pPr>
      <w:r w:rsidRPr="0029462C">
        <w:rPr>
          <w:sz w:val="28"/>
          <w:szCs w:val="28"/>
        </w:rPr>
        <w:t xml:space="preserve">A védőoltással legyengített vagy </w:t>
      </w:r>
      <w:proofErr w:type="spellStart"/>
      <w:r w:rsidRPr="0029462C">
        <w:rPr>
          <w:sz w:val="28"/>
          <w:szCs w:val="28"/>
        </w:rPr>
        <w:t>elölt</w:t>
      </w:r>
      <w:proofErr w:type="spellEnd"/>
      <w:r w:rsidRPr="0029462C">
        <w:rPr>
          <w:sz w:val="28"/>
          <w:szCs w:val="28"/>
        </w:rPr>
        <w:t xml:space="preserve"> kórokozókat juttatnak a testbe, melynek hatására a szervezet</w:t>
      </w:r>
      <w:r w:rsidR="002D69E9"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immunanyagokat termel, ami védettséget ad az oltottnak az adott betegségtől. Minden védőoltás</w:t>
      </w:r>
      <w:r w:rsidR="002D69E9"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tartalmaz adalékanyagokat, amire allergiás reakciók léphetnek fel.</w:t>
      </w:r>
      <w:r w:rsidR="002D69E9">
        <w:rPr>
          <w:sz w:val="28"/>
          <w:szCs w:val="28"/>
        </w:rPr>
        <w:t xml:space="preserve"> </w:t>
      </w:r>
      <w:r w:rsidRPr="0029462C">
        <w:rPr>
          <w:sz w:val="28"/>
          <w:szCs w:val="28"/>
        </w:rPr>
        <w:t>A védőoltásnak lehetnek mellékhatásai – hőemelkedés, láz, bőrpír, duzzanat.</w:t>
      </w:r>
    </w:p>
    <w:tbl>
      <w:tblPr>
        <w:tblStyle w:val="Rcsostblzat"/>
        <w:tblpPr w:leftFromText="141" w:rightFromText="141" w:vertAnchor="text" w:horzAnchor="page" w:tblpX="1415" w:tblpY="83"/>
        <w:tblW w:w="9067" w:type="dxa"/>
        <w:tblLook w:val="04A0" w:firstRow="1" w:lastRow="0" w:firstColumn="1" w:lastColumn="0" w:noHBand="0" w:noVBand="1"/>
      </w:tblPr>
      <w:tblGrid>
        <w:gridCol w:w="2800"/>
        <w:gridCol w:w="2067"/>
        <w:gridCol w:w="2012"/>
        <w:gridCol w:w="2188"/>
      </w:tblGrid>
      <w:tr w:rsidR="004D7DE1" w:rsidTr="00F237C4">
        <w:trPr>
          <w:trHeight w:val="357"/>
        </w:trPr>
        <w:tc>
          <w:tcPr>
            <w:tcW w:w="2266" w:type="dxa"/>
            <w:shd w:val="clear" w:color="auto" w:fill="FFCDDB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  <w:shd w:val="clear" w:color="auto" w:fill="FFCDDB"/>
          </w:tcPr>
          <w:p w:rsidR="004D7DE1" w:rsidRPr="00F237C4" w:rsidRDefault="004D7DE1" w:rsidP="009E3829">
            <w:pPr>
              <w:rPr>
                <w:b/>
                <w:bCs/>
                <w:sz w:val="28"/>
                <w:szCs w:val="28"/>
              </w:rPr>
            </w:pPr>
            <w:r w:rsidRPr="00F237C4">
              <w:rPr>
                <w:b/>
                <w:bCs/>
                <w:sz w:val="28"/>
                <w:szCs w:val="28"/>
              </w:rPr>
              <w:t>Oltás</w:t>
            </w:r>
          </w:p>
        </w:tc>
        <w:tc>
          <w:tcPr>
            <w:tcW w:w="2267" w:type="dxa"/>
            <w:shd w:val="clear" w:color="auto" w:fill="FFCDDB"/>
          </w:tcPr>
          <w:p w:rsidR="004D7DE1" w:rsidRPr="00F237C4" w:rsidRDefault="004D7DE1" w:rsidP="009E3829">
            <w:pPr>
              <w:rPr>
                <w:b/>
                <w:bCs/>
                <w:sz w:val="28"/>
                <w:szCs w:val="28"/>
              </w:rPr>
            </w:pPr>
            <w:r w:rsidRPr="00F237C4">
              <w:rPr>
                <w:b/>
                <w:bCs/>
                <w:sz w:val="28"/>
                <w:szCs w:val="28"/>
              </w:rPr>
              <w:t>Életkor</w:t>
            </w:r>
          </w:p>
        </w:tc>
        <w:tc>
          <w:tcPr>
            <w:tcW w:w="2267" w:type="dxa"/>
            <w:shd w:val="clear" w:color="auto" w:fill="FFCDDB"/>
          </w:tcPr>
          <w:p w:rsidR="004D7DE1" w:rsidRPr="00F237C4" w:rsidRDefault="004D7DE1" w:rsidP="009E3829">
            <w:pPr>
              <w:rPr>
                <w:b/>
                <w:bCs/>
                <w:sz w:val="28"/>
                <w:szCs w:val="28"/>
              </w:rPr>
            </w:pPr>
            <w:r w:rsidRPr="00F237C4">
              <w:rPr>
                <w:b/>
                <w:bCs/>
                <w:sz w:val="28"/>
                <w:szCs w:val="28"/>
              </w:rPr>
              <w:t>Megjegyzés</w:t>
            </w:r>
          </w:p>
        </w:tc>
      </w:tr>
      <w:tr w:rsidR="004D7DE1" w:rsidTr="009E3829">
        <w:trPr>
          <w:trHeight w:val="327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Kötelező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Önkéntes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</w:tr>
      <w:tr w:rsidR="004D7DE1" w:rsidTr="009E3829">
        <w:trPr>
          <w:trHeight w:val="1042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BCG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0-4 hét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Általában szülészeti intézményben</w:t>
            </w:r>
          </w:p>
        </w:tc>
      </w:tr>
      <w:tr w:rsidR="004D7DE1" w:rsidTr="009E3829">
        <w:trPr>
          <w:trHeight w:val="1370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DTPa</w:t>
            </w:r>
            <w:proofErr w:type="spellEnd"/>
            <w:r>
              <w:rPr>
                <w:sz w:val="28"/>
                <w:szCs w:val="28"/>
              </w:rPr>
              <w:t xml:space="preserve"> + IPV + </w:t>
            </w:r>
            <w:proofErr w:type="spellStart"/>
            <w:r>
              <w:rPr>
                <w:sz w:val="28"/>
                <w:szCs w:val="28"/>
              </w:rPr>
              <w:t>Hib</w:t>
            </w:r>
            <w:proofErr w:type="spellEnd"/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PCV-13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hónap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  <w:r w:rsidR="001E6E13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 2014. július után születetteknek kötelező</w:t>
            </w:r>
          </w:p>
        </w:tc>
      </w:tr>
      <w:tr w:rsidR="004D7DE1" w:rsidTr="009E3829">
        <w:trPr>
          <w:trHeight w:val="357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proofErr w:type="spellStart"/>
            <w:r w:rsidRPr="00AD5F5F">
              <w:rPr>
                <w:sz w:val="28"/>
                <w:szCs w:val="28"/>
              </w:rPr>
              <w:t>DTPa</w:t>
            </w:r>
            <w:proofErr w:type="spellEnd"/>
            <w:r w:rsidRPr="00AD5F5F">
              <w:rPr>
                <w:sz w:val="28"/>
                <w:szCs w:val="28"/>
              </w:rPr>
              <w:t xml:space="preserve"> + IPV + </w:t>
            </w:r>
            <w:proofErr w:type="spellStart"/>
            <w:r w:rsidRPr="00AD5F5F">
              <w:rPr>
                <w:sz w:val="28"/>
                <w:szCs w:val="28"/>
              </w:rPr>
              <w:t>Hib</w:t>
            </w:r>
            <w:proofErr w:type="spellEnd"/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hónap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</w:tr>
      <w:tr w:rsidR="004D7DE1" w:rsidTr="009E3829">
        <w:trPr>
          <w:trHeight w:val="327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proofErr w:type="spellStart"/>
            <w:r w:rsidRPr="00AD5F5F">
              <w:rPr>
                <w:sz w:val="28"/>
                <w:szCs w:val="28"/>
              </w:rPr>
              <w:t>DTPa</w:t>
            </w:r>
            <w:proofErr w:type="spellEnd"/>
            <w:r w:rsidRPr="00AD5F5F">
              <w:rPr>
                <w:sz w:val="28"/>
                <w:szCs w:val="28"/>
              </w:rPr>
              <w:t xml:space="preserve"> + IPV + </w:t>
            </w:r>
            <w:proofErr w:type="spellStart"/>
            <w:r w:rsidRPr="00AD5F5F">
              <w:rPr>
                <w:sz w:val="28"/>
                <w:szCs w:val="28"/>
              </w:rPr>
              <w:t>Hib</w:t>
            </w:r>
            <w:proofErr w:type="spellEnd"/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PCV-13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hónap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</w:tr>
      <w:tr w:rsidR="004D7DE1" w:rsidTr="009E3829">
        <w:trPr>
          <w:trHeight w:val="685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MMR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PCV-13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hónap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  <w:r w:rsidR="001E6E13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 emlékeztető oltás</w:t>
            </w:r>
          </w:p>
        </w:tc>
      </w:tr>
      <w:tr w:rsidR="004D7DE1" w:rsidTr="009E3829">
        <w:trPr>
          <w:trHeight w:val="357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proofErr w:type="spellStart"/>
            <w:r w:rsidRPr="00AD5F5F">
              <w:rPr>
                <w:sz w:val="28"/>
                <w:szCs w:val="28"/>
              </w:rPr>
              <w:t>DTPa</w:t>
            </w:r>
            <w:proofErr w:type="spellEnd"/>
            <w:r w:rsidRPr="00AD5F5F">
              <w:rPr>
                <w:sz w:val="28"/>
                <w:szCs w:val="28"/>
              </w:rPr>
              <w:t xml:space="preserve"> + IPV + </w:t>
            </w:r>
            <w:proofErr w:type="spellStart"/>
            <w:r w:rsidRPr="00AD5F5F">
              <w:rPr>
                <w:sz w:val="28"/>
                <w:szCs w:val="28"/>
              </w:rPr>
              <w:t>Hib</w:t>
            </w:r>
            <w:proofErr w:type="spellEnd"/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hónap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Emlékeztető oltás</w:t>
            </w:r>
          </w:p>
        </w:tc>
      </w:tr>
      <w:tr w:rsidR="004D7DE1" w:rsidTr="009E3829">
        <w:trPr>
          <w:trHeight w:val="357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proofErr w:type="spellStart"/>
            <w:r w:rsidRPr="00AD5F5F">
              <w:rPr>
                <w:sz w:val="28"/>
                <w:szCs w:val="28"/>
              </w:rPr>
              <w:t>DTPa</w:t>
            </w:r>
            <w:proofErr w:type="spellEnd"/>
            <w:r w:rsidRPr="00AD5F5F">
              <w:rPr>
                <w:sz w:val="28"/>
                <w:szCs w:val="28"/>
              </w:rPr>
              <w:t xml:space="preserve"> + IPV 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év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Emlékeztető oltás</w:t>
            </w:r>
          </w:p>
        </w:tc>
      </w:tr>
      <w:tr w:rsidR="004D7DE1" w:rsidTr="009E3829">
        <w:trPr>
          <w:trHeight w:val="357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Kampányoltások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</w:tr>
      <w:tr w:rsidR="004D7DE1" w:rsidTr="009E3829">
        <w:trPr>
          <w:trHeight w:val="2025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MMR </w:t>
            </w:r>
            <w:proofErr w:type="spellStart"/>
            <w:r>
              <w:rPr>
                <w:sz w:val="28"/>
                <w:szCs w:val="28"/>
              </w:rPr>
              <w:t>revakcináció</w:t>
            </w:r>
            <w:proofErr w:type="spellEnd"/>
            <w:r w:rsidR="001E6E13">
              <w:rPr>
                <w:sz w:val="28"/>
                <w:szCs w:val="28"/>
              </w:rPr>
              <w:t>(újraoltás)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év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Szeptember hónapban az általános iskolák VI. osztályában (6. évfolyamot végzők)</w:t>
            </w:r>
          </w:p>
        </w:tc>
      </w:tr>
      <w:tr w:rsidR="004D7DE1" w:rsidTr="009E3829">
        <w:trPr>
          <w:trHeight w:val="2740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dTap</w:t>
            </w:r>
            <w:proofErr w:type="spellEnd"/>
            <w:r>
              <w:rPr>
                <w:sz w:val="28"/>
                <w:szCs w:val="28"/>
              </w:rPr>
              <w:t xml:space="preserve"> emlékeztető oltás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HPV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év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dTap</w:t>
            </w:r>
            <w:proofErr w:type="spellEnd"/>
            <w:r>
              <w:rPr>
                <w:sz w:val="28"/>
                <w:szCs w:val="28"/>
              </w:rPr>
              <w:t xml:space="preserve"> október hónapban az általános iskolák VI. osztályában (6. évfolyamot végzők)</w:t>
            </w:r>
          </w:p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HPV kötelezően ajánlott 6. osztályos lányok számára.</w:t>
            </w:r>
          </w:p>
        </w:tc>
      </w:tr>
      <w:tr w:rsidR="004D7DE1" w:rsidTr="009E3829">
        <w:trPr>
          <w:trHeight w:val="2412"/>
        </w:trPr>
        <w:tc>
          <w:tcPr>
            <w:tcW w:w="2266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Hepatitis B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év</w:t>
            </w:r>
          </w:p>
        </w:tc>
        <w:tc>
          <w:tcPr>
            <w:tcW w:w="2267" w:type="dxa"/>
          </w:tcPr>
          <w:p w:rsidR="004D7DE1" w:rsidRDefault="004D7DE1" w:rsidP="009E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 I. oltás szeptember hónapban az általános iskolák VII. osztályában (7. évfolyamot végzők)</w:t>
            </w:r>
          </w:p>
        </w:tc>
      </w:tr>
    </w:tbl>
    <w:p w:rsidR="004D7DE1" w:rsidRDefault="004D7DE1" w:rsidP="004E6EEF">
      <w:pPr>
        <w:jc w:val="both"/>
        <w:rPr>
          <w:sz w:val="28"/>
          <w:szCs w:val="28"/>
        </w:rPr>
      </w:pPr>
    </w:p>
    <w:p w:rsidR="00295FB3" w:rsidRDefault="00AD5F5F" w:rsidP="00295FB3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>BCG =Bacillus</w:t>
      </w:r>
      <w:r w:rsidR="00295FB3">
        <w:rPr>
          <w:sz w:val="28"/>
          <w:szCs w:val="28"/>
        </w:rPr>
        <w:t xml:space="preserve"> </w:t>
      </w:r>
      <w:proofErr w:type="spellStart"/>
      <w:r w:rsidRPr="00AD5F5F">
        <w:rPr>
          <w:sz w:val="28"/>
          <w:szCs w:val="28"/>
        </w:rPr>
        <w:t>Calmette-Guérin</w:t>
      </w:r>
      <w:proofErr w:type="spellEnd"/>
      <w:r w:rsidRPr="00AD5F5F">
        <w:rPr>
          <w:sz w:val="28"/>
          <w:szCs w:val="28"/>
        </w:rPr>
        <w:t>/</w:t>
      </w:r>
      <w:proofErr w:type="spellStart"/>
      <w:r w:rsidRPr="00AD5F5F">
        <w:rPr>
          <w:sz w:val="28"/>
          <w:szCs w:val="28"/>
        </w:rPr>
        <w:t>tuberculosis</w:t>
      </w:r>
      <w:proofErr w:type="spellEnd"/>
      <w:r w:rsidR="00295FB3">
        <w:rPr>
          <w:sz w:val="28"/>
          <w:szCs w:val="28"/>
        </w:rPr>
        <w:t>/</w:t>
      </w:r>
    </w:p>
    <w:p w:rsidR="00AD5F5F" w:rsidRPr="00295FB3" w:rsidRDefault="00295FB3" w:rsidP="00295FB3">
      <w:pPr>
        <w:pStyle w:val="Listaszerbekezds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gümőkor (leggyakrabban a tüdőt támadja meg)</w:t>
      </w:r>
      <w:r w:rsidR="00AD5F5F" w:rsidRPr="00295FB3">
        <w:rPr>
          <w:sz w:val="28"/>
          <w:szCs w:val="28"/>
        </w:rPr>
        <w:t xml:space="preserve"> elleni oltóanyag</w:t>
      </w:r>
    </w:p>
    <w:p w:rsidR="00AD5F5F" w:rsidRPr="00AD5F5F" w:rsidRDefault="00AD5F5F" w:rsidP="00481F6B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proofErr w:type="spellStart"/>
      <w:r w:rsidRPr="00AD5F5F">
        <w:rPr>
          <w:sz w:val="28"/>
          <w:szCs w:val="28"/>
        </w:rPr>
        <w:t>DTPa</w:t>
      </w:r>
      <w:proofErr w:type="spellEnd"/>
      <w:r w:rsidRPr="00AD5F5F">
        <w:rPr>
          <w:sz w:val="28"/>
          <w:szCs w:val="28"/>
        </w:rPr>
        <w:t xml:space="preserve"> = diftéria</w:t>
      </w:r>
      <w:r w:rsidR="00295FB3">
        <w:rPr>
          <w:sz w:val="28"/>
          <w:szCs w:val="28"/>
        </w:rPr>
        <w:t>(torokgyík)</w:t>
      </w:r>
      <w:r w:rsidRPr="00AD5F5F">
        <w:rPr>
          <w:sz w:val="28"/>
          <w:szCs w:val="28"/>
        </w:rPr>
        <w:t>-tetanusz</w:t>
      </w:r>
      <w:r w:rsidR="00295FB3">
        <w:rPr>
          <w:sz w:val="28"/>
          <w:szCs w:val="28"/>
        </w:rPr>
        <w:t>(merevgörcs)</w:t>
      </w:r>
      <w:r w:rsidRPr="00AD5F5F">
        <w:rPr>
          <w:sz w:val="28"/>
          <w:szCs w:val="28"/>
        </w:rPr>
        <w:t>-</w:t>
      </w:r>
      <w:proofErr w:type="spellStart"/>
      <w:r w:rsidRPr="00AD5F5F">
        <w:rPr>
          <w:sz w:val="28"/>
          <w:szCs w:val="28"/>
        </w:rPr>
        <w:t>acelluláris</w:t>
      </w:r>
      <w:proofErr w:type="spellEnd"/>
      <w:r w:rsidR="00295FB3">
        <w:rPr>
          <w:sz w:val="28"/>
          <w:szCs w:val="28"/>
        </w:rPr>
        <w:t xml:space="preserve"> (sejtet nem tartalmazó)</w:t>
      </w:r>
      <w:r w:rsidRPr="00AD5F5F">
        <w:rPr>
          <w:sz w:val="28"/>
          <w:szCs w:val="28"/>
        </w:rPr>
        <w:t xml:space="preserve"> </w:t>
      </w:r>
      <w:proofErr w:type="spellStart"/>
      <w:r w:rsidRPr="00AD5F5F">
        <w:rPr>
          <w:sz w:val="28"/>
          <w:szCs w:val="28"/>
        </w:rPr>
        <w:t>pertussis</w:t>
      </w:r>
      <w:proofErr w:type="spellEnd"/>
      <w:r w:rsidR="00295FB3">
        <w:rPr>
          <w:sz w:val="28"/>
          <w:szCs w:val="28"/>
        </w:rPr>
        <w:t xml:space="preserve"> (szamárköhögés)</w:t>
      </w:r>
      <w:r w:rsidRPr="00AD5F5F">
        <w:rPr>
          <w:sz w:val="28"/>
          <w:szCs w:val="28"/>
        </w:rPr>
        <w:t xml:space="preserve"> komponenseket tartalmazó oltóanyag</w:t>
      </w:r>
    </w:p>
    <w:p w:rsidR="00AD5F5F" w:rsidRPr="00AD5F5F" w:rsidRDefault="00AD5F5F" w:rsidP="00481F6B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proofErr w:type="spellStart"/>
      <w:r w:rsidRPr="00AD5F5F">
        <w:rPr>
          <w:sz w:val="28"/>
          <w:szCs w:val="28"/>
        </w:rPr>
        <w:t>Hib</w:t>
      </w:r>
      <w:proofErr w:type="spellEnd"/>
      <w:r w:rsidRPr="00AD5F5F">
        <w:rPr>
          <w:sz w:val="28"/>
          <w:szCs w:val="28"/>
        </w:rPr>
        <w:t xml:space="preserve"> = </w:t>
      </w:r>
      <w:proofErr w:type="spellStart"/>
      <w:r w:rsidRPr="00AD5F5F">
        <w:rPr>
          <w:sz w:val="28"/>
          <w:szCs w:val="28"/>
        </w:rPr>
        <w:t>Haemophilus</w:t>
      </w:r>
      <w:proofErr w:type="spellEnd"/>
      <w:r w:rsidRPr="00AD5F5F">
        <w:rPr>
          <w:sz w:val="28"/>
          <w:szCs w:val="28"/>
        </w:rPr>
        <w:t xml:space="preserve"> </w:t>
      </w:r>
      <w:proofErr w:type="spellStart"/>
      <w:r w:rsidRPr="00AD5F5F">
        <w:rPr>
          <w:sz w:val="28"/>
          <w:szCs w:val="28"/>
        </w:rPr>
        <w:t>influenzae</w:t>
      </w:r>
      <w:proofErr w:type="spellEnd"/>
      <w:r w:rsidRPr="00AD5F5F">
        <w:rPr>
          <w:sz w:val="28"/>
          <w:szCs w:val="28"/>
        </w:rPr>
        <w:t xml:space="preserve"> b elleni oltóanyag</w:t>
      </w:r>
      <w:r w:rsidR="002100D1">
        <w:rPr>
          <w:sz w:val="28"/>
          <w:szCs w:val="28"/>
        </w:rPr>
        <w:t xml:space="preserve"> (elsősorban kisgyermekeknél agyhártyagyulladást, </w:t>
      </w:r>
      <w:proofErr w:type="spellStart"/>
      <w:r w:rsidR="002100D1">
        <w:rPr>
          <w:sz w:val="28"/>
          <w:szCs w:val="28"/>
        </w:rPr>
        <w:t>gyulladásos</w:t>
      </w:r>
      <w:proofErr w:type="spellEnd"/>
      <w:r w:rsidR="002100D1">
        <w:rPr>
          <w:sz w:val="28"/>
          <w:szCs w:val="28"/>
        </w:rPr>
        <w:t xml:space="preserve"> megbetegedéseket okoz a fül-orr-gége területén)</w:t>
      </w:r>
    </w:p>
    <w:p w:rsidR="00AD5F5F" w:rsidRPr="00AD5F5F" w:rsidRDefault="00AD5F5F" w:rsidP="00481F6B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 xml:space="preserve">IPV = </w:t>
      </w:r>
      <w:proofErr w:type="spellStart"/>
      <w:r w:rsidRPr="00AD5F5F">
        <w:rPr>
          <w:sz w:val="28"/>
          <w:szCs w:val="28"/>
        </w:rPr>
        <w:t>inaktivált</w:t>
      </w:r>
      <w:proofErr w:type="spellEnd"/>
      <w:r w:rsidRPr="00AD5F5F">
        <w:rPr>
          <w:sz w:val="28"/>
          <w:szCs w:val="28"/>
        </w:rPr>
        <w:t xml:space="preserve"> </w:t>
      </w:r>
      <w:proofErr w:type="spellStart"/>
      <w:r w:rsidRPr="00AD5F5F">
        <w:rPr>
          <w:sz w:val="28"/>
          <w:szCs w:val="28"/>
        </w:rPr>
        <w:t>poliovírus</w:t>
      </w:r>
      <w:proofErr w:type="spellEnd"/>
      <w:r w:rsidRPr="00AD5F5F">
        <w:rPr>
          <w:sz w:val="28"/>
          <w:szCs w:val="28"/>
        </w:rPr>
        <w:t xml:space="preserve"> vakcina</w:t>
      </w:r>
      <w:r w:rsidR="002100D1">
        <w:rPr>
          <w:sz w:val="28"/>
          <w:szCs w:val="28"/>
        </w:rPr>
        <w:t xml:space="preserve"> (járványos gyermekbénulás ellen)</w:t>
      </w:r>
    </w:p>
    <w:p w:rsidR="00AD5F5F" w:rsidRPr="00AD5F5F" w:rsidRDefault="00AD5F5F" w:rsidP="00481F6B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>PCV-13 = 13-valens konjugált</w:t>
      </w:r>
      <w:r w:rsidR="00063456">
        <w:rPr>
          <w:sz w:val="28"/>
          <w:szCs w:val="28"/>
        </w:rPr>
        <w:t>(összetartozó)</w:t>
      </w:r>
      <w:r w:rsidR="00E03033">
        <w:rPr>
          <w:sz w:val="28"/>
          <w:szCs w:val="28"/>
        </w:rPr>
        <w:t>/</w:t>
      </w:r>
      <w:r w:rsidRPr="00AD5F5F">
        <w:rPr>
          <w:sz w:val="28"/>
          <w:szCs w:val="28"/>
        </w:rPr>
        <w:t xml:space="preserve"> </w:t>
      </w:r>
      <w:proofErr w:type="spellStart"/>
      <w:r w:rsidRPr="00AD5F5F">
        <w:rPr>
          <w:sz w:val="28"/>
          <w:szCs w:val="28"/>
        </w:rPr>
        <w:t>pneumococcus</w:t>
      </w:r>
      <w:proofErr w:type="spellEnd"/>
      <w:r w:rsidRPr="00AD5F5F">
        <w:rPr>
          <w:sz w:val="28"/>
          <w:szCs w:val="28"/>
        </w:rPr>
        <w:t xml:space="preserve"> vakcina</w:t>
      </w:r>
      <w:r w:rsidR="002100D1">
        <w:rPr>
          <w:sz w:val="28"/>
          <w:szCs w:val="28"/>
        </w:rPr>
        <w:t xml:space="preserve"> (</w:t>
      </w:r>
      <w:proofErr w:type="spellStart"/>
      <w:r w:rsidR="002100D1">
        <w:rPr>
          <w:sz w:val="28"/>
          <w:szCs w:val="28"/>
        </w:rPr>
        <w:t>pneumococcus</w:t>
      </w:r>
      <w:proofErr w:type="spellEnd"/>
      <w:r w:rsidR="002100D1">
        <w:rPr>
          <w:sz w:val="28"/>
          <w:szCs w:val="28"/>
        </w:rPr>
        <w:t xml:space="preserve"> baktérium elleni oltás, agyhártyagyulladást, tüdőgyulladást, halált is okozhat)</w:t>
      </w:r>
    </w:p>
    <w:p w:rsidR="00AD5F5F" w:rsidRPr="00AD5F5F" w:rsidRDefault="00AD5F5F" w:rsidP="00481F6B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 xml:space="preserve">MMR = </w:t>
      </w:r>
      <w:proofErr w:type="spellStart"/>
      <w:r w:rsidRPr="00AD5F5F">
        <w:rPr>
          <w:sz w:val="28"/>
          <w:szCs w:val="28"/>
        </w:rPr>
        <w:t>morbilli</w:t>
      </w:r>
      <w:proofErr w:type="spellEnd"/>
      <w:r w:rsidR="002100D1">
        <w:rPr>
          <w:sz w:val="28"/>
          <w:szCs w:val="28"/>
        </w:rPr>
        <w:t xml:space="preserve"> (kanyaró)</w:t>
      </w:r>
      <w:r w:rsidRPr="00AD5F5F">
        <w:rPr>
          <w:sz w:val="28"/>
          <w:szCs w:val="28"/>
        </w:rPr>
        <w:t>-</w:t>
      </w:r>
      <w:proofErr w:type="gramStart"/>
      <w:r w:rsidRPr="00AD5F5F">
        <w:rPr>
          <w:sz w:val="28"/>
          <w:szCs w:val="28"/>
        </w:rPr>
        <w:t>mumpsz</w:t>
      </w:r>
      <w:r w:rsidR="002100D1">
        <w:rPr>
          <w:sz w:val="28"/>
          <w:szCs w:val="28"/>
        </w:rPr>
        <w:t>(</w:t>
      </w:r>
      <w:proofErr w:type="spellStart"/>
      <w:proofErr w:type="gramEnd"/>
      <w:r w:rsidR="002100D1">
        <w:rPr>
          <w:sz w:val="28"/>
          <w:szCs w:val="28"/>
        </w:rPr>
        <w:t>parotitis</w:t>
      </w:r>
      <w:proofErr w:type="spellEnd"/>
      <w:r w:rsidR="002100D1">
        <w:rPr>
          <w:sz w:val="28"/>
          <w:szCs w:val="28"/>
        </w:rPr>
        <w:t xml:space="preserve"> </w:t>
      </w:r>
      <w:proofErr w:type="spellStart"/>
      <w:r w:rsidR="002100D1">
        <w:rPr>
          <w:sz w:val="28"/>
          <w:szCs w:val="28"/>
        </w:rPr>
        <w:t>epidemica</w:t>
      </w:r>
      <w:proofErr w:type="spellEnd"/>
      <w:r w:rsidR="002100D1">
        <w:rPr>
          <w:sz w:val="28"/>
          <w:szCs w:val="28"/>
        </w:rPr>
        <w:t>)</w:t>
      </w:r>
      <w:r w:rsidRPr="00AD5F5F">
        <w:rPr>
          <w:sz w:val="28"/>
          <w:szCs w:val="28"/>
        </w:rPr>
        <w:t>-rubeola</w:t>
      </w:r>
      <w:r w:rsidR="002100D1">
        <w:rPr>
          <w:sz w:val="28"/>
          <w:szCs w:val="28"/>
        </w:rPr>
        <w:t>(rózsahimlő)</w:t>
      </w:r>
      <w:r w:rsidRPr="00AD5F5F">
        <w:rPr>
          <w:sz w:val="28"/>
          <w:szCs w:val="28"/>
        </w:rPr>
        <w:t xml:space="preserve"> elleni vakcina</w:t>
      </w:r>
    </w:p>
    <w:p w:rsidR="00AD5F5F" w:rsidRPr="00AD5F5F" w:rsidRDefault="00AD5F5F" w:rsidP="00481F6B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proofErr w:type="spellStart"/>
      <w:r w:rsidRPr="00AD5F5F">
        <w:rPr>
          <w:sz w:val="28"/>
          <w:szCs w:val="28"/>
        </w:rPr>
        <w:lastRenderedPageBreak/>
        <w:t>dTap</w:t>
      </w:r>
      <w:proofErr w:type="spellEnd"/>
      <w:r w:rsidRPr="00AD5F5F">
        <w:rPr>
          <w:sz w:val="28"/>
          <w:szCs w:val="28"/>
        </w:rPr>
        <w:t xml:space="preserve"> = diftéria-tetanusz-</w:t>
      </w:r>
      <w:proofErr w:type="spellStart"/>
      <w:r w:rsidRPr="00AD5F5F">
        <w:rPr>
          <w:sz w:val="28"/>
          <w:szCs w:val="28"/>
        </w:rPr>
        <w:t>acelluláris</w:t>
      </w:r>
      <w:proofErr w:type="spellEnd"/>
      <w:r w:rsidRPr="00AD5F5F">
        <w:rPr>
          <w:sz w:val="28"/>
          <w:szCs w:val="28"/>
        </w:rPr>
        <w:t xml:space="preserve"> </w:t>
      </w:r>
      <w:proofErr w:type="spellStart"/>
      <w:r w:rsidRPr="00AD5F5F">
        <w:rPr>
          <w:sz w:val="28"/>
          <w:szCs w:val="28"/>
        </w:rPr>
        <w:t>pertussis</w:t>
      </w:r>
      <w:proofErr w:type="spellEnd"/>
      <w:r w:rsidRPr="00AD5F5F">
        <w:rPr>
          <w:sz w:val="28"/>
          <w:szCs w:val="28"/>
        </w:rPr>
        <w:t xml:space="preserve"> komponenseket tartalmazó oltóanyag újraoltás céljára</w:t>
      </w:r>
    </w:p>
    <w:p w:rsidR="00AD5F5F" w:rsidRPr="00AD5F5F" w:rsidRDefault="00AD5F5F" w:rsidP="00481F6B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 xml:space="preserve">HPV = humán </w:t>
      </w:r>
      <w:proofErr w:type="spellStart"/>
      <w:r w:rsidRPr="00AD5F5F">
        <w:rPr>
          <w:sz w:val="28"/>
          <w:szCs w:val="28"/>
        </w:rPr>
        <w:t>papilloma</w:t>
      </w:r>
      <w:proofErr w:type="spellEnd"/>
      <w:r w:rsidRPr="00AD5F5F">
        <w:rPr>
          <w:sz w:val="28"/>
          <w:szCs w:val="28"/>
        </w:rPr>
        <w:t xml:space="preserve"> </w:t>
      </w:r>
      <w:proofErr w:type="gramStart"/>
      <w:r w:rsidRPr="00AD5F5F">
        <w:rPr>
          <w:sz w:val="28"/>
          <w:szCs w:val="28"/>
        </w:rPr>
        <w:t>vírus</w:t>
      </w:r>
      <w:r w:rsidR="002100D1">
        <w:rPr>
          <w:sz w:val="28"/>
          <w:szCs w:val="28"/>
        </w:rPr>
        <w:t>( szexuális</w:t>
      </w:r>
      <w:proofErr w:type="gramEnd"/>
      <w:r w:rsidR="002100D1">
        <w:rPr>
          <w:sz w:val="28"/>
          <w:szCs w:val="28"/>
        </w:rPr>
        <w:t xml:space="preserve"> úton terjedő vírus</w:t>
      </w:r>
      <w:r w:rsidR="00063456">
        <w:rPr>
          <w:sz w:val="28"/>
          <w:szCs w:val="28"/>
        </w:rPr>
        <w:t>, ami méhnyakrákot stb. okozhat</w:t>
      </w:r>
      <w:r w:rsidR="002100D1">
        <w:rPr>
          <w:sz w:val="28"/>
          <w:szCs w:val="28"/>
        </w:rPr>
        <w:t>)</w:t>
      </w:r>
    </w:p>
    <w:p w:rsidR="00AD5F5F" w:rsidRPr="00AD5F5F" w:rsidRDefault="00AD5F5F" w:rsidP="00B63795">
      <w:pPr>
        <w:rPr>
          <w:sz w:val="28"/>
          <w:szCs w:val="28"/>
        </w:rPr>
      </w:pPr>
      <w:r w:rsidRPr="003660D3">
        <w:rPr>
          <w:b/>
          <w:bCs/>
          <w:sz w:val="28"/>
          <w:szCs w:val="28"/>
        </w:rPr>
        <w:t>Nem kötelező védőoltások</w:t>
      </w:r>
      <w:r w:rsidRPr="00AD5F5F">
        <w:rPr>
          <w:sz w:val="28"/>
          <w:szCs w:val="28"/>
        </w:rPr>
        <w:t>:</w:t>
      </w:r>
    </w:p>
    <w:p w:rsidR="00AD5F5F" w:rsidRDefault="00AD5F5F" w:rsidP="00B63795">
      <w:pPr>
        <w:jc w:val="both"/>
        <w:rPr>
          <w:sz w:val="28"/>
          <w:szCs w:val="28"/>
        </w:rPr>
      </w:pPr>
      <w:r w:rsidRPr="00AD5F5F">
        <w:rPr>
          <w:sz w:val="28"/>
          <w:szCs w:val="28"/>
        </w:rPr>
        <w:t>Ebbe a csoportba olyan oltások tartoznak, melyek segítségével súlyos betegségeket előzhetünk meg,</w:t>
      </w:r>
      <w:r>
        <w:rPr>
          <w:sz w:val="28"/>
          <w:szCs w:val="28"/>
        </w:rPr>
        <w:t xml:space="preserve"> </w:t>
      </w:r>
      <w:r w:rsidRPr="00AD5F5F">
        <w:rPr>
          <w:sz w:val="28"/>
          <w:szCs w:val="28"/>
        </w:rPr>
        <w:t>de nem kötelezőek beadatni, hanem a szülők döntik el, hogy gyermeküknek beadatják-e vagy sem.</w:t>
      </w:r>
    </w:p>
    <w:p w:rsidR="00AD5F5F" w:rsidRPr="003660D3" w:rsidRDefault="00AD5F5F" w:rsidP="00B63795">
      <w:pPr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Ezek térítésköteles oltások:</w:t>
      </w:r>
    </w:p>
    <w:p w:rsidR="00AD5F5F" w:rsidRPr="00AD5F5F" w:rsidRDefault="00AD5F5F" w:rsidP="00481F6B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proofErr w:type="spellStart"/>
      <w:r w:rsidRPr="00AD5F5F">
        <w:rPr>
          <w:sz w:val="28"/>
          <w:szCs w:val="28"/>
        </w:rPr>
        <w:t>Meningococcus</w:t>
      </w:r>
      <w:proofErr w:type="spellEnd"/>
      <w:r w:rsidR="00FC3B8F">
        <w:rPr>
          <w:sz w:val="28"/>
          <w:szCs w:val="28"/>
        </w:rPr>
        <w:t xml:space="preserve"> (baktérium)</w:t>
      </w:r>
      <w:r w:rsidRPr="00AD5F5F">
        <w:rPr>
          <w:sz w:val="28"/>
          <w:szCs w:val="28"/>
        </w:rPr>
        <w:t xml:space="preserve"> fertőzések (agyhártyagyulladás, vérmérgezés) elleni oltás;</w:t>
      </w:r>
    </w:p>
    <w:p w:rsidR="00AD5F5F" w:rsidRPr="00AD5F5F" w:rsidRDefault="00AD5F5F" w:rsidP="00481F6B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 xml:space="preserve">Súlyos </w:t>
      </w:r>
      <w:proofErr w:type="spellStart"/>
      <w:r w:rsidRPr="00AD5F5F">
        <w:rPr>
          <w:sz w:val="28"/>
          <w:szCs w:val="28"/>
        </w:rPr>
        <w:t>rotavírus</w:t>
      </w:r>
      <w:proofErr w:type="spellEnd"/>
      <w:r w:rsidR="00FC3B8F">
        <w:rPr>
          <w:sz w:val="28"/>
          <w:szCs w:val="28"/>
        </w:rPr>
        <w:t xml:space="preserve"> (hányással, hasmenéssel járó betegség, </w:t>
      </w:r>
      <w:proofErr w:type="spellStart"/>
      <w:r w:rsidR="00FC3B8F">
        <w:rPr>
          <w:sz w:val="28"/>
          <w:szCs w:val="28"/>
        </w:rPr>
        <w:t>kiszaradás</w:t>
      </w:r>
      <w:proofErr w:type="spellEnd"/>
      <w:r w:rsidR="00FC3B8F">
        <w:rPr>
          <w:sz w:val="28"/>
          <w:szCs w:val="28"/>
        </w:rPr>
        <w:t xml:space="preserve"> veszély alakulhat ki) </w:t>
      </w:r>
      <w:r w:rsidRPr="00AD5F5F">
        <w:rPr>
          <w:sz w:val="28"/>
          <w:szCs w:val="28"/>
        </w:rPr>
        <w:t>fertőzés elleni oltás;</w:t>
      </w:r>
    </w:p>
    <w:p w:rsidR="00AD5F5F" w:rsidRPr="00AD5F5F" w:rsidRDefault="00AD5F5F" w:rsidP="00481F6B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>A típusú fertőző májgyulladás (Hepatitis);</w:t>
      </w:r>
    </w:p>
    <w:p w:rsidR="00AD5F5F" w:rsidRPr="00AD5F5F" w:rsidRDefault="00AD5F5F" w:rsidP="00481F6B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>Vírusos influenza;</w:t>
      </w:r>
    </w:p>
    <w:p w:rsidR="00AD5F5F" w:rsidRPr="00AD5F5F" w:rsidRDefault="00AD5F5F" w:rsidP="00481F6B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>Bárányhimlő (varicella);</w:t>
      </w:r>
    </w:p>
    <w:p w:rsidR="00481F6B" w:rsidRDefault="00AD5F5F" w:rsidP="00481F6B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r w:rsidRPr="00AD5F5F">
        <w:rPr>
          <w:sz w:val="28"/>
          <w:szCs w:val="28"/>
        </w:rPr>
        <w:t>Kullancsos agyvelőgyulladás (kullancs-</w:t>
      </w:r>
      <w:proofErr w:type="spellStart"/>
      <w:r w:rsidRPr="00AD5F5F">
        <w:rPr>
          <w:sz w:val="28"/>
          <w:szCs w:val="28"/>
        </w:rPr>
        <w:t>encephalitis</w:t>
      </w:r>
      <w:proofErr w:type="spellEnd"/>
      <w:r w:rsidRPr="00AD5F5F">
        <w:rPr>
          <w:sz w:val="28"/>
          <w:szCs w:val="28"/>
        </w:rPr>
        <w:t>);</w:t>
      </w:r>
    </w:p>
    <w:p w:rsidR="00481F6B" w:rsidRDefault="00481F6B" w:rsidP="00481F6B">
      <w:pPr>
        <w:pStyle w:val="Listaszerbekezds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D5F5F" w:rsidRPr="003660D3" w:rsidRDefault="00AD5F5F" w:rsidP="00481F6B">
      <w:pPr>
        <w:jc w:val="both"/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Megbetegedési veszély esetén szükséges védőoltások:</w:t>
      </w:r>
    </w:p>
    <w:p w:rsidR="00AD5F5F" w:rsidRPr="00844FAD" w:rsidRDefault="00AD5F5F" w:rsidP="00481F6B">
      <w:pPr>
        <w:pStyle w:val="Listaszerbekezds"/>
        <w:numPr>
          <w:ilvl w:val="0"/>
          <w:numId w:val="21"/>
        </w:numPr>
        <w:ind w:left="1276" w:hanging="425"/>
        <w:jc w:val="both"/>
        <w:rPr>
          <w:sz w:val="28"/>
          <w:szCs w:val="28"/>
        </w:rPr>
      </w:pPr>
      <w:r w:rsidRPr="00844FAD">
        <w:rPr>
          <w:sz w:val="28"/>
          <w:szCs w:val="28"/>
        </w:rPr>
        <w:t>A tetanuszfertőzésre gyanús sérültek,</w:t>
      </w:r>
    </w:p>
    <w:p w:rsidR="00AD5F5F" w:rsidRPr="00844FAD" w:rsidRDefault="00AD5F5F" w:rsidP="00481F6B">
      <w:pPr>
        <w:pStyle w:val="Listaszerbekezds"/>
        <w:numPr>
          <w:ilvl w:val="0"/>
          <w:numId w:val="21"/>
        </w:numPr>
        <w:ind w:left="1276" w:hanging="425"/>
        <w:jc w:val="both"/>
        <w:rPr>
          <w:sz w:val="28"/>
          <w:szCs w:val="28"/>
        </w:rPr>
      </w:pPr>
      <w:r w:rsidRPr="00844FAD">
        <w:rPr>
          <w:sz w:val="28"/>
          <w:szCs w:val="28"/>
        </w:rPr>
        <w:t>Veszettség,</w:t>
      </w:r>
    </w:p>
    <w:p w:rsidR="00AD5F5F" w:rsidRPr="00844FAD" w:rsidRDefault="00AD5F5F" w:rsidP="00481F6B">
      <w:pPr>
        <w:pStyle w:val="Listaszerbekezds"/>
        <w:numPr>
          <w:ilvl w:val="0"/>
          <w:numId w:val="21"/>
        </w:numPr>
        <w:ind w:left="1276" w:hanging="425"/>
        <w:jc w:val="both"/>
        <w:rPr>
          <w:sz w:val="28"/>
          <w:szCs w:val="28"/>
        </w:rPr>
      </w:pPr>
      <w:r w:rsidRPr="00844FAD">
        <w:rPr>
          <w:sz w:val="28"/>
          <w:szCs w:val="28"/>
        </w:rPr>
        <w:t>Hastífusz elleni oltás – ritkán válik szükségessé.</w:t>
      </w:r>
    </w:p>
    <w:p w:rsidR="00AD5F5F" w:rsidRPr="003660D3" w:rsidRDefault="00AD5F5F" w:rsidP="0022673B">
      <w:pPr>
        <w:jc w:val="both"/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Külföldi utazásokkal kapcsolatos oltások:</w:t>
      </w:r>
    </w:p>
    <w:p w:rsidR="008E3A9C" w:rsidRDefault="00AD5F5F" w:rsidP="0022673B">
      <w:pPr>
        <w:jc w:val="both"/>
        <w:rPr>
          <w:sz w:val="28"/>
          <w:szCs w:val="28"/>
        </w:rPr>
      </w:pPr>
      <w:r w:rsidRPr="00AD5F5F">
        <w:rPr>
          <w:sz w:val="28"/>
          <w:szCs w:val="28"/>
        </w:rPr>
        <w:t>A Föld egyes területein, elsősorban a fejlődő országokban, a hazaihoz képest kedvezőtlenebbek a közegészségügyi–járványügyi viszonyok. Az oda utazókat számos olyan ártalom veszélyeztetheti,</w:t>
      </w:r>
      <w:r w:rsidR="00844FAD">
        <w:rPr>
          <w:sz w:val="28"/>
          <w:szCs w:val="28"/>
        </w:rPr>
        <w:t xml:space="preserve"> </w:t>
      </w:r>
      <w:r w:rsidRPr="00AD5F5F">
        <w:rPr>
          <w:sz w:val="28"/>
          <w:szCs w:val="28"/>
        </w:rPr>
        <w:t>amely itthon nem fordul elő. E betegségek megelőzésére, amennyiben lehetséges, védőoltás</w:t>
      </w:r>
      <w:r w:rsidR="00844FAD">
        <w:rPr>
          <w:sz w:val="28"/>
          <w:szCs w:val="28"/>
        </w:rPr>
        <w:t xml:space="preserve"> </w:t>
      </w:r>
      <w:r w:rsidRPr="00AD5F5F">
        <w:rPr>
          <w:sz w:val="28"/>
          <w:szCs w:val="28"/>
        </w:rPr>
        <w:t>alkalmazásával kell védekezni.</w:t>
      </w:r>
    </w:p>
    <w:p w:rsidR="008E3A9C" w:rsidRPr="008E3A9C" w:rsidRDefault="008E3A9C" w:rsidP="0022673B">
      <w:pPr>
        <w:shd w:val="clear" w:color="auto" w:fill="FFCDDB"/>
        <w:jc w:val="both"/>
        <w:rPr>
          <w:b/>
          <w:bCs/>
          <w:sz w:val="28"/>
          <w:szCs w:val="28"/>
        </w:rPr>
      </w:pPr>
      <w:r w:rsidRPr="008E3A9C">
        <w:rPr>
          <w:b/>
          <w:bCs/>
          <w:sz w:val="28"/>
          <w:szCs w:val="28"/>
        </w:rPr>
        <w:t>8. Szűrővizsgálatok</w:t>
      </w:r>
    </w:p>
    <w:p w:rsidR="008E3A9C" w:rsidRPr="008E3A9C" w:rsidRDefault="008E3A9C" w:rsidP="0022673B">
      <w:pPr>
        <w:jc w:val="both"/>
        <w:rPr>
          <w:sz w:val="28"/>
          <w:szCs w:val="28"/>
        </w:rPr>
      </w:pPr>
      <w:r w:rsidRPr="008E3A9C">
        <w:rPr>
          <w:sz w:val="28"/>
          <w:szCs w:val="28"/>
        </w:rPr>
        <w:t>Az egészség megtartása szempontjából szükségesek a szűrővizsgálatok. Az életkorhoz kötött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szűrővizsgálatokat a szülést követően a kórház, majd a védőnő és a gyermekorvos végzi el. A gyermek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 xml:space="preserve">fizikális vizsgálatakor a szűrést végző </w:t>
      </w:r>
      <w:r w:rsidRPr="008E3A9C">
        <w:rPr>
          <w:sz w:val="28"/>
          <w:szCs w:val="28"/>
        </w:rPr>
        <w:lastRenderedPageBreak/>
        <w:t>igyekszik felkutatni külső megtekintéssel és megtapintással a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gyermek testén látható elváltozásokat.</w:t>
      </w:r>
    </w:p>
    <w:p w:rsidR="008E3A9C" w:rsidRPr="008E3A9C" w:rsidRDefault="008E3A9C" w:rsidP="0022673B">
      <w:pPr>
        <w:jc w:val="both"/>
        <w:rPr>
          <w:sz w:val="28"/>
          <w:szCs w:val="28"/>
        </w:rPr>
      </w:pPr>
      <w:r w:rsidRPr="008E3A9C">
        <w:rPr>
          <w:sz w:val="28"/>
          <w:szCs w:val="28"/>
        </w:rPr>
        <w:t>Minden életszakasznak megvannak a sajátos szűrővizsgálatai.</w:t>
      </w:r>
    </w:p>
    <w:p w:rsidR="008E3A9C" w:rsidRPr="0022673B" w:rsidRDefault="008E3A9C" w:rsidP="0022673B">
      <w:pPr>
        <w:jc w:val="both"/>
        <w:rPr>
          <w:b/>
          <w:bCs/>
          <w:sz w:val="28"/>
          <w:szCs w:val="28"/>
        </w:rPr>
      </w:pPr>
      <w:r w:rsidRPr="0022673B">
        <w:rPr>
          <w:b/>
          <w:bCs/>
          <w:sz w:val="28"/>
          <w:szCs w:val="28"/>
        </w:rPr>
        <w:t>1, 3 és 6 hónapos életkorban:</w:t>
      </w:r>
    </w:p>
    <w:p w:rsidR="008E3A9C" w:rsidRPr="008E3A9C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>a)</w:t>
      </w:r>
      <w:r w:rsidR="003018E7"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Teljes fizikális vizsgálat, különös tekintettel a fejlődési</w:t>
      </w:r>
      <w:r w:rsidR="003018E7">
        <w:rPr>
          <w:sz w:val="28"/>
          <w:szCs w:val="28"/>
        </w:rPr>
        <w:t xml:space="preserve"> </w:t>
      </w:r>
      <w:r w:rsidR="003018E7">
        <w:rPr>
          <w:sz w:val="28"/>
          <w:szCs w:val="28"/>
        </w:rPr>
        <w:tab/>
      </w:r>
      <w:r w:rsidRPr="008E3A9C">
        <w:rPr>
          <w:sz w:val="28"/>
          <w:szCs w:val="28"/>
        </w:rPr>
        <w:t>rendellenességek szűrésére,</w:t>
      </w:r>
    </w:p>
    <w:p w:rsidR="008E3A9C" w:rsidRPr="008E3A9C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b) </w:t>
      </w:r>
      <w:r w:rsidR="003018E7">
        <w:rPr>
          <w:sz w:val="28"/>
          <w:szCs w:val="28"/>
        </w:rPr>
        <w:t xml:space="preserve">    </w:t>
      </w:r>
      <w:r w:rsidRPr="008E3A9C">
        <w:rPr>
          <w:sz w:val="28"/>
          <w:szCs w:val="28"/>
        </w:rPr>
        <w:t>Mozgásszervi vizsgálat, csípőficam szűrése 4 hónapos korig,</w:t>
      </w:r>
    </w:p>
    <w:p w:rsidR="008E3A9C" w:rsidRPr="008E3A9C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c) </w:t>
      </w:r>
      <w:r w:rsidR="003018E7">
        <w:rPr>
          <w:sz w:val="28"/>
          <w:szCs w:val="28"/>
        </w:rPr>
        <w:t xml:space="preserve"> </w:t>
      </w:r>
      <w:bookmarkStart w:id="0" w:name="_GoBack"/>
      <w:bookmarkEnd w:id="0"/>
      <w:r w:rsidR="003018E7">
        <w:rPr>
          <w:sz w:val="28"/>
          <w:szCs w:val="28"/>
        </w:rPr>
        <w:t xml:space="preserve">    </w:t>
      </w:r>
      <w:r w:rsidRPr="008E3A9C">
        <w:rPr>
          <w:sz w:val="28"/>
          <w:szCs w:val="28"/>
        </w:rPr>
        <w:t>Idegrendszer vizsgálata,</w:t>
      </w:r>
    </w:p>
    <w:p w:rsidR="008E3A9C" w:rsidRPr="008E3A9C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d) </w:t>
      </w:r>
      <w:r w:rsidR="003018E7">
        <w:rPr>
          <w:sz w:val="28"/>
          <w:szCs w:val="28"/>
        </w:rPr>
        <w:t xml:space="preserve">    </w:t>
      </w:r>
      <w:proofErr w:type="spellStart"/>
      <w:r w:rsidRPr="008E3A9C">
        <w:rPr>
          <w:sz w:val="28"/>
          <w:szCs w:val="28"/>
        </w:rPr>
        <w:t>Rejtettheréjűség</w:t>
      </w:r>
      <w:proofErr w:type="spellEnd"/>
      <w:r w:rsidRPr="008E3A9C">
        <w:rPr>
          <w:sz w:val="28"/>
          <w:szCs w:val="28"/>
        </w:rPr>
        <w:t xml:space="preserve"> vizsgálata,</w:t>
      </w:r>
    </w:p>
    <w:p w:rsidR="008E3A9C" w:rsidRPr="008E3A9C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e) </w:t>
      </w:r>
      <w:r w:rsidR="003018E7">
        <w:rPr>
          <w:sz w:val="28"/>
          <w:szCs w:val="28"/>
        </w:rPr>
        <w:t xml:space="preserve">    </w:t>
      </w:r>
      <w:r w:rsidRPr="008E3A9C">
        <w:rPr>
          <w:sz w:val="28"/>
          <w:szCs w:val="28"/>
        </w:rPr>
        <w:t>Mozgás és értelmi fejlődés vizsgálata,</w:t>
      </w:r>
    </w:p>
    <w:p w:rsidR="008E3A9C" w:rsidRPr="008E3A9C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f) </w:t>
      </w:r>
      <w:r w:rsidR="003018E7">
        <w:rPr>
          <w:sz w:val="28"/>
          <w:szCs w:val="28"/>
        </w:rPr>
        <w:t xml:space="preserve">     </w:t>
      </w:r>
      <w:r w:rsidRPr="008E3A9C">
        <w:rPr>
          <w:sz w:val="28"/>
          <w:szCs w:val="28"/>
        </w:rPr>
        <w:t>Érzékszervek működésének vizsgálata (látás, kancsalság, hallás),</w:t>
      </w:r>
    </w:p>
    <w:p w:rsidR="008E3A9C" w:rsidRPr="008E3A9C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g) </w:t>
      </w:r>
      <w:r w:rsidR="003018E7">
        <w:rPr>
          <w:sz w:val="28"/>
          <w:szCs w:val="28"/>
        </w:rPr>
        <w:t xml:space="preserve">    </w:t>
      </w:r>
      <w:r w:rsidRPr="008E3A9C">
        <w:rPr>
          <w:sz w:val="28"/>
          <w:szCs w:val="28"/>
        </w:rPr>
        <w:t>Testtömeg, testhossz, fej- és mell-körfogat mérés.</w:t>
      </w:r>
    </w:p>
    <w:p w:rsidR="008E3A9C" w:rsidRPr="0022673B" w:rsidRDefault="008E3A9C" w:rsidP="0022673B">
      <w:pPr>
        <w:jc w:val="both"/>
        <w:rPr>
          <w:b/>
          <w:bCs/>
          <w:sz w:val="28"/>
          <w:szCs w:val="28"/>
        </w:rPr>
      </w:pPr>
      <w:r w:rsidRPr="0022673B">
        <w:rPr>
          <w:b/>
          <w:bCs/>
          <w:sz w:val="28"/>
          <w:szCs w:val="28"/>
        </w:rPr>
        <w:t>1 éves életkorban és 6 éves életkorig évente</w:t>
      </w:r>
    </w:p>
    <w:p w:rsidR="003018E7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a) </w:t>
      </w:r>
      <w:r w:rsidR="003018E7">
        <w:rPr>
          <w:sz w:val="28"/>
          <w:szCs w:val="28"/>
        </w:rPr>
        <w:t xml:space="preserve">    </w:t>
      </w:r>
      <w:r w:rsidRPr="008E3A9C">
        <w:rPr>
          <w:sz w:val="28"/>
          <w:szCs w:val="28"/>
        </w:rPr>
        <w:t>Teljes fizikális vizsgálat</w:t>
      </w:r>
      <w:r w:rsidR="003018E7">
        <w:rPr>
          <w:sz w:val="28"/>
          <w:szCs w:val="28"/>
        </w:rPr>
        <w:t>,</w:t>
      </w:r>
    </w:p>
    <w:p w:rsidR="008E3A9C" w:rsidRPr="008E3A9C" w:rsidRDefault="008E3A9C" w:rsidP="003018E7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b) </w:t>
      </w:r>
      <w:r w:rsidR="003018E7">
        <w:rPr>
          <w:sz w:val="28"/>
          <w:szCs w:val="28"/>
        </w:rPr>
        <w:t xml:space="preserve">    </w:t>
      </w:r>
      <w:r w:rsidRPr="008E3A9C">
        <w:rPr>
          <w:sz w:val="28"/>
          <w:szCs w:val="28"/>
        </w:rPr>
        <w:t>Idegrendszer vizsgálata,</w:t>
      </w:r>
    </w:p>
    <w:p w:rsidR="007A7CE2" w:rsidRDefault="008E3A9C" w:rsidP="007A7CE2">
      <w:pPr>
        <w:ind w:left="1276" w:hanging="425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c) </w:t>
      </w:r>
      <w:r w:rsidR="003018E7">
        <w:rPr>
          <w:sz w:val="28"/>
          <w:szCs w:val="28"/>
        </w:rPr>
        <w:t xml:space="preserve">    </w:t>
      </w:r>
      <w:r w:rsidRPr="008E3A9C">
        <w:rPr>
          <w:sz w:val="28"/>
          <w:szCs w:val="28"/>
        </w:rPr>
        <w:t xml:space="preserve">Rejtett </w:t>
      </w:r>
      <w:proofErr w:type="spellStart"/>
      <w:r w:rsidRPr="008E3A9C">
        <w:rPr>
          <w:sz w:val="28"/>
          <w:szCs w:val="28"/>
        </w:rPr>
        <w:t>heréjűség</w:t>
      </w:r>
      <w:proofErr w:type="spellEnd"/>
      <w:r w:rsidRPr="008E3A9C">
        <w:rPr>
          <w:sz w:val="28"/>
          <w:szCs w:val="28"/>
        </w:rPr>
        <w:t xml:space="preserve"> vizsgálata 2 éves korig, herék vizsgálata évente,</w:t>
      </w:r>
    </w:p>
    <w:p w:rsidR="008E3A9C" w:rsidRPr="008E3A9C" w:rsidRDefault="007A7CE2" w:rsidP="007A7CE2">
      <w:p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d)   </w:t>
      </w:r>
      <w:r w:rsidR="008E3A9C" w:rsidRPr="008E3A9C">
        <w:rPr>
          <w:sz w:val="28"/>
          <w:szCs w:val="28"/>
        </w:rPr>
        <w:t>Pozitív családi anamnézis esetén szerológiai</w:t>
      </w:r>
      <w:r w:rsidR="000A6524">
        <w:rPr>
          <w:sz w:val="28"/>
          <w:szCs w:val="28"/>
        </w:rPr>
        <w:t xml:space="preserve"> </w:t>
      </w:r>
      <w:r>
        <w:rPr>
          <w:sz w:val="28"/>
          <w:szCs w:val="28"/>
        </w:rPr>
        <w:t>(diagnosztikai céllal végzet vizsgálat, olyan esetben végzik el, amikor gyanítható valamilyen megbetegedés)</w:t>
      </w:r>
      <w:r w:rsidR="008E3A9C" w:rsidRPr="008E3A9C">
        <w:rPr>
          <w:sz w:val="28"/>
          <w:szCs w:val="28"/>
        </w:rPr>
        <w:t xml:space="preserve"> szűrővizsgálat </w:t>
      </w:r>
      <w:proofErr w:type="spellStart"/>
      <w:r w:rsidR="008E3A9C" w:rsidRPr="008E3A9C">
        <w:rPr>
          <w:sz w:val="28"/>
          <w:szCs w:val="28"/>
        </w:rPr>
        <w:t>coeliakia</w:t>
      </w:r>
      <w:proofErr w:type="spellEnd"/>
      <w:r>
        <w:rPr>
          <w:sz w:val="28"/>
          <w:szCs w:val="28"/>
        </w:rPr>
        <w:t xml:space="preserve"> </w:t>
      </w:r>
      <w:r w:rsidR="008E3A9C" w:rsidRPr="008E3A9C">
        <w:rPr>
          <w:sz w:val="28"/>
          <w:szCs w:val="28"/>
        </w:rPr>
        <w:t>irányában, 1 éves korban,</w:t>
      </w:r>
    </w:p>
    <w:p w:rsidR="008E3A9C" w:rsidRPr="008E3A9C" w:rsidRDefault="008E3A9C" w:rsidP="00847DC0">
      <w:pPr>
        <w:ind w:left="1418" w:hanging="567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e) </w:t>
      </w:r>
      <w:r w:rsidR="00847DC0"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Testmagasság, testtömeg (fej-körfogat szükség szerint, mellkas-körfogat mérése), a fejlődés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és tápláltsági állapot értékelése hazai standardok alapján,</w:t>
      </w:r>
    </w:p>
    <w:p w:rsidR="008E3A9C" w:rsidRPr="008E3A9C" w:rsidRDefault="008E3A9C" w:rsidP="00847DC0">
      <w:pPr>
        <w:ind w:left="1418" w:hanging="567"/>
        <w:jc w:val="both"/>
        <w:rPr>
          <w:sz w:val="28"/>
          <w:szCs w:val="28"/>
        </w:rPr>
      </w:pPr>
      <w:r w:rsidRPr="008E3A9C">
        <w:rPr>
          <w:sz w:val="28"/>
          <w:szCs w:val="28"/>
        </w:rPr>
        <w:t>f)</w:t>
      </w:r>
      <w:r w:rsidR="00847DC0">
        <w:rPr>
          <w:sz w:val="28"/>
          <w:szCs w:val="28"/>
        </w:rPr>
        <w:tab/>
      </w:r>
      <w:r w:rsidRPr="008E3A9C">
        <w:rPr>
          <w:sz w:val="28"/>
          <w:szCs w:val="28"/>
        </w:rPr>
        <w:t>A lelki, mozgásos, érzelmi, társadalmi fejlődés és magatartásproblémák vizsgálata, gyanú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esetén szakellátásra irányítás,</w:t>
      </w:r>
    </w:p>
    <w:p w:rsidR="008E3A9C" w:rsidRPr="008E3A9C" w:rsidRDefault="008E3A9C" w:rsidP="00847DC0">
      <w:pPr>
        <w:ind w:left="1418" w:hanging="567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g) </w:t>
      </w:r>
      <w:r w:rsidR="00847DC0">
        <w:rPr>
          <w:sz w:val="28"/>
          <w:szCs w:val="28"/>
        </w:rPr>
        <w:t xml:space="preserve">    </w:t>
      </w:r>
      <w:r w:rsidRPr="008E3A9C">
        <w:rPr>
          <w:sz w:val="28"/>
          <w:szCs w:val="28"/>
        </w:rPr>
        <w:t>Érzékszervek működésének vizsgálata (látás, kancsalság, hallás) és a</w:t>
      </w:r>
      <w:r w:rsidR="00847DC0"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beszédfejlődés vizsgálata,</w:t>
      </w:r>
    </w:p>
    <w:p w:rsidR="008E3A9C" w:rsidRPr="008E3A9C" w:rsidRDefault="008E3A9C" w:rsidP="00847DC0">
      <w:pPr>
        <w:ind w:left="1418" w:hanging="567"/>
        <w:jc w:val="both"/>
        <w:rPr>
          <w:sz w:val="28"/>
          <w:szCs w:val="28"/>
        </w:rPr>
      </w:pPr>
      <w:r w:rsidRPr="008E3A9C">
        <w:rPr>
          <w:sz w:val="28"/>
          <w:szCs w:val="28"/>
        </w:rPr>
        <w:lastRenderedPageBreak/>
        <w:t>h) Mozgásszervek vizsgálata: különös tekintettel a lábstatikai</w:t>
      </w:r>
      <w:r w:rsidR="00847DC0"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problémákra és a gerinc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 xml:space="preserve">rendellenességeire (tartáshiba, </w:t>
      </w:r>
      <w:proofErr w:type="spellStart"/>
      <w:r w:rsidRPr="008E3A9C">
        <w:rPr>
          <w:sz w:val="28"/>
          <w:szCs w:val="28"/>
        </w:rPr>
        <w:t>scoliosis</w:t>
      </w:r>
      <w:proofErr w:type="spellEnd"/>
      <w:r w:rsidR="007A7CE2">
        <w:rPr>
          <w:sz w:val="28"/>
          <w:szCs w:val="28"/>
        </w:rPr>
        <w:t>=gerincferdülés</w:t>
      </w:r>
      <w:r w:rsidRPr="008E3A9C">
        <w:rPr>
          <w:sz w:val="28"/>
          <w:szCs w:val="28"/>
        </w:rPr>
        <w:t>),</w:t>
      </w:r>
    </w:p>
    <w:p w:rsidR="008E3A9C" w:rsidRDefault="008E3A9C" w:rsidP="00847DC0">
      <w:pPr>
        <w:ind w:left="1418" w:hanging="567"/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i) </w:t>
      </w:r>
      <w:r w:rsidR="00847DC0">
        <w:rPr>
          <w:sz w:val="28"/>
          <w:szCs w:val="28"/>
        </w:rPr>
        <w:t xml:space="preserve">     </w:t>
      </w:r>
      <w:r w:rsidRPr="008E3A9C">
        <w:rPr>
          <w:sz w:val="28"/>
          <w:szCs w:val="28"/>
        </w:rPr>
        <w:t>Vérnyomás mérése 3-6 éves kor között évent</w:t>
      </w:r>
      <w:r w:rsidR="000A0369">
        <w:rPr>
          <w:sz w:val="28"/>
          <w:szCs w:val="28"/>
        </w:rPr>
        <w:t>e</w:t>
      </w:r>
    </w:p>
    <w:p w:rsidR="008E3A9C" w:rsidRPr="008E3A9C" w:rsidRDefault="008E3A9C" w:rsidP="0022673B">
      <w:pPr>
        <w:shd w:val="clear" w:color="auto" w:fill="FFCDDB"/>
        <w:jc w:val="both"/>
        <w:rPr>
          <w:b/>
          <w:bCs/>
          <w:sz w:val="28"/>
          <w:szCs w:val="28"/>
        </w:rPr>
      </w:pPr>
      <w:r w:rsidRPr="008E3A9C">
        <w:rPr>
          <w:b/>
          <w:bCs/>
          <w:sz w:val="28"/>
          <w:szCs w:val="28"/>
        </w:rPr>
        <w:t>9. Gyógyszerek beadása</w:t>
      </w:r>
    </w:p>
    <w:p w:rsidR="008E3A9C" w:rsidRDefault="008E3A9C" w:rsidP="0022673B">
      <w:pPr>
        <w:jc w:val="both"/>
        <w:rPr>
          <w:sz w:val="28"/>
          <w:szCs w:val="28"/>
        </w:rPr>
      </w:pPr>
      <w:r w:rsidRPr="008E3A9C">
        <w:rPr>
          <w:sz w:val="28"/>
          <w:szCs w:val="28"/>
        </w:rPr>
        <w:t>Az orvosi előírások szigorú betartását követve a megfelelő gyógyszerkészítmények és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egyéb vitaminok adagolását is a gondozónak kell elvégeznie. Bizonyos esetekben állandó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gyógyszerellátásra van szükség, amely gondos és alapos ellenőrzést igényel.</w:t>
      </w:r>
    </w:p>
    <w:p w:rsidR="008E3A9C" w:rsidRPr="008E3A9C" w:rsidRDefault="008E3A9C" w:rsidP="0022673B">
      <w:pPr>
        <w:shd w:val="clear" w:color="auto" w:fill="FFCDDB"/>
        <w:jc w:val="both"/>
        <w:rPr>
          <w:b/>
          <w:bCs/>
          <w:sz w:val="28"/>
          <w:szCs w:val="28"/>
        </w:rPr>
      </w:pPr>
      <w:r w:rsidRPr="008E3A9C">
        <w:rPr>
          <w:b/>
          <w:bCs/>
          <w:sz w:val="28"/>
          <w:szCs w:val="28"/>
        </w:rPr>
        <w:t>10. Dokumentáció vezetése</w:t>
      </w:r>
    </w:p>
    <w:p w:rsidR="009B3EC0" w:rsidRDefault="008E3A9C" w:rsidP="0022673B">
      <w:pPr>
        <w:jc w:val="both"/>
        <w:rPr>
          <w:sz w:val="28"/>
          <w:szCs w:val="28"/>
        </w:rPr>
      </w:pPr>
      <w:r w:rsidRPr="008E3A9C">
        <w:rPr>
          <w:sz w:val="28"/>
          <w:szCs w:val="28"/>
        </w:rPr>
        <w:t>A gondozó feladatai közé tartozik a gyermekre vonatkozó dokumentáció vezetése. Ebben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 xml:space="preserve">fel kell tüntetni a pontos személyi adatokat (név, születési hely, </w:t>
      </w:r>
      <w:proofErr w:type="gramStart"/>
      <w:r w:rsidRPr="008E3A9C">
        <w:rPr>
          <w:sz w:val="28"/>
          <w:szCs w:val="28"/>
        </w:rPr>
        <w:t>idő,</w:t>
      </w:r>
      <w:proofErr w:type="gramEnd"/>
      <w:r w:rsidRPr="008E3A9C">
        <w:rPr>
          <w:sz w:val="28"/>
          <w:szCs w:val="28"/>
        </w:rPr>
        <w:t xml:space="preserve"> stb.), az intézményi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nyilvántartásba vételt és azokat a feljegyzéseket, amelyek a betegségekre, egészségi</w:t>
      </w:r>
      <w:r>
        <w:rPr>
          <w:sz w:val="28"/>
          <w:szCs w:val="28"/>
        </w:rPr>
        <w:t xml:space="preserve"> </w:t>
      </w:r>
      <w:r w:rsidRPr="008E3A9C">
        <w:rPr>
          <w:sz w:val="28"/>
          <w:szCs w:val="28"/>
        </w:rPr>
        <w:t>állapotra, fejlődési rendellenességekre vonatkoznak.</w:t>
      </w:r>
    </w:p>
    <w:p w:rsidR="008E3A9C" w:rsidRDefault="008E3A9C" w:rsidP="0022673B">
      <w:pPr>
        <w:shd w:val="clear" w:color="auto" w:fill="FFCDDB"/>
        <w:jc w:val="both"/>
        <w:rPr>
          <w:b/>
          <w:bCs/>
          <w:sz w:val="28"/>
          <w:szCs w:val="28"/>
        </w:rPr>
      </w:pPr>
      <w:r w:rsidRPr="008E3A9C">
        <w:rPr>
          <w:b/>
          <w:bCs/>
          <w:sz w:val="28"/>
          <w:szCs w:val="28"/>
        </w:rPr>
        <w:t>11. Testméretek ellenőrzése</w:t>
      </w:r>
    </w:p>
    <w:p w:rsidR="008E3A9C" w:rsidRDefault="008E3A9C" w:rsidP="0022673B">
      <w:pPr>
        <w:jc w:val="both"/>
        <w:rPr>
          <w:sz w:val="28"/>
          <w:szCs w:val="28"/>
        </w:rPr>
      </w:pPr>
      <w:r w:rsidRPr="008E3A9C">
        <w:rPr>
          <w:sz w:val="28"/>
          <w:szCs w:val="28"/>
        </w:rPr>
        <w:t xml:space="preserve">A </w:t>
      </w:r>
      <w:r>
        <w:rPr>
          <w:sz w:val="28"/>
          <w:szCs w:val="28"/>
        </w:rPr>
        <w:t>csecsemők és gyermekek testi fejlődésére a testméretek ellenőrzésével jól tudunk következtetni. A pontos mérés feltétele a hibátlan eszköz és a pontos technika.</w:t>
      </w:r>
    </w:p>
    <w:p w:rsidR="00DE1228" w:rsidRPr="003660D3" w:rsidRDefault="00DE1228" w:rsidP="00DE1228">
      <w:pPr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Súlymérés eszközei:</w:t>
      </w:r>
    </w:p>
    <w:p w:rsidR="00F51460" w:rsidRPr="00DE1228" w:rsidRDefault="00F51460" w:rsidP="00481F6B">
      <w:pPr>
        <w:pStyle w:val="Listaszerbekezds"/>
        <w:numPr>
          <w:ilvl w:val="0"/>
          <w:numId w:val="34"/>
        </w:numPr>
        <w:ind w:left="1276" w:hanging="425"/>
        <w:rPr>
          <w:sz w:val="28"/>
          <w:szCs w:val="28"/>
        </w:rPr>
      </w:pPr>
      <w:r w:rsidRPr="00DE1228">
        <w:rPr>
          <w:sz w:val="28"/>
          <w:szCs w:val="28"/>
        </w:rPr>
        <w:t xml:space="preserve">Csecsemőmérleg (tányéros vagy </w:t>
      </w:r>
      <w:proofErr w:type="gramStart"/>
      <w:r w:rsidRPr="00DE1228">
        <w:rPr>
          <w:sz w:val="28"/>
          <w:szCs w:val="28"/>
        </w:rPr>
        <w:t>hálós )</w:t>
      </w:r>
      <w:proofErr w:type="gramEnd"/>
    </w:p>
    <w:p w:rsidR="00F51460" w:rsidRDefault="00F51460" w:rsidP="00481F6B">
      <w:pPr>
        <w:pStyle w:val="Listaszerbekezds"/>
        <w:numPr>
          <w:ilvl w:val="0"/>
          <w:numId w:val="2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Hordozható csecsemőmérleg</w:t>
      </w:r>
    </w:p>
    <w:p w:rsidR="00F51460" w:rsidRDefault="00F51460" w:rsidP="00481F6B">
      <w:pPr>
        <w:pStyle w:val="Listaszerbekezds"/>
        <w:numPr>
          <w:ilvl w:val="0"/>
          <w:numId w:val="2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Átalakított konyhamérleg</w:t>
      </w:r>
    </w:p>
    <w:p w:rsidR="00F51460" w:rsidRDefault="00F51460" w:rsidP="00481F6B">
      <w:pPr>
        <w:pStyle w:val="Listaszerbekezds"/>
        <w:numPr>
          <w:ilvl w:val="0"/>
          <w:numId w:val="2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Személymérleg</w:t>
      </w:r>
    </w:p>
    <w:p w:rsidR="00F51460" w:rsidRPr="003660D3" w:rsidRDefault="00F51460" w:rsidP="00481F6B">
      <w:pPr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Hosszmérés</w:t>
      </w:r>
      <w:r w:rsidR="00DE1228" w:rsidRPr="003660D3">
        <w:rPr>
          <w:b/>
          <w:bCs/>
          <w:sz w:val="28"/>
          <w:szCs w:val="28"/>
        </w:rPr>
        <w:t>:</w:t>
      </w:r>
    </w:p>
    <w:p w:rsidR="00481F6B" w:rsidRDefault="00F51460" w:rsidP="00481F6B">
      <w:pPr>
        <w:pStyle w:val="Listaszerbekezds"/>
        <w:numPr>
          <w:ilvl w:val="0"/>
          <w:numId w:val="23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Testhossz</w:t>
      </w:r>
    </w:p>
    <w:p w:rsidR="00F51460" w:rsidRPr="00481F6B" w:rsidRDefault="00F51460" w:rsidP="00481F6B">
      <w:pPr>
        <w:pStyle w:val="Listaszerbekezds"/>
        <w:numPr>
          <w:ilvl w:val="0"/>
          <w:numId w:val="23"/>
        </w:numPr>
        <w:ind w:left="1276" w:hanging="425"/>
        <w:rPr>
          <w:sz w:val="28"/>
          <w:szCs w:val="28"/>
        </w:rPr>
      </w:pPr>
      <w:r w:rsidRPr="00481F6B">
        <w:rPr>
          <w:sz w:val="28"/>
          <w:szCs w:val="28"/>
        </w:rPr>
        <w:t>Törzshosszúság</w:t>
      </w:r>
    </w:p>
    <w:p w:rsidR="00F51460" w:rsidRDefault="00F51460" w:rsidP="00481F6B">
      <w:pPr>
        <w:pStyle w:val="Listaszerbekezds"/>
        <w:numPr>
          <w:ilvl w:val="0"/>
          <w:numId w:val="23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Felső, alsó végtag</w:t>
      </w:r>
    </w:p>
    <w:p w:rsidR="00F51460" w:rsidRDefault="00F51460" w:rsidP="00481F6B">
      <w:pPr>
        <w:pStyle w:val="Listaszerbekezds"/>
        <w:numPr>
          <w:ilvl w:val="0"/>
          <w:numId w:val="23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Talp-, kéz- hosszúság</w:t>
      </w:r>
    </w:p>
    <w:p w:rsidR="00F51460" w:rsidRDefault="00F51460" w:rsidP="00481F6B">
      <w:pPr>
        <w:pStyle w:val="Listaszerbekezds"/>
        <w:numPr>
          <w:ilvl w:val="0"/>
          <w:numId w:val="23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Ülőhosszúság</w:t>
      </w:r>
    </w:p>
    <w:p w:rsidR="00F51460" w:rsidRPr="003660D3" w:rsidRDefault="00F51460" w:rsidP="00DE1228">
      <w:pPr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Eszközei:</w:t>
      </w:r>
    </w:p>
    <w:p w:rsidR="00F51460" w:rsidRDefault="00F51460" w:rsidP="00481F6B">
      <w:pPr>
        <w:pStyle w:val="Listaszerbekezds"/>
        <w:numPr>
          <w:ilvl w:val="0"/>
          <w:numId w:val="2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lastRenderedPageBreak/>
        <w:t>Mérővályú mérőlappal ellátva</w:t>
      </w:r>
    </w:p>
    <w:p w:rsidR="00F51460" w:rsidRDefault="00F51460" w:rsidP="00481F6B">
      <w:pPr>
        <w:pStyle w:val="Listaszerbekezds"/>
        <w:numPr>
          <w:ilvl w:val="0"/>
          <w:numId w:val="2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Mérőszalag</w:t>
      </w:r>
    </w:p>
    <w:p w:rsidR="00F51460" w:rsidRDefault="00F51460" w:rsidP="00481F6B">
      <w:pPr>
        <w:pStyle w:val="Listaszerbekezds"/>
        <w:numPr>
          <w:ilvl w:val="0"/>
          <w:numId w:val="2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Mérőléc</w:t>
      </w:r>
    </w:p>
    <w:p w:rsidR="00F51460" w:rsidRDefault="00F51460" w:rsidP="00DE1228">
      <w:pPr>
        <w:rPr>
          <w:sz w:val="28"/>
          <w:szCs w:val="28"/>
        </w:rPr>
      </w:pPr>
      <w:r>
        <w:rPr>
          <w:sz w:val="28"/>
          <w:szCs w:val="28"/>
        </w:rPr>
        <w:t xml:space="preserve">Kerületmérés </w:t>
      </w:r>
    </w:p>
    <w:p w:rsidR="00F51460" w:rsidRDefault="00F51460" w:rsidP="00481F6B">
      <w:pPr>
        <w:pStyle w:val="Listaszerbekezds"/>
        <w:numPr>
          <w:ilvl w:val="0"/>
          <w:numId w:val="25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Fejbőség</w:t>
      </w:r>
    </w:p>
    <w:p w:rsidR="00F51460" w:rsidRDefault="00F51460" w:rsidP="00481F6B">
      <w:pPr>
        <w:pStyle w:val="Listaszerbekezds"/>
        <w:numPr>
          <w:ilvl w:val="0"/>
          <w:numId w:val="25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Hasbőség</w:t>
      </w:r>
    </w:p>
    <w:p w:rsidR="00F51460" w:rsidRDefault="00F51460" w:rsidP="00481F6B">
      <w:pPr>
        <w:pStyle w:val="Listaszerbekezds"/>
        <w:numPr>
          <w:ilvl w:val="0"/>
          <w:numId w:val="25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Mellbőség</w:t>
      </w:r>
    </w:p>
    <w:p w:rsidR="00F51460" w:rsidRPr="003660D3" w:rsidRDefault="00F51460" w:rsidP="00DE1228">
      <w:pPr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Eszköze:</w:t>
      </w:r>
    </w:p>
    <w:p w:rsidR="00F51460" w:rsidRDefault="00F51460" w:rsidP="00481F6B">
      <w:pPr>
        <w:pStyle w:val="Listaszerbekezds"/>
        <w:numPr>
          <w:ilvl w:val="0"/>
          <w:numId w:val="26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Mérőszalag</w:t>
      </w:r>
    </w:p>
    <w:p w:rsidR="00F51460" w:rsidRPr="003660D3" w:rsidRDefault="00F51460" w:rsidP="00DE1228">
      <w:pPr>
        <w:jc w:val="both"/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Mikor mérünk testtömeget?</w:t>
      </w:r>
    </w:p>
    <w:p w:rsidR="00F51460" w:rsidRDefault="00F51460" w:rsidP="00481F6B">
      <w:pPr>
        <w:pStyle w:val="Listaszerbekezds"/>
        <w:numPr>
          <w:ilvl w:val="0"/>
          <w:numId w:val="2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Születést követően 2 órán belül</w:t>
      </w:r>
    </w:p>
    <w:p w:rsidR="00F51460" w:rsidRDefault="00F51460" w:rsidP="00481F6B">
      <w:pPr>
        <w:pStyle w:val="Listaszerbekezds"/>
        <w:numPr>
          <w:ilvl w:val="0"/>
          <w:numId w:val="2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Anyatejes szopós csecsemőt etetés előtt és után (ruhában)</w:t>
      </w:r>
    </w:p>
    <w:p w:rsidR="00F51460" w:rsidRDefault="00F51460" w:rsidP="00481F6B">
      <w:pPr>
        <w:pStyle w:val="Listaszerbekezds"/>
        <w:numPr>
          <w:ilvl w:val="0"/>
          <w:numId w:val="2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3 hónapos korig hetente mindig azonos napon és napszakban (tiszta súly)</w:t>
      </w:r>
    </w:p>
    <w:p w:rsidR="00F51460" w:rsidRDefault="00F51460" w:rsidP="00481F6B">
      <w:pPr>
        <w:pStyle w:val="Listaszerbekezds"/>
        <w:numPr>
          <w:ilvl w:val="0"/>
          <w:numId w:val="2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1 éves korig havonta egyszer</w:t>
      </w:r>
    </w:p>
    <w:p w:rsidR="00F51460" w:rsidRDefault="00F51460" w:rsidP="00481F6B">
      <w:pPr>
        <w:pStyle w:val="Listaszerbekezds"/>
        <w:numPr>
          <w:ilvl w:val="0"/>
          <w:numId w:val="2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1-3 éves korig 2 havonta (bölcsőde)</w:t>
      </w:r>
    </w:p>
    <w:p w:rsidR="00E13171" w:rsidRDefault="00F51460" w:rsidP="00481F6B">
      <w:pPr>
        <w:pStyle w:val="Listaszerbekezds"/>
        <w:numPr>
          <w:ilvl w:val="0"/>
          <w:numId w:val="2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évtől legalább évente egyszer. Egészséges normál </w:t>
      </w:r>
      <w:r w:rsidR="00E13171">
        <w:rPr>
          <w:sz w:val="28"/>
          <w:szCs w:val="28"/>
        </w:rPr>
        <w:t>ütemben fejlődő csecsemő és kisgyermek esetén</w:t>
      </w:r>
    </w:p>
    <w:p w:rsidR="00F51460" w:rsidRDefault="00E13171" w:rsidP="0022673B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Lehetőleg mindig ugyanazon a mérlegen és ugyanabban az időben végezzük a csecsemő mérését.</w:t>
      </w:r>
      <w:r w:rsidR="00F51460" w:rsidRPr="00E13171">
        <w:rPr>
          <w:sz w:val="28"/>
          <w:szCs w:val="28"/>
        </w:rPr>
        <w:t xml:space="preserve"> </w:t>
      </w:r>
      <w:r>
        <w:rPr>
          <w:sz w:val="28"/>
          <w:szCs w:val="28"/>
        </w:rPr>
        <w:t>A testtömeg ellenőrzését ajánlatos a fürdetéshez kapcsolni, mert így a vetkőzés, öltöztetés nem okoz külön műveletet. Nagyobb gyermeket bugyiban mérünk.</w:t>
      </w:r>
    </w:p>
    <w:p w:rsidR="00E13171" w:rsidRDefault="00E13171" w:rsidP="0022673B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A mért értéket mindig a megfelelő helyen dokumentáljuk.</w:t>
      </w:r>
    </w:p>
    <w:p w:rsidR="00481F6B" w:rsidRPr="003660D3" w:rsidRDefault="00E13171" w:rsidP="00481F6B">
      <w:pPr>
        <w:jc w:val="both"/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Mikor mérünk hosszt?</w:t>
      </w:r>
    </w:p>
    <w:p w:rsidR="00E13171" w:rsidRPr="00481F6B" w:rsidRDefault="00E13171" w:rsidP="004D7DE1">
      <w:pPr>
        <w:pStyle w:val="Listaszerbekezds"/>
        <w:numPr>
          <w:ilvl w:val="0"/>
          <w:numId w:val="36"/>
        </w:numPr>
        <w:ind w:left="1276" w:hanging="425"/>
        <w:jc w:val="both"/>
        <w:rPr>
          <w:sz w:val="28"/>
          <w:szCs w:val="28"/>
        </w:rPr>
      </w:pPr>
      <w:r w:rsidRPr="00481F6B">
        <w:rPr>
          <w:sz w:val="28"/>
          <w:szCs w:val="28"/>
        </w:rPr>
        <w:t>Születést követően</w:t>
      </w:r>
    </w:p>
    <w:p w:rsidR="00E13171" w:rsidRDefault="00E13171" w:rsidP="00481F6B">
      <w:pPr>
        <w:pStyle w:val="Listaszerbekezds"/>
        <w:numPr>
          <w:ilvl w:val="0"/>
          <w:numId w:val="28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1 éves korig két havonta (súly méréskor)</w:t>
      </w:r>
    </w:p>
    <w:p w:rsidR="00E13171" w:rsidRDefault="00E13171" w:rsidP="00481F6B">
      <w:pPr>
        <w:pStyle w:val="Listaszerbekezds"/>
        <w:numPr>
          <w:ilvl w:val="0"/>
          <w:numId w:val="28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1-3 éves korig két havonta (bölcsőde)</w:t>
      </w:r>
    </w:p>
    <w:p w:rsidR="00E13171" w:rsidRDefault="00E13171" w:rsidP="00481F6B">
      <w:pPr>
        <w:pStyle w:val="Listaszerbekezds"/>
        <w:numPr>
          <w:ilvl w:val="0"/>
          <w:numId w:val="28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3 éves kor felett évente. Nagyobb gyermeknél hosszméréskor a cipőt levetetjük. A mért hosszúságot a megfelelő helyen dokumentáljuk.</w:t>
      </w:r>
    </w:p>
    <w:p w:rsidR="00E13171" w:rsidRDefault="00E13171" w:rsidP="007C4279">
      <w:pPr>
        <w:shd w:val="clear" w:color="auto" w:fill="FFCDDB"/>
        <w:rPr>
          <w:b/>
          <w:bCs/>
          <w:sz w:val="28"/>
          <w:szCs w:val="28"/>
        </w:rPr>
      </w:pPr>
      <w:r w:rsidRPr="00E13171">
        <w:rPr>
          <w:b/>
          <w:bCs/>
          <w:sz w:val="28"/>
          <w:szCs w:val="28"/>
        </w:rPr>
        <w:t>12. Testarányok ellenőrzése</w:t>
      </w:r>
    </w:p>
    <w:p w:rsidR="00F51460" w:rsidRDefault="00E13171" w:rsidP="00F51460">
      <w:pPr>
        <w:rPr>
          <w:sz w:val="28"/>
          <w:szCs w:val="28"/>
        </w:rPr>
      </w:pPr>
      <w:r w:rsidRPr="00E13171">
        <w:rPr>
          <w:sz w:val="28"/>
          <w:szCs w:val="28"/>
        </w:rPr>
        <w:t>A testarányok ellenőrzése során a fejbőséget, a mellbőséget, a haskerületet szoktuk mérni</w:t>
      </w:r>
      <w:r>
        <w:rPr>
          <w:sz w:val="28"/>
          <w:szCs w:val="28"/>
        </w:rPr>
        <w:t xml:space="preserve">. Növekedési zavar vagy egyéb kóros állapot esetén szükség lehet </w:t>
      </w:r>
      <w:r>
        <w:rPr>
          <w:sz w:val="28"/>
          <w:szCs w:val="28"/>
        </w:rPr>
        <w:lastRenderedPageBreak/>
        <w:t>az alsó és felső végtag hosszúságára, a talp- és a kéz hosszúsága, valamint az ülőmagasság megállapítására.</w:t>
      </w:r>
      <w:r w:rsidR="00B2404D">
        <w:rPr>
          <w:sz w:val="28"/>
          <w:szCs w:val="28"/>
        </w:rPr>
        <w:t>)</w:t>
      </w:r>
    </w:p>
    <w:p w:rsidR="00B2404D" w:rsidRPr="00B2404D" w:rsidRDefault="00B2404D" w:rsidP="00F51460">
      <w:pPr>
        <w:rPr>
          <w:i/>
          <w:iCs/>
          <w:sz w:val="28"/>
          <w:szCs w:val="28"/>
        </w:rPr>
      </w:pPr>
      <w:r w:rsidRPr="00B2404D">
        <w:rPr>
          <w:i/>
          <w:iCs/>
          <w:sz w:val="28"/>
          <w:szCs w:val="28"/>
        </w:rPr>
        <w:t>(Nem valószín, hogy ezeket a gondozási feladatokat tudni kell kifejteni)</w:t>
      </w:r>
    </w:p>
    <w:p w:rsidR="0022673B" w:rsidRPr="00F51460" w:rsidRDefault="0022673B" w:rsidP="00F51460">
      <w:pPr>
        <w:rPr>
          <w:sz w:val="28"/>
          <w:szCs w:val="28"/>
        </w:rPr>
      </w:pPr>
    </w:p>
    <w:p w:rsidR="00F51460" w:rsidRPr="000A0369" w:rsidRDefault="00E13171" w:rsidP="00537E9A">
      <w:pPr>
        <w:shd w:val="clear" w:color="auto" w:fill="FFCDDB"/>
        <w:ind w:left="-1417" w:right="-1417" w:firstLine="850"/>
        <w:rPr>
          <w:b/>
          <w:bCs/>
          <w:sz w:val="28"/>
          <w:szCs w:val="28"/>
        </w:rPr>
      </w:pPr>
      <w:r w:rsidRPr="000A0369">
        <w:rPr>
          <w:b/>
          <w:bCs/>
          <w:sz w:val="28"/>
          <w:szCs w:val="28"/>
        </w:rPr>
        <w:t>2. Test tisztántartásénak módjai, öltöztetés, pelenkaváltás szabályai</w:t>
      </w:r>
    </w:p>
    <w:p w:rsidR="008E3A9C" w:rsidRPr="004D4411" w:rsidRDefault="0022673B" w:rsidP="007C4279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DE122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4D4411" w:rsidRPr="004D4411">
        <w:rPr>
          <w:b/>
          <w:bCs/>
          <w:sz w:val="28"/>
          <w:szCs w:val="28"/>
        </w:rPr>
        <w:t>Fürdetés</w:t>
      </w:r>
    </w:p>
    <w:p w:rsidR="00E13171" w:rsidRPr="00E13171" w:rsidRDefault="00E13171" w:rsidP="007C4279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t>A bőr szervezetünket védi, fontos érzékszervünk, szerepe van a hőszabályozásban és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kiválasztásban. Azért, hogy e feladatait minél jobban ellássa, rendszeresen meg kell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tisztítani a szennyeződésektől, levált hámsejtektől, kiválasztott bomlástermékektől.</w:t>
      </w:r>
    </w:p>
    <w:p w:rsidR="00E13171" w:rsidRPr="00E13171" w:rsidRDefault="00E13171" w:rsidP="007C4279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t>Az újszülött, csecsemő bőrének sérülékenysége fokozottabb, nagyobb terület van kitéve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irritáló hatásoknak (pelenka).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A fürdetést a napirendben állandó időpontra tegyük be, szokássá kell válnia. A fürdetés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során újszülött kortól azonos elemekből épül fel a műveletsor, amelyet az ismétlődés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hatására igen korán elsajátít a csecsemő. A fürdetés igazi örömforrássá válik, melyben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tevékenység örömét kiegészíti az együttlét öröme is. Soha ne fürdessük azonnal ébredés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 xml:space="preserve">után, illetve álmából ne vegyük fel a csecsemőt, </w:t>
      </w:r>
      <w:proofErr w:type="gramStart"/>
      <w:r w:rsidRPr="00E13171">
        <w:rPr>
          <w:sz w:val="28"/>
          <w:szCs w:val="28"/>
        </w:rPr>
        <w:t>azért</w:t>
      </w:r>
      <w:proofErr w:type="gramEnd"/>
      <w:r w:rsidRPr="00E13171">
        <w:rPr>
          <w:sz w:val="28"/>
          <w:szCs w:val="28"/>
        </w:rPr>
        <w:t xml:space="preserve"> mert elérkezett a fürdetés ideje.</w:t>
      </w:r>
    </w:p>
    <w:p w:rsidR="00E13171" w:rsidRPr="00E13171" w:rsidRDefault="00E13171" w:rsidP="007C4279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t>A helyiség, amelyet fürdetéskor használunk jól szellőztethető, és jól fűthető kell legyen.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helyiség hőmérséklete az első napokban 24-25 C</w:t>
      </w:r>
      <w:r w:rsidR="00DA2B4A">
        <w:rPr>
          <w:sz w:val="28"/>
          <w:szCs w:val="28"/>
        </w:rPr>
        <w:t>’</w:t>
      </w:r>
      <w:r w:rsidRPr="00E13171">
        <w:rPr>
          <w:sz w:val="28"/>
          <w:szCs w:val="28"/>
        </w:rPr>
        <w:t>, később 19-21 C</w:t>
      </w:r>
      <w:r w:rsidR="00DA2B4A">
        <w:rPr>
          <w:sz w:val="28"/>
          <w:szCs w:val="28"/>
        </w:rPr>
        <w:t>’</w:t>
      </w:r>
      <w:r w:rsidRPr="00E13171">
        <w:rPr>
          <w:sz w:val="28"/>
          <w:szCs w:val="28"/>
        </w:rPr>
        <w:t xml:space="preserve"> legyen. A világítás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különösen ott fontos, ahol a csecsemőt tisztogatjuk. A későbbiekben, a pancsolás gyakorivá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válásával fontos lesz a vízálló falburkolat és padló. A vízvételi helynél jó, ha keverőcsap van –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amennyiben ilyen nincs ügyelnünk kell a megnyitás és elzárás sorrendjére. Minden esetben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hideg vizet nyitjuk meg először, majd a meleget, elzáráskor először a meleget, majd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hideget. Így elkerüljük, hogy a kisgyermek, ha véletlenül megfogja a csapot megégesse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magát. A kád legyen kényelmes a gyermek számára, ne legyen túl nagy, legyen stabil,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könnyen lehessen cserélni a vizet. Magassága kb. 60 cm legyen, így a felnőttnek sem kell túl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mélyen hajolnia fürdetés közben. Kezdetben célszerű vízhőmérővel ellenőrizni a víz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hőmérsékletét, később könyökünkkel is meggyőződhetünk a megfelelő hőfokáról. A fürdővíz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az első napokban 36-37 C</w:t>
      </w:r>
      <w:r w:rsidR="00DA2B4A">
        <w:rPr>
          <w:sz w:val="28"/>
          <w:szCs w:val="28"/>
        </w:rPr>
        <w:t>’</w:t>
      </w:r>
      <w:r w:rsidRPr="00E13171">
        <w:rPr>
          <w:sz w:val="28"/>
          <w:szCs w:val="28"/>
        </w:rPr>
        <w:t>, később az egyéni igényeket figyelembe véve 33-35 C</w:t>
      </w:r>
      <w:r w:rsidR="00DA2B4A">
        <w:rPr>
          <w:sz w:val="28"/>
          <w:szCs w:val="28"/>
        </w:rPr>
        <w:t>’</w:t>
      </w:r>
      <w:r w:rsidRPr="00E13171">
        <w:rPr>
          <w:sz w:val="28"/>
          <w:szCs w:val="28"/>
        </w:rPr>
        <w:t>. A víz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mennyisége az életkorral növekszik, az újszülöttet 10-15 cm-es vízben fürdetjük.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nagyobb gyermekeknél annyi víz szükséges, hogy tudjon benne pancsolni, lubickolni.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 xml:space="preserve">gondozáshoz szükséges szappan, szappantartó, mosdókesztyű, körömvágó olló, </w:t>
      </w:r>
      <w:r w:rsidRPr="00E13171">
        <w:rPr>
          <w:sz w:val="28"/>
          <w:szCs w:val="28"/>
        </w:rPr>
        <w:lastRenderedPageBreak/>
        <w:t>hajkefe,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fésű, bőrápoló szerek. Elő kell készítenünk a szennyes ruhának, a pelenkának tárolót,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valamint a fürdés utáni tiszta ruházatot is.</w:t>
      </w:r>
    </w:p>
    <w:p w:rsidR="00E13171" w:rsidRPr="00E13171" w:rsidRDefault="00E13171" w:rsidP="001669C5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t>Fürdetés előtt – függetlenül az életkortól – mindig időben szóljunk, hogy nemsokára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elérkezik a fürdés ideje. Így fel tud készülni a gondozásra, az elkezdett játéktevékenység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befejezésére is marad ideje a gyermeknek.</w:t>
      </w:r>
    </w:p>
    <w:p w:rsidR="00E13171" w:rsidRPr="00E13171" w:rsidRDefault="00E13171" w:rsidP="001669C5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t>A legtöbb újszülött hazaérkezésekor a köldökcsonk még nem esett le. A köldök területét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naponta többször is kezelni kell alkohollal és sebhintőporral. A steril alkoholos vattával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 xml:space="preserve">csonkot </w:t>
      </w:r>
      <w:proofErr w:type="spellStart"/>
      <w:r w:rsidRPr="00E13171">
        <w:rPr>
          <w:sz w:val="28"/>
          <w:szCs w:val="28"/>
        </w:rPr>
        <w:t>körbetöröljük</w:t>
      </w:r>
      <w:proofErr w:type="spellEnd"/>
      <w:r w:rsidRPr="00E13171">
        <w:rPr>
          <w:sz w:val="28"/>
          <w:szCs w:val="28"/>
        </w:rPr>
        <w:t xml:space="preserve"> alaposan, ez segíti a leszáradást. A köldökcsonkot szárazon kell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 xml:space="preserve">tartani, a </w:t>
      </w:r>
      <w:proofErr w:type="spellStart"/>
      <w:r w:rsidRPr="00E13171">
        <w:rPr>
          <w:sz w:val="28"/>
          <w:szCs w:val="28"/>
        </w:rPr>
        <w:t>pelenkázások</w:t>
      </w:r>
      <w:proofErr w:type="spellEnd"/>
      <w:r w:rsidRPr="00E13171">
        <w:rPr>
          <w:sz w:val="28"/>
          <w:szCs w:val="28"/>
        </w:rPr>
        <w:t xml:space="preserve"> közötti időben steril gézlappal lefedhető. Fürdetésnél nagyon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vigyázni kell, a köldökcsonkot nem érheti víz!</w:t>
      </w:r>
    </w:p>
    <w:p w:rsidR="004D7DE1" w:rsidRDefault="00E13171" w:rsidP="001669C5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t>Az újszülött, kiscsecsemő hajlataiban felgyűlik a szennyeződés, ezt a tisztogatással tudjuk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megfelelően eltávolítani. A tisztogatáshoz szükség van mindkét kezünkre, ezért még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szárazon a fürdő előtt a pólyázón kell elvégeznünk. Ahogy a csecsemő fejlődik, egyre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csökken a ráncok száma, végül 8-10 hónapos kora körül el is marad a tisztogatás. Általában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olajba mártott vattával tisztogatunk, kivétel a szem és orr, itt kamillát használunk. Az étolaj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megfelelő erre a műveletre, a tisztogatáshoz a ráncot két ujjal fel kell tárnunk, mindig</w:t>
      </w:r>
      <w:r w:rsidR="00DA2B4A">
        <w:rPr>
          <w:sz w:val="28"/>
          <w:szCs w:val="28"/>
        </w:rPr>
        <w:t xml:space="preserve"> </w:t>
      </w:r>
      <w:proofErr w:type="spellStart"/>
      <w:r w:rsidRPr="00E13171">
        <w:rPr>
          <w:sz w:val="28"/>
          <w:szCs w:val="28"/>
        </w:rPr>
        <w:t>felülről</w:t>
      </w:r>
      <w:proofErr w:type="spellEnd"/>
      <w:r w:rsidRPr="00E13171">
        <w:rPr>
          <w:sz w:val="28"/>
          <w:szCs w:val="28"/>
        </w:rPr>
        <w:t xml:space="preserve"> lefelé, illetve balról jobbra haladunk. Minden hajlathoz tiszta vattapamacs szükséges.</w:t>
      </w:r>
    </w:p>
    <w:p w:rsidR="001669C5" w:rsidRDefault="001669C5" w:rsidP="00847DC0">
      <w:pPr>
        <w:rPr>
          <w:sz w:val="28"/>
          <w:szCs w:val="28"/>
        </w:rPr>
      </w:pPr>
    </w:p>
    <w:p w:rsidR="00E13171" w:rsidRPr="00DE1228" w:rsidRDefault="00E13171" w:rsidP="0022673B">
      <w:pPr>
        <w:jc w:val="both"/>
        <w:rPr>
          <w:b/>
          <w:bCs/>
          <w:sz w:val="28"/>
          <w:szCs w:val="28"/>
        </w:rPr>
      </w:pPr>
      <w:r w:rsidRPr="00DE1228">
        <w:rPr>
          <w:b/>
          <w:bCs/>
          <w:sz w:val="28"/>
          <w:szCs w:val="28"/>
        </w:rPr>
        <w:t>A tisztogatásnak áll</w:t>
      </w:r>
      <w:r w:rsidR="0022673B" w:rsidRPr="00DE1228">
        <w:rPr>
          <w:b/>
          <w:bCs/>
          <w:sz w:val="28"/>
          <w:szCs w:val="28"/>
        </w:rPr>
        <w:t>a</w:t>
      </w:r>
      <w:r w:rsidRPr="00DE1228">
        <w:rPr>
          <w:b/>
          <w:bCs/>
          <w:sz w:val="28"/>
          <w:szCs w:val="28"/>
        </w:rPr>
        <w:t>ndó sorrendje van:</w:t>
      </w:r>
    </w:p>
    <w:p w:rsidR="00DA2B4A" w:rsidRPr="001669C5" w:rsidRDefault="00E13171" w:rsidP="00481F6B">
      <w:pPr>
        <w:pStyle w:val="Listaszerbekezds"/>
        <w:numPr>
          <w:ilvl w:val="0"/>
          <w:numId w:val="31"/>
        </w:numPr>
        <w:ind w:left="1276" w:hanging="425"/>
        <w:jc w:val="both"/>
        <w:rPr>
          <w:sz w:val="28"/>
          <w:szCs w:val="28"/>
        </w:rPr>
      </w:pPr>
      <w:r w:rsidRPr="001669C5">
        <w:rPr>
          <w:sz w:val="28"/>
          <w:szCs w:val="28"/>
        </w:rPr>
        <w:t>szemrést csak akkor kell tisztogatni, ha váladékos</w:t>
      </w:r>
    </w:p>
    <w:p w:rsid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orr</w:t>
      </w:r>
    </w:p>
    <w:p w:rsid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fülkagyló és fül mögötti rész</w:t>
      </w:r>
    </w:p>
    <w:p w:rsid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nyak</w:t>
      </w:r>
    </w:p>
    <w:p w:rsid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ujjköz, csukló, alkar, könyök, felkar ráncai, hónalj – másik karnál is</w:t>
      </w:r>
    </w:p>
    <w:p w:rsid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köldök (3 hónapos kortól)</w:t>
      </w:r>
    </w:p>
    <w:p w:rsid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lábfej, ujjközök, boka, térd, combráncok – másik láb is</w:t>
      </w:r>
    </w:p>
    <w:p w:rsid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alhas ránc</w:t>
      </w:r>
    </w:p>
    <w:p w:rsid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lágyékhajlatok – kisfiúknál a herezacskó és pénisz közötti ráncot, herezacskó</w:t>
      </w:r>
      <w:r w:rsidR="00DA2B4A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mögötti hajlatot</w:t>
      </w:r>
    </w:p>
    <w:p w:rsidR="00E13171" w:rsidRPr="00DA2B4A" w:rsidRDefault="00E13171" w:rsidP="00481F6B">
      <w:pPr>
        <w:pStyle w:val="Listaszerbekezds"/>
        <w:numPr>
          <w:ilvl w:val="0"/>
          <w:numId w:val="29"/>
        </w:numPr>
        <w:ind w:left="1276" w:hanging="425"/>
        <w:jc w:val="both"/>
        <w:rPr>
          <w:sz w:val="28"/>
          <w:szCs w:val="28"/>
        </w:rPr>
      </w:pPr>
      <w:r w:rsidRPr="00DA2B4A">
        <w:rPr>
          <w:sz w:val="28"/>
          <w:szCs w:val="28"/>
        </w:rPr>
        <w:t>végbél</w:t>
      </w:r>
    </w:p>
    <w:p w:rsidR="00E13171" w:rsidRPr="00E13171" w:rsidRDefault="00E13171" w:rsidP="0022673B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lastRenderedPageBreak/>
        <w:t>A fürdetés során a szappanozás és lemosás sorrendje megegyezik a tisztogatás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sorrendjével. A pólyázón szappanozáskor nagyon ügyelni kell a vízbe emeléskor, mivel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kiscsecsemő beszappanozott bőre nagyon csúszik. A kádban szappanozás kicsit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körülményesebb, mivel a csecsemő hátának leszappanozásához meg kell fordítani a kicsit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fürdővízben. Kezdetben a fürdés 1-2 percig tart csak, később hosszabbodik a vízben töltött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idő. A vízből kiemelve puha fürdőlepedővel itatgatjuk le a vizet a bőréről, nem szükséges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dörzsölgetni. A hajlatokat és ráncokat különös gonddal kell szárazra törölni. Ezután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felöltöztetjük az előkészített ruházatba. A vetkőztetést alulról kezdjük – a tisztogatás alatt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kiscsecsemőre visszatakarjuk a levett inget, amíg alul tisztogatunk; majd felül kezdjük az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öltöztetést (vigyázva, hogy a mellkas, has ne fázzon meg).</w:t>
      </w:r>
    </w:p>
    <w:p w:rsidR="00E13171" w:rsidRPr="00E13171" w:rsidRDefault="00E13171" w:rsidP="0022673B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t>A fürdetés és öltöztetés minden mozzanatát magyarázattal kísérjük, a nyugodt, kedves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beszéd biztonságot jelent a csecsemő számára. A beszéddel kísért tevékenység során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tanulja meg az eszközök nevét, és egyéb fogalmakat.</w:t>
      </w:r>
    </w:p>
    <w:p w:rsidR="00E13171" w:rsidRPr="00E13171" w:rsidRDefault="00E13171" w:rsidP="0022673B">
      <w:pPr>
        <w:jc w:val="both"/>
        <w:rPr>
          <w:sz w:val="28"/>
          <w:szCs w:val="28"/>
        </w:rPr>
      </w:pPr>
      <w:r w:rsidRPr="00E13171">
        <w:rPr>
          <w:sz w:val="28"/>
          <w:szCs w:val="28"/>
        </w:rPr>
        <w:t>A csecsemőkorból kinőve sem szabad elhagyni a naponkénti fürdést. A kisgyermeket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minden érdekli, mindent kézbe-, szájba vesz, járás tanulásakor minden elérhető tárgyban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 xml:space="preserve">megkapaszkodik, lehuppan a földre, </w:t>
      </w:r>
      <w:proofErr w:type="gramStart"/>
      <w:r w:rsidRPr="00E13171">
        <w:rPr>
          <w:sz w:val="28"/>
          <w:szCs w:val="28"/>
        </w:rPr>
        <w:t>mászik,</w:t>
      </w:r>
      <w:proofErr w:type="gramEnd"/>
      <w:r w:rsidRPr="00E13171">
        <w:rPr>
          <w:sz w:val="28"/>
          <w:szCs w:val="28"/>
        </w:rPr>
        <w:t xml:space="preserve"> stb. Eközben a környezet szennyeződésit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összegyűjti, különösen a szabadlevegős tevékenysége során. Még nem szobatiszta, a</w:t>
      </w:r>
      <w:r w:rsidR="00DA2B4A">
        <w:rPr>
          <w:sz w:val="28"/>
          <w:szCs w:val="28"/>
        </w:rPr>
        <w:t xml:space="preserve"> </w:t>
      </w:r>
      <w:proofErr w:type="spellStart"/>
      <w:r w:rsidRPr="00E13171">
        <w:rPr>
          <w:sz w:val="28"/>
          <w:szCs w:val="28"/>
        </w:rPr>
        <w:t>pelenkázás</w:t>
      </w:r>
      <w:proofErr w:type="spellEnd"/>
      <w:r w:rsidRPr="00E13171">
        <w:rPr>
          <w:sz w:val="28"/>
          <w:szCs w:val="28"/>
        </w:rPr>
        <w:t xml:space="preserve"> során a letörölgetés nem helyettesítheti a napi egyszeri alapos lemosást. A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fürdés, bőrápolás fontos része a testi higiéniának, mely szokást a kisgyermekkori rendszeres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alkalmazással tudjuk kialakítani. A fürdetés kisgyermekkorban nagyon kellemes, otthon</w:t>
      </w:r>
      <w:r w:rsidR="00DA2B4A">
        <w:rPr>
          <w:sz w:val="28"/>
          <w:szCs w:val="28"/>
        </w:rPr>
        <w:t xml:space="preserve"> </w:t>
      </w:r>
      <w:r w:rsidRPr="00E13171">
        <w:rPr>
          <w:sz w:val="28"/>
          <w:szCs w:val="28"/>
        </w:rPr>
        <w:t>külön szertartás a család minden tagjának. A zuhanyozás különösen a nyári szabadtéri</w:t>
      </w:r>
      <w:r w:rsidR="00DA2B4A">
        <w:rPr>
          <w:sz w:val="28"/>
          <w:szCs w:val="28"/>
        </w:rPr>
        <w:t xml:space="preserve"> tevékenységek után -alvás előtt – fontos, ehhez is külön hozzá kell szoktatni a kigyermeket.</w:t>
      </w:r>
    </w:p>
    <w:p w:rsidR="00DA2B4A" w:rsidRDefault="00DA2B4A" w:rsidP="001669C5">
      <w:pPr>
        <w:jc w:val="both"/>
        <w:rPr>
          <w:sz w:val="28"/>
          <w:szCs w:val="28"/>
        </w:rPr>
      </w:pPr>
      <w:r w:rsidRPr="00DA2B4A">
        <w:rPr>
          <w:sz w:val="28"/>
          <w:szCs w:val="28"/>
        </w:rPr>
        <w:t>Fürdéshez kapcsolódó kiegészítő műveletek: a hajmosás, hajvágás, körömvágás, fogmosás,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kéz- és arcmosás, valamint a napi többszöri tisztába tevés. A hajvágásra kiscsecsemőknél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 xml:space="preserve">akkor kerül sor, ha a </w:t>
      </w:r>
      <w:proofErr w:type="spellStart"/>
      <w:r w:rsidRPr="00DA2B4A">
        <w:rPr>
          <w:sz w:val="28"/>
          <w:szCs w:val="28"/>
        </w:rPr>
        <w:t>hajvége</w:t>
      </w:r>
      <w:proofErr w:type="spellEnd"/>
      <w:r w:rsidRPr="00DA2B4A">
        <w:rPr>
          <w:sz w:val="28"/>
          <w:szCs w:val="28"/>
        </w:rPr>
        <w:t xml:space="preserve"> összecsomósodik. Ekkor nem fésűvel húzkodjuk a haját,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hanem egyszerűen levágjuk a csomós részt. A későbbiek során mindig ügyeljünk a haj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rendezettségére, nem egészséges, ha a gyermek szemébe lóg. A gyerekek többsége nagyon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idegenkedik a hajvágástól, hajmosástól, körömvágástól. Mindig nagy türelemmel kezeljük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 xml:space="preserve">ezeket az ellenkezéseket, nem </w:t>
      </w:r>
      <w:proofErr w:type="gramStart"/>
      <w:r w:rsidRPr="00DA2B4A">
        <w:rPr>
          <w:sz w:val="28"/>
          <w:szCs w:val="28"/>
        </w:rPr>
        <w:t>jó</w:t>
      </w:r>
      <w:proofErr w:type="gramEnd"/>
      <w:r w:rsidRPr="00DA2B4A">
        <w:rPr>
          <w:sz w:val="28"/>
          <w:szCs w:val="28"/>
        </w:rPr>
        <w:t xml:space="preserve"> ha a türelmetlenségünk miatt félelem alakul ki benne a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hajvágástól, körömvágástól. A kézkörmöket kerekítve, a láb körmeit sarkosra vágjuk, ezzel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 xml:space="preserve">elkerülhetjük a kellemetlen következményekkel járó </w:t>
      </w:r>
      <w:proofErr w:type="spellStart"/>
      <w:r w:rsidRPr="00DA2B4A">
        <w:rPr>
          <w:sz w:val="28"/>
          <w:szCs w:val="28"/>
        </w:rPr>
        <w:t>körömbenövést</w:t>
      </w:r>
      <w:proofErr w:type="spellEnd"/>
      <w:r w:rsidRPr="00DA2B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A2B4A" w:rsidRPr="00DA2B4A" w:rsidRDefault="00DA2B4A" w:rsidP="001669C5">
      <w:pPr>
        <w:jc w:val="both"/>
        <w:rPr>
          <w:sz w:val="28"/>
          <w:szCs w:val="28"/>
        </w:rPr>
      </w:pPr>
      <w:r w:rsidRPr="00DA2B4A">
        <w:rPr>
          <w:sz w:val="28"/>
          <w:szCs w:val="28"/>
        </w:rPr>
        <w:lastRenderedPageBreak/>
        <w:t>A fogmosást akkor kezdjük el, ha zárt a gyermek fogsora, valamint megérti, mit kell tennie.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Öblögetés tanulással kezdődik, majd a fogkefével ismerkedik. Akkor adunk fogkrémet is, ha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már megbízhatóan kiköpi az öblögető vizet. A fogkefe használatánál segítsük a helyes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mozdulatok kialakulását – elől a fogak tengelyének irányában fel és le, hátul a rágófelületet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körkörös mozgással tudja alaposan megtisztítani fogait.</w:t>
      </w:r>
    </w:p>
    <w:p w:rsidR="00DA2B4A" w:rsidRPr="00DA2B4A" w:rsidRDefault="00DA2B4A" w:rsidP="001669C5">
      <w:pPr>
        <w:jc w:val="both"/>
        <w:rPr>
          <w:sz w:val="28"/>
          <w:szCs w:val="28"/>
        </w:rPr>
      </w:pPr>
      <w:r w:rsidRPr="00DA2B4A">
        <w:rPr>
          <w:sz w:val="28"/>
          <w:szCs w:val="28"/>
        </w:rPr>
        <w:t>A kéz- és arcmosást a helyváltoztató mozgások fejlődésével, kúszás, mászás időszakában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az étkezések előtt végezzük. Eleinte mi mossuk meg a kezét, arcát, de igen hamar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megtanulja ezt a műveletet egyedül elvégezni. Nem szabad elfelejteni, hogy a gyerekek igen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szeretik a vizezést – minden alkalmat megragadnak a játékra, így a mosakodás is gyakran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 xml:space="preserve">átcsap egy jó </w:t>
      </w:r>
      <w:proofErr w:type="spellStart"/>
      <w:r w:rsidRPr="00DA2B4A">
        <w:rPr>
          <w:sz w:val="28"/>
          <w:szCs w:val="28"/>
        </w:rPr>
        <w:t>vizezős</w:t>
      </w:r>
      <w:proofErr w:type="spellEnd"/>
      <w:r w:rsidRPr="00DA2B4A">
        <w:rPr>
          <w:sz w:val="28"/>
          <w:szCs w:val="28"/>
        </w:rPr>
        <w:t xml:space="preserve">, </w:t>
      </w:r>
      <w:proofErr w:type="spellStart"/>
      <w:r w:rsidRPr="00DA2B4A">
        <w:rPr>
          <w:sz w:val="28"/>
          <w:szCs w:val="28"/>
        </w:rPr>
        <w:t>pancsolós</w:t>
      </w:r>
      <w:proofErr w:type="spellEnd"/>
      <w:r w:rsidRPr="00DA2B4A">
        <w:rPr>
          <w:sz w:val="28"/>
          <w:szCs w:val="28"/>
        </w:rPr>
        <w:t xml:space="preserve"> játékba. A kézmosást nem csak az étkezéshez, hanem a WC</w:t>
      </w:r>
      <w:r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használathoz csatoljuk, szokáskialakítást végzünk.</w:t>
      </w:r>
    </w:p>
    <w:p w:rsidR="00DE1228" w:rsidRPr="000A0369" w:rsidRDefault="00DE1228" w:rsidP="001669C5">
      <w:pPr>
        <w:shd w:val="clear" w:color="auto" w:fill="FFCDD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proofErr w:type="spellStart"/>
      <w:r w:rsidR="004D4411" w:rsidRPr="000A0369">
        <w:rPr>
          <w:b/>
          <w:bCs/>
          <w:sz w:val="28"/>
          <w:szCs w:val="28"/>
        </w:rPr>
        <w:t>Pelenkázás</w:t>
      </w:r>
      <w:proofErr w:type="spellEnd"/>
      <w:r>
        <w:rPr>
          <w:b/>
          <w:bCs/>
          <w:sz w:val="28"/>
          <w:szCs w:val="28"/>
        </w:rPr>
        <w:t xml:space="preserve"> és</w:t>
      </w:r>
      <w:r w:rsidR="004D4411" w:rsidRPr="000A0369">
        <w:rPr>
          <w:b/>
          <w:bCs/>
          <w:sz w:val="28"/>
          <w:szCs w:val="28"/>
        </w:rPr>
        <w:t xml:space="preserve"> folyamata: </w:t>
      </w:r>
    </w:p>
    <w:p w:rsidR="00DE1228" w:rsidRDefault="00DE1228" w:rsidP="001669C5">
      <w:pPr>
        <w:jc w:val="both"/>
        <w:rPr>
          <w:sz w:val="28"/>
          <w:szCs w:val="28"/>
        </w:rPr>
      </w:pPr>
    </w:p>
    <w:p w:rsidR="00DE1228" w:rsidRDefault="00DE1228" w:rsidP="001669C5">
      <w:pPr>
        <w:jc w:val="both"/>
        <w:rPr>
          <w:sz w:val="28"/>
          <w:szCs w:val="28"/>
        </w:rPr>
      </w:pPr>
      <w:r w:rsidRPr="00DE1228">
        <w:rPr>
          <w:sz w:val="28"/>
          <w:szCs w:val="28"/>
        </w:rPr>
        <w:t xml:space="preserve">A gyakori pelenka csere fontos része a csecsemő bőrápolásának, a pelenkával fedett bőr az ingerlő anyagokkal való érintkezés következtében erősen kitett különböző fertőzéseknek. Az első néhány hónapban mindenképpen textil pelenkát használjunk – a későbbiekben is környezetkímélőbb, mint az egyszerhasználatos pelenka. A mosás után vasalással jól fertőtleníthető. Általában a csecsemőt minden étkezés előtt, valamint fürdetés után kell </w:t>
      </w:r>
      <w:proofErr w:type="spellStart"/>
      <w:r w:rsidRPr="00DE1228">
        <w:rPr>
          <w:sz w:val="28"/>
          <w:szCs w:val="28"/>
        </w:rPr>
        <w:t>pelenkázni</w:t>
      </w:r>
      <w:proofErr w:type="spellEnd"/>
      <w:r w:rsidRPr="00DE1228">
        <w:rPr>
          <w:sz w:val="28"/>
          <w:szCs w:val="28"/>
        </w:rPr>
        <w:t>, valamint soron kívül, ha nyugtalanságával jelzi a zavaró vizeletet, székletet. Az egészséges, tiszta bőrű csecsemő nyugodt alvását nem szükséges állandó nézegetéssel, és nedvesség esetén azonnal tisztába tevéssel zavarni.</w:t>
      </w:r>
    </w:p>
    <w:p w:rsidR="004D4411" w:rsidRPr="00DA2B4A" w:rsidRDefault="004D4411" w:rsidP="001669C5">
      <w:pPr>
        <w:jc w:val="both"/>
        <w:rPr>
          <w:sz w:val="28"/>
          <w:szCs w:val="28"/>
        </w:rPr>
      </w:pPr>
      <w:r w:rsidRPr="004D4411">
        <w:rPr>
          <w:sz w:val="28"/>
          <w:szCs w:val="28"/>
        </w:rPr>
        <w:t>Az édesanya kézmosást követően, készítse elő a szükséges eszközöket – törlőkendő, popsi krém,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>tiszta pelenka, tiszta ruha. A csecsemő teste alá tiszta, lehetőleg, csak erre a célra használt ruhát,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 xml:space="preserve">lepedőt tegyen. A </w:t>
      </w:r>
      <w:proofErr w:type="spellStart"/>
      <w:r w:rsidRPr="004D4411">
        <w:rPr>
          <w:sz w:val="28"/>
          <w:szCs w:val="28"/>
        </w:rPr>
        <w:t>pelenkázás</w:t>
      </w:r>
      <w:proofErr w:type="spellEnd"/>
      <w:r w:rsidRPr="004D4411">
        <w:rPr>
          <w:sz w:val="28"/>
          <w:szCs w:val="28"/>
        </w:rPr>
        <w:t xml:space="preserve"> folyamatát kezdjük a csecsemő altestének megtisztításával, a csecsemő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 xml:space="preserve">popsijának </w:t>
      </w:r>
      <w:proofErr w:type="spellStart"/>
      <w:r w:rsidRPr="004D4411">
        <w:rPr>
          <w:sz w:val="28"/>
          <w:szCs w:val="28"/>
        </w:rPr>
        <w:t>bekrémezésével</w:t>
      </w:r>
      <w:proofErr w:type="spellEnd"/>
      <w:r w:rsidRPr="004D4411">
        <w:rPr>
          <w:sz w:val="28"/>
          <w:szCs w:val="28"/>
        </w:rPr>
        <w:t>, pelenkanadrág felhelyezésével, és végül fejezzük be a csecsemő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>felöltöztetésével. Majd a pelenkacsere után, a csecsemő biztonságos elhelyezését követően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>következik a szennyezett pelenka szemetesben történő elhelyezése.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>Rendes körülmények között a csecsemőt minden étkezés előtt, valamint fürdetéskor szükséges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>tisztába tenni. Soron kívül is tisztába kell tenni, bő vizeletürítés, gyakori székelés, hasmenéses állapot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 xml:space="preserve">esetén vagy ha a csecsemő </w:t>
      </w:r>
      <w:r w:rsidRPr="004D4411">
        <w:rPr>
          <w:sz w:val="28"/>
          <w:szCs w:val="28"/>
        </w:rPr>
        <w:lastRenderedPageBreak/>
        <w:t>ennek szükségességét sírással, nyugtalansággal jelzi. Ilyen esetben éjszaka</w:t>
      </w:r>
      <w:r>
        <w:rPr>
          <w:sz w:val="28"/>
          <w:szCs w:val="28"/>
        </w:rPr>
        <w:t xml:space="preserve"> </w:t>
      </w:r>
      <w:r w:rsidRPr="004D4411">
        <w:rPr>
          <w:sz w:val="28"/>
          <w:szCs w:val="28"/>
        </w:rPr>
        <w:t>is sor kerülhet a tisztába tételre</w:t>
      </w:r>
      <w:r>
        <w:rPr>
          <w:sz w:val="28"/>
          <w:szCs w:val="28"/>
        </w:rPr>
        <w:t>.</w:t>
      </w:r>
    </w:p>
    <w:p w:rsidR="008E3A9C" w:rsidRDefault="00DA2B4A" w:rsidP="00DE1228">
      <w:pPr>
        <w:jc w:val="both"/>
        <w:rPr>
          <w:sz w:val="28"/>
          <w:szCs w:val="28"/>
        </w:rPr>
      </w:pPr>
      <w:r w:rsidRPr="00DA2B4A">
        <w:rPr>
          <w:sz w:val="28"/>
          <w:szCs w:val="28"/>
        </w:rPr>
        <w:t>Szobatisztaság kialakulását a gyermeknél a pszichoszomatikus fejlettségi foka és az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együttműködési készsége szabja meg. Szobatiszta az a gyermek, aki a vizelési, székelési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inger jelentkezésekor a szükséglete kielégítését visszatartja addig, amíg eléri a WC-t, ott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önállóan vetkőzik és elvégzi szükségletét. Ehhez az szükséges, hogy biztos legyen a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mozgása, leül, feláll, érett az inger tudatosítására, tudatosan kontrollálja záróizmait, önálló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a vetkőzésben. Nagyon lényeges, hogy a gyermek maga akarjon szobatiszta lenni! Nagyon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fontos a felnőtt türelme, tapintata, annak a felnőttnek az elismerése szükséges, aki a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gyermekhez a legközelebb áll. Súlyos hiba a felnőtt részéről a merev szoktatás, melynél az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inger felismerése és tudatosítása teljes mértékben hiányzik. A felnőtt sokat segíthet, ha a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kezdeti ismerkedés során a gyermek jelzéseit jól értelmezi, és az inger felismerését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megerősíti. Az ágytisztaság nem elhatározás kérdése, hanem a nyugodt alvás, a jó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idegrendszeri állapot, egyéni sajátosságok eredményeképpen a fejlődés folyamán következik</w:t>
      </w:r>
      <w:r w:rsidR="004D4411">
        <w:rPr>
          <w:sz w:val="28"/>
          <w:szCs w:val="28"/>
        </w:rPr>
        <w:t xml:space="preserve"> </w:t>
      </w:r>
      <w:r w:rsidRPr="00DA2B4A">
        <w:rPr>
          <w:sz w:val="28"/>
          <w:szCs w:val="28"/>
        </w:rPr>
        <w:t>be.</w:t>
      </w:r>
    </w:p>
    <w:p w:rsidR="008E3A9C" w:rsidRPr="00570AB6" w:rsidRDefault="00DE1228" w:rsidP="001669C5">
      <w:pPr>
        <w:shd w:val="clear" w:color="auto" w:fill="FFCDD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4D4411" w:rsidRPr="004D4411">
        <w:rPr>
          <w:b/>
          <w:bCs/>
          <w:sz w:val="28"/>
          <w:szCs w:val="28"/>
        </w:rPr>
        <w:t>Öltöztetés</w:t>
      </w:r>
    </w:p>
    <w:p w:rsidR="00CF40D3" w:rsidRDefault="00CF40D3" w:rsidP="001669C5">
      <w:pPr>
        <w:jc w:val="both"/>
        <w:rPr>
          <w:sz w:val="28"/>
          <w:szCs w:val="28"/>
        </w:rPr>
      </w:pPr>
      <w:r w:rsidRPr="00CF40D3">
        <w:rPr>
          <w:sz w:val="28"/>
          <w:szCs w:val="28"/>
        </w:rPr>
        <w:t>Az ízlésesen és csinosan öltöztetett csecsemő és kisgyermek nem csak a szülőknek okoz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örömet, mindenki számára gyönyörködtető látvány. A ruházat véd a lehűléstől, akadályozza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a test bepiszkolódását, útját állja sérüléseknek, díszít, kellemessé teszi az ember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megjelenését. A gyermek ruházata</w:t>
      </w:r>
      <w:r w:rsidR="00DE1228">
        <w:rPr>
          <w:sz w:val="28"/>
          <w:szCs w:val="28"/>
        </w:rPr>
        <w:t>:</w:t>
      </w:r>
    </w:p>
    <w:p w:rsidR="00CF40D3" w:rsidRDefault="00CF40D3" w:rsidP="00481F6B">
      <w:pPr>
        <w:pStyle w:val="Listaszerbekezds"/>
        <w:numPr>
          <w:ilvl w:val="0"/>
          <w:numId w:val="17"/>
        </w:numPr>
        <w:ind w:left="1276" w:hanging="425"/>
        <w:rPr>
          <w:sz w:val="28"/>
          <w:szCs w:val="28"/>
        </w:rPr>
      </w:pPr>
      <w:r w:rsidRPr="00CF40D3">
        <w:rPr>
          <w:sz w:val="28"/>
          <w:szCs w:val="28"/>
        </w:rPr>
        <w:t>könnyen kezelhető,</w:t>
      </w:r>
    </w:p>
    <w:p w:rsidR="00CF40D3" w:rsidRDefault="00CF40D3" w:rsidP="00481F6B">
      <w:pPr>
        <w:pStyle w:val="Listaszerbekezds"/>
        <w:numPr>
          <w:ilvl w:val="0"/>
          <w:numId w:val="17"/>
        </w:numPr>
        <w:ind w:left="1276" w:hanging="425"/>
        <w:rPr>
          <w:sz w:val="28"/>
          <w:szCs w:val="28"/>
        </w:rPr>
      </w:pPr>
      <w:r w:rsidRPr="00CF40D3">
        <w:rPr>
          <w:sz w:val="28"/>
          <w:szCs w:val="28"/>
        </w:rPr>
        <w:t>jól szellőző,</w:t>
      </w:r>
    </w:p>
    <w:p w:rsidR="00CF40D3" w:rsidRDefault="00CF40D3" w:rsidP="00481F6B">
      <w:pPr>
        <w:pStyle w:val="Listaszerbekezds"/>
        <w:numPr>
          <w:ilvl w:val="0"/>
          <w:numId w:val="17"/>
        </w:numPr>
        <w:ind w:left="1276" w:hanging="425"/>
        <w:rPr>
          <w:sz w:val="28"/>
          <w:szCs w:val="28"/>
        </w:rPr>
      </w:pPr>
      <w:r w:rsidRPr="00CF40D3">
        <w:rPr>
          <w:sz w:val="28"/>
          <w:szCs w:val="28"/>
        </w:rPr>
        <w:t>megfelelő méretű,</w:t>
      </w:r>
    </w:p>
    <w:p w:rsidR="00CF40D3" w:rsidRDefault="00CF40D3" w:rsidP="00481F6B">
      <w:pPr>
        <w:pStyle w:val="Listaszerbekezds"/>
        <w:numPr>
          <w:ilvl w:val="0"/>
          <w:numId w:val="17"/>
        </w:numPr>
        <w:ind w:left="1276" w:hanging="425"/>
        <w:rPr>
          <w:sz w:val="28"/>
          <w:szCs w:val="28"/>
        </w:rPr>
      </w:pPr>
      <w:r w:rsidRPr="00CF40D3">
        <w:rPr>
          <w:sz w:val="28"/>
          <w:szCs w:val="28"/>
        </w:rPr>
        <w:t>lehetőleg természetes alapanyagú,</w:t>
      </w:r>
    </w:p>
    <w:p w:rsidR="00CF40D3" w:rsidRDefault="00CF40D3" w:rsidP="00481F6B">
      <w:pPr>
        <w:pStyle w:val="Listaszerbekezds"/>
        <w:numPr>
          <w:ilvl w:val="0"/>
          <w:numId w:val="17"/>
        </w:numPr>
        <w:ind w:left="1276" w:hanging="425"/>
        <w:rPr>
          <w:sz w:val="28"/>
          <w:szCs w:val="28"/>
        </w:rPr>
      </w:pPr>
      <w:r w:rsidRPr="00CF40D3">
        <w:rPr>
          <w:sz w:val="28"/>
          <w:szCs w:val="28"/>
        </w:rPr>
        <w:t>világos - pasztellszínű,</w:t>
      </w:r>
    </w:p>
    <w:p w:rsidR="00CF40D3" w:rsidRDefault="00CF40D3" w:rsidP="00481F6B">
      <w:pPr>
        <w:pStyle w:val="Listaszerbekezds"/>
        <w:numPr>
          <w:ilvl w:val="0"/>
          <w:numId w:val="17"/>
        </w:numPr>
        <w:ind w:left="1276" w:hanging="425"/>
        <w:rPr>
          <w:sz w:val="28"/>
          <w:szCs w:val="28"/>
        </w:rPr>
      </w:pPr>
      <w:r w:rsidRPr="00CF40D3">
        <w:rPr>
          <w:sz w:val="28"/>
          <w:szCs w:val="28"/>
        </w:rPr>
        <w:t>jól mosható,</w:t>
      </w:r>
    </w:p>
    <w:p w:rsidR="00CF40D3" w:rsidRDefault="00CF40D3" w:rsidP="00481F6B">
      <w:pPr>
        <w:pStyle w:val="Listaszerbekezds"/>
        <w:numPr>
          <w:ilvl w:val="0"/>
          <w:numId w:val="17"/>
        </w:numPr>
        <w:ind w:left="1276" w:hanging="425"/>
        <w:rPr>
          <w:sz w:val="28"/>
          <w:szCs w:val="28"/>
        </w:rPr>
      </w:pPr>
      <w:r w:rsidRPr="00CF40D3">
        <w:rPr>
          <w:sz w:val="28"/>
          <w:szCs w:val="28"/>
        </w:rPr>
        <w:t>könnyen feladható - levehető és</w:t>
      </w:r>
    </w:p>
    <w:p w:rsidR="008E3A9C" w:rsidRDefault="00CF40D3" w:rsidP="00481F6B">
      <w:pPr>
        <w:pStyle w:val="Listaszerbekezds"/>
        <w:numPr>
          <w:ilvl w:val="0"/>
          <w:numId w:val="17"/>
        </w:numPr>
        <w:ind w:left="1276" w:hanging="425"/>
        <w:rPr>
          <w:sz w:val="28"/>
          <w:szCs w:val="28"/>
        </w:rPr>
      </w:pPr>
      <w:r w:rsidRPr="00CF40D3">
        <w:rPr>
          <w:sz w:val="28"/>
          <w:szCs w:val="28"/>
        </w:rPr>
        <w:t>mindenkor a hőmérsékletnek megfelelő legyen.</w:t>
      </w:r>
    </w:p>
    <w:p w:rsidR="00CF40D3" w:rsidRDefault="00CF40D3" w:rsidP="001669C5">
      <w:pPr>
        <w:jc w:val="both"/>
        <w:rPr>
          <w:sz w:val="28"/>
          <w:szCs w:val="28"/>
        </w:rPr>
      </w:pPr>
      <w:r w:rsidRPr="00CF40D3">
        <w:rPr>
          <w:sz w:val="28"/>
          <w:szCs w:val="28"/>
        </w:rPr>
        <w:t>A csecsemő ruházatát különös gonddal kell kezelni, a csecsemő érzékeny lehet a különböző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vegyszerekre, illatosított készítményekre. A ruhaféleségek mosását úgy kell szervezni, hogy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minden ruhadarabból legyen tiszta tartalék, hogy a csecsemő nem várt, rendkívüli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szennyeződése esetén is váltani lehessen az öltözéket.</w:t>
      </w:r>
      <w:r>
        <w:rPr>
          <w:sz w:val="28"/>
          <w:szCs w:val="28"/>
        </w:rPr>
        <w:t xml:space="preserve"> </w:t>
      </w:r>
    </w:p>
    <w:p w:rsidR="00127EE3" w:rsidRDefault="00CF40D3" w:rsidP="001669C5">
      <w:pPr>
        <w:spacing w:after="360"/>
        <w:jc w:val="both"/>
        <w:rPr>
          <w:sz w:val="28"/>
          <w:szCs w:val="28"/>
        </w:rPr>
      </w:pPr>
      <w:r w:rsidRPr="00CF40D3">
        <w:rPr>
          <w:sz w:val="28"/>
          <w:szCs w:val="28"/>
        </w:rPr>
        <w:lastRenderedPageBreak/>
        <w:t>Egyes csecsemők békésen tűrik az öltöztetés különböző mozzanatait, mások számára kész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küzdelem, kínlódás az öltözködés. Veleszületett tulajdonságok alapján vannak türelmesebb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és vannak kevésbé türelmes csecsemők. Mindig legyen elegendő időnk a csecsemő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öltöztetésére, ne akarjunk a csecsemőre ruhadarabokat erőszakolni. Az egyes darabok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levételénél vigyázzunk, hogy a haj húzásával, bőr becsípésével, az orr megnyomásával, a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végtagok erőltetésével ne okozzunk kellemetlenséget gyermekünknek. Tevékenységünket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kísérjük meleg hangú, magyarázó beszéddel. Türelemmel várjuk meg, ha valami nem sikerül</w:t>
      </w:r>
      <w:r>
        <w:rPr>
          <w:sz w:val="28"/>
          <w:szCs w:val="28"/>
        </w:rPr>
        <w:t xml:space="preserve"> </w:t>
      </w:r>
      <w:r w:rsidRPr="00CF40D3">
        <w:rPr>
          <w:sz w:val="28"/>
          <w:szCs w:val="28"/>
        </w:rPr>
        <w:t>a csecsemőnek, vagy ha valami más nagyon leköti a figyelmét.</w:t>
      </w:r>
    </w:p>
    <w:tbl>
      <w:tblPr>
        <w:tblStyle w:val="Rcsostblzat"/>
        <w:tblW w:w="9072" w:type="dxa"/>
        <w:tblInd w:w="-5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722FCD" w:rsidTr="00DE1228">
        <w:trPr>
          <w:trHeight w:val="5"/>
        </w:trPr>
        <w:tc>
          <w:tcPr>
            <w:tcW w:w="2268" w:type="dxa"/>
            <w:shd w:val="clear" w:color="auto" w:fill="FFCDDB"/>
            <w:vAlign w:val="bottom"/>
          </w:tcPr>
          <w:p w:rsidR="00EC05BB" w:rsidRPr="006C4D44" w:rsidRDefault="00EC05BB" w:rsidP="00722FCD">
            <w:pPr>
              <w:rPr>
                <w:b/>
                <w:bCs/>
                <w:sz w:val="28"/>
                <w:szCs w:val="28"/>
              </w:rPr>
            </w:pPr>
            <w:r w:rsidRPr="006C4D44">
              <w:rPr>
                <w:b/>
                <w:bCs/>
                <w:sz w:val="28"/>
                <w:szCs w:val="28"/>
              </w:rPr>
              <w:t>4-6 hetes korig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EC05BB" w:rsidRDefault="00EC05BB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Tél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EC05BB" w:rsidRDefault="00EC05BB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Tavasz-ősz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EC05BB" w:rsidRDefault="00EC05BB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Nyár</w:t>
            </w:r>
          </w:p>
        </w:tc>
      </w:tr>
      <w:tr w:rsidR="00EC05BB" w:rsidTr="00722FCD">
        <w:trPr>
          <w:trHeight w:val="41"/>
        </w:trPr>
        <w:tc>
          <w:tcPr>
            <w:tcW w:w="2268" w:type="dxa"/>
            <w:vAlign w:val="center"/>
          </w:tcPr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</w:t>
            </w:r>
          </w:p>
        </w:tc>
        <w:tc>
          <w:tcPr>
            <w:tcW w:w="2268" w:type="dxa"/>
            <w:vAlign w:val="center"/>
          </w:tcPr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Ing, rékli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Angol pólya</w:t>
            </w:r>
            <w:r>
              <w:rPr>
                <w:sz w:val="28"/>
                <w:szCs w:val="28"/>
              </w:rPr>
              <w:t xml:space="preserve"> (vatta pólya)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Pelenka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Takaró</w:t>
            </w:r>
          </w:p>
        </w:tc>
        <w:tc>
          <w:tcPr>
            <w:tcW w:w="2268" w:type="dxa"/>
            <w:vAlign w:val="center"/>
          </w:tcPr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Ing, rékli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Angol pólya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Pelenka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CF40D3">
              <w:rPr>
                <w:sz w:val="28"/>
                <w:szCs w:val="28"/>
              </w:rPr>
              <w:t>akaró</w:t>
            </w:r>
          </w:p>
        </w:tc>
        <w:tc>
          <w:tcPr>
            <w:tcW w:w="2268" w:type="dxa"/>
            <w:vAlign w:val="center"/>
          </w:tcPr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Ing, rékli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Angol pólya (krepp)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Pelenka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Vékony takaró</w:t>
            </w:r>
          </w:p>
        </w:tc>
      </w:tr>
      <w:tr w:rsidR="00EC05BB" w:rsidTr="00722FCD">
        <w:trPr>
          <w:trHeight w:val="47"/>
        </w:trPr>
        <w:tc>
          <w:tcPr>
            <w:tcW w:w="2268" w:type="dxa"/>
            <w:vAlign w:val="center"/>
          </w:tcPr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Levegőn</w:t>
            </w:r>
          </w:p>
        </w:tc>
        <w:tc>
          <w:tcPr>
            <w:tcW w:w="2268" w:type="dxa"/>
            <w:vAlign w:val="center"/>
          </w:tcPr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vAlign w:val="center"/>
          </w:tcPr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Ing, rékli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Angol pólya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Pelenka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CF40D3">
              <w:rPr>
                <w:sz w:val="28"/>
                <w:szCs w:val="28"/>
              </w:rPr>
              <w:t>akaró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Kötött sapka, kötött kabát</w:t>
            </w:r>
          </w:p>
        </w:tc>
        <w:tc>
          <w:tcPr>
            <w:tcW w:w="2268" w:type="dxa"/>
            <w:vAlign w:val="center"/>
          </w:tcPr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Ing, rékli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Angol pólya (krepp)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Pelenka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Vékony takaró</w:t>
            </w:r>
          </w:p>
        </w:tc>
      </w:tr>
      <w:tr w:rsidR="00EC05BB" w:rsidTr="00722FCD">
        <w:trPr>
          <w:trHeight w:val="41"/>
        </w:trPr>
        <w:tc>
          <w:tcPr>
            <w:tcW w:w="2268" w:type="dxa"/>
            <w:vAlign w:val="center"/>
          </w:tcPr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Éjszaka</w:t>
            </w:r>
          </w:p>
        </w:tc>
        <w:tc>
          <w:tcPr>
            <w:tcW w:w="2268" w:type="dxa"/>
            <w:vAlign w:val="center"/>
          </w:tcPr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Ing, rékli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Angol pólya (vatta pólya)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Pelenka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Takaró</w:t>
            </w:r>
          </w:p>
        </w:tc>
        <w:tc>
          <w:tcPr>
            <w:tcW w:w="2268" w:type="dxa"/>
            <w:vAlign w:val="center"/>
          </w:tcPr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Ing, rékli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Angol pólya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Pelenka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Takaró</w:t>
            </w:r>
          </w:p>
        </w:tc>
        <w:tc>
          <w:tcPr>
            <w:tcW w:w="2268" w:type="dxa"/>
            <w:vAlign w:val="center"/>
          </w:tcPr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Ing, rékli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Angol pólya (krepp)</w:t>
            </w:r>
          </w:p>
          <w:p w:rsidR="00EC05BB" w:rsidRPr="00CF40D3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Pelenka</w:t>
            </w:r>
          </w:p>
          <w:p w:rsidR="00EC05BB" w:rsidRDefault="00EC05BB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Vékony takaró</w:t>
            </w:r>
          </w:p>
        </w:tc>
      </w:tr>
    </w:tbl>
    <w:p w:rsidR="00EC05BB" w:rsidRDefault="00EC05BB" w:rsidP="00EC05BB">
      <w:pPr>
        <w:jc w:val="both"/>
        <w:rPr>
          <w:sz w:val="28"/>
          <w:szCs w:val="28"/>
        </w:rPr>
      </w:pPr>
    </w:p>
    <w:tbl>
      <w:tblPr>
        <w:tblStyle w:val="Rcsostblzat"/>
        <w:tblW w:w="9072" w:type="dxa"/>
        <w:tblInd w:w="-5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EC05BB" w:rsidTr="00722FCD">
        <w:trPr>
          <w:trHeight w:val="350"/>
        </w:trPr>
        <w:tc>
          <w:tcPr>
            <w:tcW w:w="2268" w:type="dxa"/>
            <w:shd w:val="clear" w:color="auto" w:fill="FFCDDB"/>
            <w:vAlign w:val="bottom"/>
          </w:tcPr>
          <w:p w:rsidR="007305A5" w:rsidRPr="006C4D44" w:rsidRDefault="007305A5" w:rsidP="00722FCD">
            <w:pPr>
              <w:rPr>
                <w:b/>
                <w:bCs/>
                <w:sz w:val="28"/>
                <w:szCs w:val="28"/>
              </w:rPr>
            </w:pPr>
            <w:r w:rsidRPr="006C4D44">
              <w:rPr>
                <w:b/>
                <w:bCs/>
                <w:sz w:val="28"/>
                <w:szCs w:val="28"/>
              </w:rPr>
              <w:t>4-6 héttől 3-4 hónapig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7305A5" w:rsidRDefault="007305A5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Tél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7305A5" w:rsidRDefault="007305A5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Tavasz-ősz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7305A5" w:rsidRDefault="007305A5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Nyár</w:t>
            </w:r>
          </w:p>
        </w:tc>
      </w:tr>
      <w:tr w:rsidR="00EC05BB" w:rsidTr="00722FCD">
        <w:trPr>
          <w:trHeight w:val="887"/>
        </w:trPr>
        <w:tc>
          <w:tcPr>
            <w:tcW w:w="2268" w:type="dxa"/>
            <w:vAlign w:val="center"/>
          </w:tcPr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</w:t>
            </w:r>
          </w:p>
        </w:tc>
        <w:tc>
          <w:tcPr>
            <w:tcW w:w="2268" w:type="dxa"/>
            <w:vAlign w:val="center"/>
          </w:tcPr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Ing, rékli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Angol pólya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Pelenka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Kötött cipő</w:t>
            </w:r>
          </w:p>
        </w:tc>
        <w:tc>
          <w:tcPr>
            <w:tcW w:w="2268" w:type="dxa"/>
            <w:vAlign w:val="center"/>
          </w:tcPr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Ing, rékli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Angol pólya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Pelenka</w:t>
            </w:r>
          </w:p>
        </w:tc>
        <w:tc>
          <w:tcPr>
            <w:tcW w:w="2268" w:type="dxa"/>
            <w:vAlign w:val="center"/>
          </w:tcPr>
          <w:p w:rsidR="007305A5" w:rsidRPr="00CF40D3" w:rsidRDefault="007305A5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Ing, rékli</w:t>
            </w:r>
          </w:p>
          <w:p w:rsidR="007305A5" w:rsidRPr="00CF40D3" w:rsidRDefault="007305A5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 xml:space="preserve">Angol pólya </w:t>
            </w:r>
            <w:r>
              <w:rPr>
                <w:sz w:val="28"/>
                <w:szCs w:val="28"/>
              </w:rPr>
              <w:t>(krepp)</w:t>
            </w:r>
          </w:p>
          <w:p w:rsidR="007305A5" w:rsidRPr="00CF40D3" w:rsidRDefault="007305A5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Pelenka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 w:rsidRPr="00CF40D3">
              <w:rPr>
                <w:sz w:val="28"/>
                <w:szCs w:val="28"/>
              </w:rPr>
              <w:t>Takaró</w:t>
            </w:r>
          </w:p>
        </w:tc>
      </w:tr>
      <w:tr w:rsidR="00EC05BB" w:rsidTr="00722FCD">
        <w:trPr>
          <w:trHeight w:val="887"/>
        </w:trPr>
        <w:tc>
          <w:tcPr>
            <w:tcW w:w="2268" w:type="dxa"/>
            <w:vAlign w:val="center"/>
          </w:tcPr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Levegőn</w:t>
            </w:r>
          </w:p>
        </w:tc>
        <w:tc>
          <w:tcPr>
            <w:tcW w:w="2268" w:type="dxa"/>
            <w:vAlign w:val="center"/>
          </w:tcPr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Nappali ruházat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Pólyazsák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Sapka, kötött kabát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Pehelypaplan</w:t>
            </w:r>
          </w:p>
        </w:tc>
        <w:tc>
          <w:tcPr>
            <w:tcW w:w="2268" w:type="dxa"/>
            <w:vAlign w:val="center"/>
          </w:tcPr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Nappali ruházat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Pólyazsák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Sapka, kötött kabát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Takaró</w:t>
            </w:r>
          </w:p>
        </w:tc>
        <w:tc>
          <w:tcPr>
            <w:tcW w:w="2268" w:type="dxa"/>
            <w:vAlign w:val="center"/>
          </w:tcPr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lastRenderedPageBreak/>
              <w:t>Ing</w:t>
            </w:r>
          </w:p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Angol pólya (krepp)</w:t>
            </w:r>
          </w:p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Pelenka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Vékony t</w:t>
            </w:r>
            <w:r w:rsidRPr="006C4D44">
              <w:rPr>
                <w:sz w:val="28"/>
                <w:szCs w:val="28"/>
              </w:rPr>
              <w:t>akaró</w:t>
            </w:r>
          </w:p>
        </w:tc>
      </w:tr>
      <w:tr w:rsidR="00EC05BB" w:rsidTr="00722FCD">
        <w:trPr>
          <w:trHeight w:val="887"/>
        </w:trPr>
        <w:tc>
          <w:tcPr>
            <w:tcW w:w="2268" w:type="dxa"/>
            <w:vAlign w:val="center"/>
          </w:tcPr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Éjszaka</w:t>
            </w:r>
          </w:p>
        </w:tc>
        <w:tc>
          <w:tcPr>
            <w:tcW w:w="2268" w:type="dxa"/>
            <w:vAlign w:val="center"/>
          </w:tcPr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Ing, rékli</w:t>
            </w:r>
          </w:p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Angol pólya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Pelenka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Pehelypaplan</w:t>
            </w:r>
          </w:p>
        </w:tc>
        <w:tc>
          <w:tcPr>
            <w:tcW w:w="2268" w:type="dxa"/>
            <w:vAlign w:val="center"/>
          </w:tcPr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Ing, rékli</w:t>
            </w:r>
          </w:p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Angol pólya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Pelenka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Takaró</w:t>
            </w:r>
          </w:p>
        </w:tc>
        <w:tc>
          <w:tcPr>
            <w:tcW w:w="2268" w:type="dxa"/>
            <w:vAlign w:val="center"/>
          </w:tcPr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Ing</w:t>
            </w:r>
          </w:p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Angol pólya (krepp)</w:t>
            </w:r>
          </w:p>
          <w:p w:rsidR="007305A5" w:rsidRPr="006C4D44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Pelenka</w:t>
            </w:r>
          </w:p>
          <w:p w:rsidR="007305A5" w:rsidRDefault="007305A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Vékony takaró</w:t>
            </w:r>
          </w:p>
        </w:tc>
      </w:tr>
    </w:tbl>
    <w:p w:rsidR="000A0369" w:rsidRDefault="001269A7" w:rsidP="00722FCD">
      <w:pPr>
        <w:spacing w:before="360"/>
        <w:jc w:val="both"/>
        <w:rPr>
          <w:sz w:val="28"/>
          <w:szCs w:val="28"/>
        </w:rPr>
      </w:pPr>
      <w:r w:rsidRPr="001269A7">
        <w:rPr>
          <w:sz w:val="28"/>
          <w:szCs w:val="28"/>
        </w:rPr>
        <w:t>A vetkőzés és öltözés igénye a kisgyermekkor kezdetén jelentkezik, a végére teljes önállóságot ér el gyermekünk. A csecsemőnél kialakult együttműködésből szinte észrevétlenül lesz önálló a kisgyermek, ha a felnőtt kellő türelemmel és következetességgel segíti a folyamatot. A zoknit, bugyit, pólót, nadrágot, pulóvert, cipőt ügyesen megtanulja hároméves korára felvenni, a gombolást és cipőfűző bekötését az óvodáskor végére a finommozgások beérésével sajátítja el.</w:t>
      </w:r>
      <w:r w:rsidR="001E5924">
        <w:rPr>
          <w:sz w:val="28"/>
          <w:szCs w:val="28"/>
        </w:rPr>
        <w:t xml:space="preserve"> </w:t>
      </w:r>
    </w:p>
    <w:tbl>
      <w:tblPr>
        <w:tblStyle w:val="Rcsostblzat"/>
        <w:tblW w:w="9072" w:type="dxa"/>
        <w:tblInd w:w="-5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1E5924" w:rsidTr="00722FCD">
        <w:trPr>
          <w:trHeight w:val="110"/>
        </w:trPr>
        <w:tc>
          <w:tcPr>
            <w:tcW w:w="2268" w:type="dxa"/>
            <w:shd w:val="clear" w:color="auto" w:fill="FFCDDB"/>
            <w:vAlign w:val="bottom"/>
          </w:tcPr>
          <w:p w:rsidR="004A1245" w:rsidRPr="006C4D44" w:rsidRDefault="004A1245" w:rsidP="00722FCD">
            <w:pPr>
              <w:rPr>
                <w:b/>
                <w:bCs/>
                <w:sz w:val="28"/>
                <w:szCs w:val="28"/>
              </w:rPr>
            </w:pPr>
            <w:r w:rsidRPr="006C4D44">
              <w:rPr>
                <w:b/>
                <w:bCs/>
                <w:sz w:val="28"/>
                <w:szCs w:val="28"/>
              </w:rPr>
              <w:t>3-4 hónaptól felállásig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4A1245" w:rsidRDefault="004A1245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Tél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4A1245" w:rsidRDefault="004A1245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Tavasz-ősz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4A1245" w:rsidRDefault="004A1245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Nyár</w:t>
            </w:r>
          </w:p>
        </w:tc>
      </w:tr>
      <w:tr w:rsidR="001E5924" w:rsidTr="00722FCD">
        <w:trPr>
          <w:trHeight w:val="226"/>
        </w:trPr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</w:t>
            </w:r>
          </w:p>
        </w:tc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Alsóing, ingblúz, </w:t>
            </w:r>
            <w:proofErr w:type="spellStart"/>
            <w:r>
              <w:rPr>
                <w:sz w:val="28"/>
                <w:szCs w:val="28"/>
              </w:rPr>
              <w:t>rugi</w:t>
            </w:r>
            <w:proofErr w:type="spellEnd"/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Kötött cipő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Pelenka</w:t>
            </w:r>
          </w:p>
        </w:tc>
        <w:tc>
          <w:tcPr>
            <w:tcW w:w="2268" w:type="dxa"/>
            <w:vAlign w:val="center"/>
          </w:tcPr>
          <w:p w:rsidR="004A1245" w:rsidRPr="006C4D44" w:rsidRDefault="004A124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 xml:space="preserve">Alsóing, ingblúz, </w:t>
            </w:r>
            <w:proofErr w:type="spellStart"/>
            <w:r w:rsidRPr="006C4D44">
              <w:rPr>
                <w:sz w:val="28"/>
                <w:szCs w:val="28"/>
              </w:rPr>
              <w:t>rugi</w:t>
            </w:r>
            <w:proofErr w:type="spellEnd"/>
          </w:p>
          <w:p w:rsidR="004A1245" w:rsidRPr="006C4D44" w:rsidRDefault="004A124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Kötött cipő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Pelenka</w:t>
            </w:r>
          </w:p>
        </w:tc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Napozó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Pelenka</w:t>
            </w:r>
          </w:p>
        </w:tc>
      </w:tr>
      <w:tr w:rsidR="001E5924" w:rsidTr="00722FCD">
        <w:trPr>
          <w:trHeight w:val="336"/>
        </w:trPr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Levegőn</w:t>
            </w:r>
          </w:p>
        </w:tc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Nappali ruházat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Pólyazsák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Sapka, kesztyű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Kötött kabát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Pehelypaplan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Nappali ruházat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Flanelzsák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Sapka, kötött kabát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Takaró</w:t>
            </w:r>
          </w:p>
        </w:tc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Napozó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Pelenka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Krepp takaró</w:t>
            </w:r>
          </w:p>
        </w:tc>
      </w:tr>
      <w:tr w:rsidR="001E5924" w:rsidTr="00722FCD">
        <w:trPr>
          <w:trHeight w:val="224"/>
        </w:trPr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Éjszaka</w:t>
            </w:r>
          </w:p>
        </w:tc>
        <w:tc>
          <w:tcPr>
            <w:tcW w:w="2268" w:type="dxa"/>
            <w:vAlign w:val="center"/>
          </w:tcPr>
          <w:p w:rsidR="004A1245" w:rsidRPr="006C4D44" w:rsidRDefault="004A124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Hálózsák</w:t>
            </w:r>
          </w:p>
          <w:p w:rsidR="004A1245" w:rsidRPr="006C4D44" w:rsidRDefault="004A124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Pelenka</w:t>
            </w:r>
          </w:p>
          <w:p w:rsidR="004A1245" w:rsidRPr="006C4D44" w:rsidRDefault="004A124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Lábzsák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 w:rsidRPr="006C4D44">
              <w:rPr>
                <w:sz w:val="28"/>
                <w:szCs w:val="28"/>
              </w:rPr>
              <w:t>Takaró</w:t>
            </w:r>
          </w:p>
        </w:tc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Hálózsák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Pelenka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Lábzsák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Takaró</w:t>
            </w:r>
          </w:p>
        </w:tc>
        <w:tc>
          <w:tcPr>
            <w:tcW w:w="2268" w:type="dxa"/>
            <w:vAlign w:val="center"/>
          </w:tcPr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Hálózsák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Pelenka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Lábzsák</w:t>
            </w:r>
          </w:p>
          <w:p w:rsidR="004A1245" w:rsidRDefault="004A1245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Vékony takaró</w:t>
            </w:r>
          </w:p>
        </w:tc>
      </w:tr>
    </w:tbl>
    <w:p w:rsidR="001E5924" w:rsidRDefault="001E5924" w:rsidP="00EC05BB">
      <w:pPr>
        <w:spacing w:line="240" w:lineRule="auto"/>
        <w:rPr>
          <w:sz w:val="28"/>
          <w:szCs w:val="28"/>
        </w:rPr>
      </w:pPr>
    </w:p>
    <w:tbl>
      <w:tblPr>
        <w:tblStyle w:val="Rcsostblzat"/>
        <w:tblW w:w="9072" w:type="dxa"/>
        <w:tblInd w:w="-5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570AB6" w:rsidTr="00722FCD">
        <w:tc>
          <w:tcPr>
            <w:tcW w:w="2268" w:type="dxa"/>
            <w:shd w:val="clear" w:color="auto" w:fill="FFCDDB"/>
            <w:vAlign w:val="bottom"/>
          </w:tcPr>
          <w:p w:rsidR="001E5924" w:rsidRPr="006C4D44" w:rsidRDefault="001E5924" w:rsidP="00722FCD">
            <w:pPr>
              <w:rPr>
                <w:b/>
                <w:bCs/>
                <w:sz w:val="28"/>
                <w:szCs w:val="28"/>
              </w:rPr>
            </w:pPr>
            <w:r w:rsidRPr="006C4D44">
              <w:rPr>
                <w:b/>
                <w:bCs/>
                <w:sz w:val="28"/>
                <w:szCs w:val="28"/>
              </w:rPr>
              <w:t>Felállástól 3 éves korig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1E5924" w:rsidRDefault="001E5924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Tél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1E5924" w:rsidRDefault="001E5924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Tavasz-ősz</w:t>
            </w:r>
          </w:p>
        </w:tc>
        <w:tc>
          <w:tcPr>
            <w:tcW w:w="2268" w:type="dxa"/>
            <w:shd w:val="clear" w:color="auto" w:fill="FFCDDB"/>
            <w:vAlign w:val="bottom"/>
          </w:tcPr>
          <w:p w:rsidR="001E5924" w:rsidRDefault="001E5924" w:rsidP="0072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Nyár</w:t>
            </w:r>
          </w:p>
        </w:tc>
      </w:tr>
      <w:tr w:rsidR="00EC05BB" w:rsidTr="00722FCD"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</w:t>
            </w:r>
          </w:p>
        </w:tc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Alsóing, ingblúz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Játszónadrág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Cipő, zokni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Bugyi (pelenka)</w:t>
            </w:r>
          </w:p>
        </w:tc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Alsóing, ingblúz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Játszónadrág</w:t>
            </w:r>
          </w:p>
          <w:p w:rsidR="001E5924" w:rsidRPr="001269A7" w:rsidRDefault="001E5924" w:rsidP="00EC05BB">
            <w:pPr>
              <w:jc w:val="center"/>
              <w:rPr>
                <w:sz w:val="28"/>
                <w:szCs w:val="28"/>
              </w:rPr>
            </w:pPr>
            <w:r w:rsidRPr="001269A7">
              <w:rPr>
                <w:sz w:val="28"/>
                <w:szCs w:val="28"/>
              </w:rPr>
              <w:t>Cipő, zokni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 w:rsidRPr="001269A7">
              <w:rPr>
                <w:sz w:val="28"/>
                <w:szCs w:val="28"/>
              </w:rPr>
              <w:t>Bugyi (pelenka)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Ing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Napozó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Szandál, saru</w:t>
            </w:r>
          </w:p>
        </w:tc>
      </w:tr>
      <w:tr w:rsidR="00EC05BB" w:rsidTr="00722FCD"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Levegőn</w:t>
            </w:r>
          </w:p>
        </w:tc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Nappali ruházat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Pólyazsák, sapka, kesztyű, kötött kabát.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Pehelypaplan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Játékhoz: Overál, csizma</w:t>
            </w:r>
          </w:p>
        </w:tc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Nappali ruházat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Flanelzsák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Takaró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Sapka, kötött kabát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Játékhoz: kötött kabát, sapka</w:t>
            </w:r>
          </w:p>
        </w:tc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Napozó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Krepp lábzsák</w:t>
            </w:r>
          </w:p>
        </w:tc>
      </w:tr>
      <w:tr w:rsidR="00EC05BB" w:rsidTr="00722FCD"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Éjszaka</w:t>
            </w:r>
          </w:p>
        </w:tc>
        <w:tc>
          <w:tcPr>
            <w:tcW w:w="2268" w:type="dxa"/>
            <w:vAlign w:val="center"/>
          </w:tcPr>
          <w:p w:rsidR="001E5924" w:rsidRPr="001269A7" w:rsidRDefault="001E5924" w:rsidP="00EC05BB">
            <w:pPr>
              <w:jc w:val="center"/>
              <w:rPr>
                <w:sz w:val="28"/>
                <w:szCs w:val="28"/>
              </w:rPr>
            </w:pPr>
            <w:r w:rsidRPr="001269A7">
              <w:rPr>
                <w:sz w:val="28"/>
                <w:szCs w:val="28"/>
              </w:rPr>
              <w:t>Pizsama</w:t>
            </w:r>
          </w:p>
          <w:p w:rsidR="001E5924" w:rsidRPr="001269A7" w:rsidRDefault="001E5924" w:rsidP="00EC05BB">
            <w:pPr>
              <w:jc w:val="center"/>
              <w:rPr>
                <w:sz w:val="28"/>
                <w:szCs w:val="28"/>
              </w:rPr>
            </w:pPr>
            <w:r w:rsidRPr="001269A7">
              <w:rPr>
                <w:sz w:val="28"/>
                <w:szCs w:val="28"/>
              </w:rPr>
              <w:t>Lábzsák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 w:rsidRPr="001269A7">
              <w:rPr>
                <w:sz w:val="28"/>
                <w:szCs w:val="28"/>
              </w:rPr>
              <w:t>Takaró</w:t>
            </w:r>
          </w:p>
        </w:tc>
        <w:tc>
          <w:tcPr>
            <w:tcW w:w="2268" w:type="dxa"/>
            <w:vAlign w:val="center"/>
          </w:tcPr>
          <w:p w:rsidR="001E5924" w:rsidRPr="001269A7" w:rsidRDefault="001E5924" w:rsidP="00EC05BB">
            <w:pPr>
              <w:jc w:val="center"/>
              <w:rPr>
                <w:sz w:val="28"/>
                <w:szCs w:val="28"/>
              </w:rPr>
            </w:pPr>
            <w:r w:rsidRPr="001269A7">
              <w:rPr>
                <w:sz w:val="28"/>
                <w:szCs w:val="28"/>
              </w:rPr>
              <w:t>Pizsama</w:t>
            </w:r>
          </w:p>
          <w:p w:rsidR="001E5924" w:rsidRPr="001269A7" w:rsidRDefault="001E5924" w:rsidP="00EC05BB">
            <w:pPr>
              <w:jc w:val="center"/>
              <w:rPr>
                <w:sz w:val="28"/>
                <w:szCs w:val="28"/>
              </w:rPr>
            </w:pPr>
            <w:r w:rsidRPr="001269A7">
              <w:rPr>
                <w:sz w:val="28"/>
                <w:szCs w:val="28"/>
              </w:rPr>
              <w:t>Lábzsák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1269A7">
              <w:rPr>
                <w:sz w:val="28"/>
                <w:szCs w:val="28"/>
              </w:rPr>
              <w:t>akaró</w:t>
            </w:r>
          </w:p>
        </w:tc>
        <w:tc>
          <w:tcPr>
            <w:tcW w:w="2268" w:type="dxa"/>
            <w:vAlign w:val="center"/>
          </w:tcPr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Pizsama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Lábzsák</w:t>
            </w:r>
          </w:p>
          <w:p w:rsidR="001E5924" w:rsidRDefault="001E5924" w:rsidP="00EC05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Vékony takaró</w:t>
            </w:r>
          </w:p>
        </w:tc>
      </w:tr>
    </w:tbl>
    <w:p w:rsidR="001E5924" w:rsidRDefault="001E5924" w:rsidP="00336968">
      <w:pPr>
        <w:rPr>
          <w:sz w:val="28"/>
          <w:szCs w:val="28"/>
        </w:rPr>
      </w:pPr>
    </w:p>
    <w:p w:rsidR="00481F6B" w:rsidRDefault="00481F6B" w:rsidP="00336968">
      <w:pPr>
        <w:rPr>
          <w:sz w:val="28"/>
          <w:szCs w:val="28"/>
        </w:rPr>
      </w:pPr>
    </w:p>
    <w:p w:rsidR="00481F6B" w:rsidRPr="003D789A" w:rsidRDefault="00481F6B" w:rsidP="004D7DE1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3D789A">
        <w:rPr>
          <w:b/>
          <w:bCs/>
          <w:sz w:val="28"/>
          <w:szCs w:val="28"/>
        </w:rPr>
        <w:t>3. Táplálási módok, táplálás eszközei</w:t>
      </w:r>
    </w:p>
    <w:p w:rsidR="00481F6B" w:rsidRDefault="002C3F18" w:rsidP="004D7DE1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</w:t>
      </w:r>
      <w:r w:rsidR="003D789A">
        <w:rPr>
          <w:b/>
          <w:bCs/>
          <w:sz w:val="28"/>
          <w:szCs w:val="28"/>
        </w:rPr>
        <w:t>secsemőkorban: 1-12 hónapos korig</w:t>
      </w:r>
    </w:p>
    <w:p w:rsidR="003D789A" w:rsidRPr="004D7DE1" w:rsidRDefault="003D789A" w:rsidP="002C3F18">
      <w:pPr>
        <w:jc w:val="both"/>
        <w:rPr>
          <w:b/>
          <w:bCs/>
          <w:sz w:val="28"/>
          <w:szCs w:val="28"/>
        </w:rPr>
      </w:pPr>
      <w:r w:rsidRPr="004D7DE1">
        <w:rPr>
          <w:b/>
          <w:bCs/>
          <w:sz w:val="28"/>
          <w:szCs w:val="28"/>
        </w:rPr>
        <w:t>1. Szoptatás</w:t>
      </w:r>
    </w:p>
    <w:p w:rsidR="002561F8" w:rsidRPr="003660D3" w:rsidRDefault="003D789A" w:rsidP="002C3F18">
      <w:pPr>
        <w:jc w:val="both"/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Eszközei:</w:t>
      </w:r>
    </w:p>
    <w:p w:rsidR="002C3F18" w:rsidRPr="002C3F18" w:rsidRDefault="004D7DE1" w:rsidP="002C3F18">
      <w:pPr>
        <w:pStyle w:val="Listaszerbekezds"/>
        <w:numPr>
          <w:ilvl w:val="0"/>
          <w:numId w:val="42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Anya m</w:t>
      </w:r>
      <w:r w:rsidR="002C3F18">
        <w:rPr>
          <w:sz w:val="28"/>
          <w:szCs w:val="28"/>
        </w:rPr>
        <w:t>ell</w:t>
      </w:r>
      <w:r>
        <w:rPr>
          <w:sz w:val="28"/>
          <w:szCs w:val="28"/>
        </w:rPr>
        <w:t>e</w:t>
      </w:r>
    </w:p>
    <w:p w:rsidR="003D789A" w:rsidRDefault="002561F8" w:rsidP="002C3F18">
      <w:pPr>
        <w:pStyle w:val="Listaszerbekezds"/>
        <w:numPr>
          <w:ilvl w:val="0"/>
          <w:numId w:val="37"/>
        </w:numPr>
        <w:ind w:left="1276" w:hanging="425"/>
        <w:jc w:val="both"/>
        <w:rPr>
          <w:sz w:val="28"/>
          <w:szCs w:val="28"/>
        </w:rPr>
      </w:pPr>
      <w:r w:rsidRPr="002561F8">
        <w:rPr>
          <w:sz w:val="28"/>
          <w:szCs w:val="28"/>
        </w:rPr>
        <w:t>Mellszívó tartozékok</w:t>
      </w:r>
    </w:p>
    <w:p w:rsidR="002561F8" w:rsidRDefault="002561F8" w:rsidP="002C3F18">
      <w:pPr>
        <w:pStyle w:val="Listaszerbekezds"/>
        <w:numPr>
          <w:ilvl w:val="0"/>
          <w:numId w:val="3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Anyatej tároló palack</w:t>
      </w:r>
    </w:p>
    <w:p w:rsidR="002561F8" w:rsidRDefault="002561F8" w:rsidP="002C3F18">
      <w:pPr>
        <w:pStyle w:val="Listaszerbekezds"/>
        <w:numPr>
          <w:ilvl w:val="0"/>
          <w:numId w:val="3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Bimbóvédő krém az anyának</w:t>
      </w:r>
    </w:p>
    <w:p w:rsidR="00847DC0" w:rsidRDefault="002561F8" w:rsidP="002C3F18">
      <w:pPr>
        <w:jc w:val="both"/>
        <w:rPr>
          <w:b/>
          <w:bCs/>
          <w:sz w:val="28"/>
          <w:szCs w:val="28"/>
        </w:rPr>
      </w:pPr>
      <w:r w:rsidRPr="004D7DE1">
        <w:rPr>
          <w:b/>
          <w:bCs/>
          <w:sz w:val="28"/>
          <w:szCs w:val="28"/>
        </w:rPr>
        <w:t>2. Tápszer</w:t>
      </w:r>
    </w:p>
    <w:p w:rsidR="002561F8" w:rsidRPr="003660D3" w:rsidRDefault="002C3F18" w:rsidP="002C3F18">
      <w:pPr>
        <w:jc w:val="both"/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Eszközei</w:t>
      </w:r>
      <w:r w:rsidR="00847DC0" w:rsidRPr="003660D3">
        <w:rPr>
          <w:b/>
          <w:bCs/>
          <w:sz w:val="28"/>
          <w:szCs w:val="28"/>
        </w:rPr>
        <w:t>:</w:t>
      </w:r>
    </w:p>
    <w:p w:rsidR="002C3F18" w:rsidRPr="002C3F18" w:rsidRDefault="002561F8" w:rsidP="002C3F18">
      <w:pPr>
        <w:pStyle w:val="Listaszerbekezds"/>
        <w:numPr>
          <w:ilvl w:val="0"/>
          <w:numId w:val="38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Tápszerhez adott adagolókaná</w:t>
      </w:r>
      <w:r w:rsidR="002C3F18">
        <w:rPr>
          <w:sz w:val="28"/>
          <w:szCs w:val="28"/>
        </w:rPr>
        <w:t>l</w:t>
      </w:r>
    </w:p>
    <w:p w:rsidR="002561F8" w:rsidRDefault="002561F8" w:rsidP="002C3F18">
      <w:pPr>
        <w:pStyle w:val="Listaszerbekezds"/>
        <w:numPr>
          <w:ilvl w:val="0"/>
          <w:numId w:val="38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Víz felforralásához ne mikrohullámú sütőt használ</w:t>
      </w:r>
      <w:r w:rsidR="00DD028E">
        <w:rPr>
          <w:sz w:val="28"/>
          <w:szCs w:val="28"/>
        </w:rPr>
        <w:t>junk</w:t>
      </w:r>
      <w:r>
        <w:rPr>
          <w:sz w:val="28"/>
          <w:szCs w:val="28"/>
        </w:rPr>
        <w:t xml:space="preserve">! Ártalmas a sugárzás és az egyenletlen melegítés is! Legyen 37 </w:t>
      </w:r>
      <w:r w:rsidR="00AE2640">
        <w:rPr>
          <w:rFonts w:cstheme="minorHAnsi"/>
          <w:sz w:val="28"/>
          <w:szCs w:val="28"/>
        </w:rPr>
        <w:t>°</w:t>
      </w:r>
      <w:r>
        <w:rPr>
          <w:sz w:val="28"/>
          <w:szCs w:val="28"/>
        </w:rPr>
        <w:t>C</w:t>
      </w:r>
    </w:p>
    <w:p w:rsidR="002561F8" w:rsidRDefault="002C3F18" w:rsidP="002C3F18">
      <w:pPr>
        <w:pStyle w:val="Listaszerbekezds"/>
        <w:numPr>
          <w:ilvl w:val="0"/>
          <w:numId w:val="38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Cumisüveg</w:t>
      </w:r>
    </w:p>
    <w:p w:rsidR="002C3F18" w:rsidRPr="004D7DE1" w:rsidRDefault="002C3F18" w:rsidP="002C3F18">
      <w:pPr>
        <w:jc w:val="both"/>
        <w:rPr>
          <w:b/>
          <w:bCs/>
          <w:sz w:val="28"/>
          <w:szCs w:val="28"/>
        </w:rPr>
      </w:pPr>
      <w:r w:rsidRPr="004D7DE1">
        <w:rPr>
          <w:b/>
          <w:bCs/>
          <w:sz w:val="28"/>
          <w:szCs w:val="28"/>
        </w:rPr>
        <w:t>3. Elválasztás</w:t>
      </w:r>
    </w:p>
    <w:p w:rsidR="002C3F18" w:rsidRDefault="002C3F18" w:rsidP="002C3F18">
      <w:pPr>
        <w:jc w:val="both"/>
        <w:rPr>
          <w:sz w:val="28"/>
          <w:szCs w:val="28"/>
        </w:rPr>
      </w:pPr>
      <w:r>
        <w:rPr>
          <w:sz w:val="28"/>
          <w:szCs w:val="28"/>
        </w:rPr>
        <w:t>Készen áll az elválasztásra a gyermek, ha elmúlt 17 hetes. Ha már mindkét mellből szopott vagy 250 ml tápszert megivott, és még mindig éhesnek tűnik, kevesebbet alszik, nyugtalanabb, elkezdhetjük a hozzátáplálást.</w:t>
      </w:r>
    </w:p>
    <w:p w:rsidR="003018E7" w:rsidRDefault="00847DC0" w:rsidP="002C3F18">
      <w:pPr>
        <w:jc w:val="both"/>
        <w:rPr>
          <w:sz w:val="28"/>
          <w:szCs w:val="28"/>
        </w:rPr>
      </w:pPr>
      <w:r>
        <w:rPr>
          <w:sz w:val="28"/>
          <w:szCs w:val="28"/>
        </w:rPr>
        <w:t>Ez egy fokozatos folyamat, eleinte sima püréket adjunk a gyermeknek.</w:t>
      </w:r>
    </w:p>
    <w:p w:rsidR="00847DC0" w:rsidRDefault="00847DC0" w:rsidP="002C3F1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Eszközei:</w:t>
      </w:r>
    </w:p>
    <w:p w:rsidR="002C3F18" w:rsidRDefault="004C2E48" w:rsidP="009E3829">
      <w:pPr>
        <w:pStyle w:val="Listaszerbekezds"/>
        <w:numPr>
          <w:ilvl w:val="0"/>
          <w:numId w:val="43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Baba méretű evőeszközök, tányérok </w:t>
      </w:r>
      <w:proofErr w:type="spellStart"/>
      <w:r>
        <w:rPr>
          <w:sz w:val="28"/>
          <w:szCs w:val="28"/>
        </w:rPr>
        <w:t>stb</w:t>
      </w:r>
      <w:proofErr w:type="spellEnd"/>
    </w:p>
    <w:p w:rsidR="00463779" w:rsidRPr="004C2E48" w:rsidRDefault="00463779" w:rsidP="009E3829">
      <w:pPr>
        <w:pStyle w:val="Listaszerbekezds"/>
        <w:numPr>
          <w:ilvl w:val="0"/>
          <w:numId w:val="43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Ételek </w:t>
      </w:r>
    </w:p>
    <w:p w:rsidR="002C3F18" w:rsidRDefault="002C3F18" w:rsidP="002C3F18">
      <w:pPr>
        <w:pStyle w:val="Listaszerbekezds"/>
        <w:ind w:left="1276"/>
        <w:jc w:val="both"/>
        <w:rPr>
          <w:sz w:val="28"/>
          <w:szCs w:val="28"/>
        </w:rPr>
      </w:pPr>
    </w:p>
    <w:p w:rsidR="004C2E48" w:rsidRDefault="002C3F18" w:rsidP="00CE5186">
      <w:pPr>
        <w:pStyle w:val="Listaszerbekezds"/>
        <w:shd w:val="clear" w:color="auto" w:fill="FFCDDB"/>
        <w:ind w:left="0"/>
        <w:jc w:val="both"/>
        <w:rPr>
          <w:b/>
          <w:bCs/>
          <w:sz w:val="28"/>
          <w:szCs w:val="28"/>
        </w:rPr>
      </w:pPr>
      <w:r w:rsidRPr="004C2E48">
        <w:rPr>
          <w:b/>
          <w:bCs/>
          <w:sz w:val="28"/>
          <w:szCs w:val="28"/>
        </w:rPr>
        <w:t>2. Tipegő korban: 1-2 éves kori</w:t>
      </w:r>
      <w:r w:rsidR="004C2E48">
        <w:rPr>
          <w:b/>
          <w:bCs/>
          <w:sz w:val="28"/>
          <w:szCs w:val="28"/>
        </w:rPr>
        <w:t xml:space="preserve">g </w:t>
      </w:r>
    </w:p>
    <w:p w:rsidR="00CE5186" w:rsidRDefault="00CE5186" w:rsidP="00CE5186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4C2E48" w:rsidRDefault="004C2E48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  <w:r w:rsidRPr="004C2E48">
        <w:rPr>
          <w:b/>
          <w:bCs/>
          <w:sz w:val="28"/>
          <w:szCs w:val="28"/>
        </w:rPr>
        <w:t>1. Szoptatásból vagy tápszerből nyert tej</w:t>
      </w:r>
    </w:p>
    <w:p w:rsidR="004C2E48" w:rsidRDefault="004C2E48" w:rsidP="004C2E48">
      <w:pPr>
        <w:pStyle w:val="Listaszerbekezds"/>
        <w:ind w:left="0"/>
        <w:jc w:val="both"/>
        <w:rPr>
          <w:sz w:val="28"/>
          <w:szCs w:val="28"/>
        </w:rPr>
      </w:pPr>
      <w:r w:rsidRPr="004C2E48">
        <w:rPr>
          <w:sz w:val="28"/>
          <w:szCs w:val="28"/>
        </w:rPr>
        <w:t>Ez biztosítja a gyermeknek a napi kalória- és tápanyagszükségleteinek a felét.</w:t>
      </w:r>
    </w:p>
    <w:p w:rsidR="004C2E48" w:rsidRDefault="004C2E48" w:rsidP="004C2E48">
      <w:pPr>
        <w:pStyle w:val="Listaszerbekezds"/>
        <w:ind w:left="0"/>
        <w:jc w:val="both"/>
        <w:rPr>
          <w:sz w:val="28"/>
          <w:szCs w:val="28"/>
        </w:rPr>
      </w:pPr>
    </w:p>
    <w:p w:rsidR="004C2E48" w:rsidRDefault="004C2E48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  <w:r w:rsidRPr="004C2E48">
        <w:rPr>
          <w:b/>
          <w:bCs/>
          <w:sz w:val="28"/>
          <w:szCs w:val="28"/>
        </w:rPr>
        <w:t>2. Szilárd ételek</w:t>
      </w:r>
    </w:p>
    <w:p w:rsidR="004C2E48" w:rsidRDefault="004C2E48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4C2E48" w:rsidRPr="003660D3" w:rsidRDefault="004C2E48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  <w:r w:rsidRPr="003660D3">
        <w:rPr>
          <w:b/>
          <w:bCs/>
          <w:sz w:val="28"/>
          <w:szCs w:val="28"/>
        </w:rPr>
        <w:t>Eszközei:</w:t>
      </w:r>
    </w:p>
    <w:p w:rsidR="004C2E48" w:rsidRDefault="004C2E48" w:rsidP="009E3829">
      <w:pPr>
        <w:pStyle w:val="Listaszerbekezds"/>
        <w:numPr>
          <w:ilvl w:val="0"/>
          <w:numId w:val="43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Baba méretű étkezéshez használt eszközök</w:t>
      </w:r>
    </w:p>
    <w:p w:rsidR="00463779" w:rsidRDefault="00463779" w:rsidP="009E3829">
      <w:pPr>
        <w:pStyle w:val="Listaszerbekezds"/>
        <w:numPr>
          <w:ilvl w:val="0"/>
          <w:numId w:val="43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Ételek </w:t>
      </w:r>
    </w:p>
    <w:p w:rsidR="00CE5186" w:rsidRDefault="00CE5186" w:rsidP="00CE5186">
      <w:pPr>
        <w:shd w:val="clear" w:color="auto" w:fill="FFCDDB"/>
        <w:jc w:val="both"/>
        <w:rPr>
          <w:b/>
          <w:bCs/>
          <w:sz w:val="28"/>
          <w:szCs w:val="28"/>
        </w:rPr>
      </w:pPr>
      <w:r w:rsidRPr="00CE5186">
        <w:rPr>
          <w:b/>
          <w:bCs/>
          <w:sz w:val="28"/>
          <w:szCs w:val="28"/>
        </w:rPr>
        <w:t>3. Kisgyermekkorban: 2-4 éves korig</w:t>
      </w:r>
    </w:p>
    <w:p w:rsidR="00CE5186" w:rsidRDefault="00CE5186" w:rsidP="00CE5186">
      <w:pPr>
        <w:jc w:val="both"/>
        <w:rPr>
          <w:b/>
          <w:bCs/>
          <w:sz w:val="28"/>
          <w:szCs w:val="28"/>
        </w:rPr>
      </w:pPr>
    </w:p>
    <w:p w:rsidR="00CE5186" w:rsidRDefault="00CE5186" w:rsidP="00CE518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Szilárd ételek </w:t>
      </w:r>
    </w:p>
    <w:p w:rsidR="00CE5186" w:rsidRDefault="00CE5186" w:rsidP="00CE5186">
      <w:pPr>
        <w:jc w:val="both"/>
        <w:rPr>
          <w:b/>
          <w:bCs/>
          <w:sz w:val="28"/>
          <w:szCs w:val="28"/>
        </w:rPr>
      </w:pPr>
    </w:p>
    <w:p w:rsidR="00CE5186" w:rsidRDefault="00BD3D67" w:rsidP="00CE5186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E5186">
        <w:rPr>
          <w:b/>
          <w:bCs/>
          <w:sz w:val="28"/>
          <w:szCs w:val="28"/>
        </w:rPr>
        <w:t>. Mozgás és játékfejlődés biztosításának lehetőségei</w:t>
      </w:r>
    </w:p>
    <w:p w:rsidR="00CE5186" w:rsidRDefault="00CE5186" w:rsidP="00CE5186">
      <w:pPr>
        <w:jc w:val="both"/>
        <w:rPr>
          <w:b/>
          <w:bCs/>
          <w:sz w:val="28"/>
          <w:szCs w:val="28"/>
        </w:rPr>
      </w:pPr>
    </w:p>
    <w:p w:rsidR="00CE5186" w:rsidRPr="00CE5186" w:rsidRDefault="00B2404D" w:rsidP="00F77D2D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F77D2D">
        <w:rPr>
          <w:b/>
          <w:bCs/>
          <w:sz w:val="28"/>
          <w:szCs w:val="28"/>
        </w:rPr>
        <w:t xml:space="preserve">1. </w:t>
      </w:r>
      <w:r w:rsidR="00CE5186">
        <w:rPr>
          <w:b/>
          <w:bCs/>
          <w:sz w:val="28"/>
          <w:szCs w:val="28"/>
        </w:rPr>
        <w:t>Mozgásfejlődés</w:t>
      </w:r>
    </w:p>
    <w:p w:rsidR="004C2E48" w:rsidRPr="004C2E48" w:rsidRDefault="004C2E48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F77D2D" w:rsidRDefault="00F77D2D" w:rsidP="004C2E48">
      <w:pPr>
        <w:pStyle w:val="Listaszerbekezds"/>
        <w:ind w:left="0"/>
        <w:jc w:val="both"/>
        <w:rPr>
          <w:sz w:val="28"/>
          <w:szCs w:val="28"/>
        </w:rPr>
      </w:pPr>
      <w:r w:rsidRPr="00F77D2D">
        <w:rPr>
          <w:sz w:val="28"/>
          <w:szCs w:val="28"/>
        </w:rPr>
        <w:t>1. szakasz</w:t>
      </w:r>
      <w:r>
        <w:rPr>
          <w:sz w:val="28"/>
          <w:szCs w:val="28"/>
        </w:rPr>
        <w:t xml:space="preserve">: a baba </w:t>
      </w:r>
      <w:r w:rsidRPr="00F77D2D">
        <w:rPr>
          <w:sz w:val="28"/>
          <w:szCs w:val="28"/>
        </w:rPr>
        <w:t>2-2, 5 hónap</w:t>
      </w:r>
      <w:r>
        <w:rPr>
          <w:sz w:val="28"/>
          <w:szCs w:val="28"/>
        </w:rPr>
        <w:t>os koráig:</w:t>
      </w:r>
      <w:r w:rsidRPr="00F77D2D">
        <w:rPr>
          <w:sz w:val="28"/>
          <w:szCs w:val="28"/>
        </w:rPr>
        <w:t xml:space="preserve"> A baba a fizikai tehetetlenségtől eljut a fej vízszintes tartásáig.</w:t>
      </w:r>
    </w:p>
    <w:p w:rsidR="00F77D2D" w:rsidRDefault="00F77D2D" w:rsidP="004C2E48">
      <w:pPr>
        <w:pStyle w:val="Listaszerbekezds"/>
        <w:ind w:left="0"/>
        <w:jc w:val="both"/>
        <w:rPr>
          <w:sz w:val="28"/>
          <w:szCs w:val="28"/>
        </w:rPr>
      </w:pPr>
    </w:p>
    <w:p w:rsidR="00F77D2D" w:rsidRDefault="00F77D2D" w:rsidP="004C2E48">
      <w:pPr>
        <w:pStyle w:val="Listaszerbekezds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2. szakasz: fél éves korig: Már a biztos ülésig, a láb reflexszerű mozgatásáig is eljut, előkészületek történnek a járás elindítására.</w:t>
      </w:r>
    </w:p>
    <w:p w:rsidR="00F77D2D" w:rsidRDefault="00F77D2D" w:rsidP="004C2E48">
      <w:pPr>
        <w:pStyle w:val="Listaszerbekezds"/>
        <w:ind w:left="0"/>
        <w:jc w:val="both"/>
        <w:rPr>
          <w:sz w:val="28"/>
          <w:szCs w:val="28"/>
        </w:rPr>
      </w:pPr>
    </w:p>
    <w:p w:rsidR="00F77D2D" w:rsidRDefault="00F77D2D" w:rsidP="004C2E48">
      <w:pPr>
        <w:pStyle w:val="Listaszerbekezds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szakasz: 1 éves korig: ekkor minden annak érdekében történik, hogy a baba képes legyen járni. Ehhez nagyon sokat kell másznia, kapaszkodva felállnia és leereszkednie. Eközben a láb, a törzs, és a mellső függesztő izmai megerősödnek annyira, hogy képes legyen a gyerek megtartani a tömegét. </w:t>
      </w:r>
    </w:p>
    <w:p w:rsidR="00F77D2D" w:rsidRDefault="00F77D2D" w:rsidP="004C2E48">
      <w:pPr>
        <w:pStyle w:val="Listaszerbekezds"/>
        <w:ind w:left="0"/>
        <w:jc w:val="both"/>
        <w:rPr>
          <w:sz w:val="28"/>
          <w:szCs w:val="28"/>
        </w:rPr>
      </w:pPr>
    </w:p>
    <w:p w:rsidR="00F77D2D" w:rsidRDefault="00F77D2D" w:rsidP="004C2E48">
      <w:pPr>
        <w:pStyle w:val="Listaszerbekezds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szakasz: 2,5- 3 éves korig: megtanulja a járást, lépcsőn mászik, térdel, áll, ritmusra mozog, szökdel, szalad. </w:t>
      </w:r>
    </w:p>
    <w:p w:rsidR="00F77D2D" w:rsidRDefault="00F77D2D" w:rsidP="004C2E48">
      <w:pPr>
        <w:pStyle w:val="Listaszerbekezds"/>
        <w:ind w:left="0"/>
        <w:jc w:val="both"/>
        <w:rPr>
          <w:sz w:val="28"/>
          <w:szCs w:val="28"/>
        </w:rPr>
      </w:pPr>
    </w:p>
    <w:p w:rsidR="004C2E48" w:rsidRPr="009E3829" w:rsidRDefault="00F77D2D" w:rsidP="004C2E48">
      <w:pPr>
        <w:pStyle w:val="Listaszerbekezds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5. szakasz: 4-5 éves korig: mozgásigénye rendkívül nagy</w:t>
      </w:r>
      <w:r w:rsidR="009E3829">
        <w:rPr>
          <w:sz w:val="28"/>
          <w:szCs w:val="28"/>
        </w:rPr>
        <w:t>.</w:t>
      </w:r>
      <w:r w:rsidR="00B2404D">
        <w:rPr>
          <w:sz w:val="28"/>
          <w:szCs w:val="28"/>
        </w:rPr>
        <w:t>)</w:t>
      </w:r>
    </w:p>
    <w:p w:rsidR="009E3829" w:rsidRDefault="009E3829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9E3829" w:rsidRDefault="009E3829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Mozgásfejlődés biztosításának lehetőségei:</w:t>
      </w:r>
    </w:p>
    <w:p w:rsidR="009E3829" w:rsidRDefault="009E3829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9E3829" w:rsidRPr="009E3829" w:rsidRDefault="009E3829" w:rsidP="009E3829">
      <w:pPr>
        <w:pStyle w:val="Listaszerbekezds"/>
        <w:numPr>
          <w:ilvl w:val="0"/>
          <w:numId w:val="43"/>
        </w:numPr>
        <w:tabs>
          <w:tab w:val="left" w:pos="1560"/>
        </w:tabs>
        <w:ind w:left="1418" w:hanging="425"/>
        <w:jc w:val="both"/>
        <w:rPr>
          <w:sz w:val="28"/>
          <w:szCs w:val="28"/>
        </w:rPr>
      </w:pPr>
      <w:r w:rsidRPr="009E3829">
        <w:rPr>
          <w:sz w:val="28"/>
          <w:szCs w:val="28"/>
        </w:rPr>
        <w:t>empátia</w:t>
      </w:r>
    </w:p>
    <w:p w:rsidR="009E3829" w:rsidRPr="009E3829" w:rsidRDefault="009E3829" w:rsidP="009E3829">
      <w:pPr>
        <w:pStyle w:val="Listaszerbekezds"/>
        <w:numPr>
          <w:ilvl w:val="0"/>
          <w:numId w:val="43"/>
        </w:numPr>
        <w:tabs>
          <w:tab w:val="left" w:pos="1560"/>
        </w:tabs>
        <w:ind w:left="1418" w:hanging="425"/>
        <w:jc w:val="both"/>
        <w:rPr>
          <w:sz w:val="28"/>
          <w:szCs w:val="28"/>
        </w:rPr>
      </w:pPr>
      <w:r w:rsidRPr="009E3829">
        <w:rPr>
          <w:sz w:val="28"/>
          <w:szCs w:val="28"/>
        </w:rPr>
        <w:t>elfogadás</w:t>
      </w:r>
    </w:p>
    <w:p w:rsidR="009E3829" w:rsidRDefault="009E3829" w:rsidP="009E3829">
      <w:pPr>
        <w:pStyle w:val="Listaszerbekezds"/>
        <w:numPr>
          <w:ilvl w:val="0"/>
          <w:numId w:val="43"/>
        </w:numPr>
        <w:tabs>
          <w:tab w:val="left" w:pos="1560"/>
        </w:tabs>
        <w:ind w:left="1418" w:hanging="425"/>
        <w:jc w:val="both"/>
        <w:rPr>
          <w:sz w:val="28"/>
          <w:szCs w:val="28"/>
        </w:rPr>
      </w:pPr>
      <w:r w:rsidRPr="009E3829">
        <w:rPr>
          <w:sz w:val="28"/>
          <w:szCs w:val="28"/>
        </w:rPr>
        <w:t>hely arra, hogy a gyermek gyakorolja a mászást, a kapaszkodva felállást és a leereszkedést</w:t>
      </w:r>
    </w:p>
    <w:p w:rsidR="009E3829" w:rsidRDefault="009E3829" w:rsidP="009E3829">
      <w:pPr>
        <w:pStyle w:val="Listaszerbekezds"/>
        <w:numPr>
          <w:ilvl w:val="0"/>
          <w:numId w:val="43"/>
        </w:numPr>
        <w:tabs>
          <w:tab w:val="left" w:pos="1560"/>
        </w:tabs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gyakorolni a gyermekkel az eddig megtanult mozgást, illetve segítségadással javítani kell rajta.</w:t>
      </w:r>
    </w:p>
    <w:p w:rsidR="009E3829" w:rsidRDefault="009E3829" w:rsidP="009E3829">
      <w:pPr>
        <w:pStyle w:val="Listaszerbekezds"/>
        <w:tabs>
          <w:tab w:val="left" w:pos="1560"/>
        </w:tabs>
        <w:ind w:left="1418"/>
        <w:jc w:val="both"/>
        <w:rPr>
          <w:sz w:val="28"/>
          <w:szCs w:val="28"/>
        </w:rPr>
      </w:pPr>
    </w:p>
    <w:p w:rsidR="009E3829" w:rsidRPr="009E3829" w:rsidRDefault="009E3829" w:rsidP="009E3829">
      <w:pPr>
        <w:pStyle w:val="Listaszerbekezds"/>
        <w:shd w:val="clear" w:color="auto" w:fill="FFCDDB"/>
        <w:tabs>
          <w:tab w:val="left" w:pos="0"/>
          <w:tab w:val="left" w:pos="1560"/>
        </w:tabs>
        <w:ind w:left="0"/>
        <w:jc w:val="both"/>
        <w:rPr>
          <w:b/>
          <w:bCs/>
          <w:sz w:val="28"/>
          <w:szCs w:val="28"/>
        </w:rPr>
      </w:pPr>
      <w:r w:rsidRPr="009E3829">
        <w:rPr>
          <w:b/>
          <w:bCs/>
          <w:sz w:val="28"/>
          <w:szCs w:val="28"/>
        </w:rPr>
        <w:t>2. Játékfejlődés</w:t>
      </w:r>
    </w:p>
    <w:p w:rsidR="004C2E48" w:rsidRDefault="004C2E48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996C52" w:rsidRDefault="00B2404D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996C52">
        <w:rPr>
          <w:b/>
          <w:bCs/>
          <w:sz w:val="28"/>
          <w:szCs w:val="28"/>
        </w:rPr>
        <w:t>1. Csecsemőkorban</w:t>
      </w:r>
    </w:p>
    <w:p w:rsidR="00996C52" w:rsidRDefault="00996C52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996C52" w:rsidRDefault="00996C52" w:rsidP="004C2E48">
      <w:pPr>
        <w:pStyle w:val="Listaszerbekezds"/>
        <w:ind w:left="0"/>
        <w:jc w:val="both"/>
        <w:rPr>
          <w:sz w:val="28"/>
          <w:szCs w:val="28"/>
        </w:rPr>
      </w:pPr>
      <w:r w:rsidRPr="00996C52">
        <w:rPr>
          <w:sz w:val="28"/>
          <w:szCs w:val="28"/>
        </w:rPr>
        <w:t>Az újszülött csak ritkán és csak másodpercekig figyel, a 4-5 hetes azonban már a lassan mozgó tárgyakat követi tekintetével, rögzíti a fölé hajló arcot.</w:t>
      </w:r>
    </w:p>
    <w:p w:rsidR="0020325F" w:rsidRDefault="0020325F" w:rsidP="004C2E48">
      <w:pPr>
        <w:pStyle w:val="Listaszerbekezds"/>
        <w:ind w:left="0"/>
        <w:jc w:val="both"/>
        <w:rPr>
          <w:sz w:val="28"/>
          <w:szCs w:val="28"/>
        </w:rPr>
      </w:pPr>
    </w:p>
    <w:p w:rsidR="00996C52" w:rsidRDefault="00996C52" w:rsidP="004C2E48">
      <w:pPr>
        <w:pStyle w:val="Listaszerbekezds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2-3 hónapos, amikor felfedezi a kezét. </w:t>
      </w:r>
      <w:r w:rsidRPr="00996C52">
        <w:rPr>
          <w:sz w:val="28"/>
          <w:szCs w:val="28"/>
        </w:rPr>
        <w:t>Észreveszi a kapcsolatot a saját kézmozgása és kezének a térben elfoglalt helye között. Felfedezi, hogy ő mozgatja a kezét, sok gyakorlás után ezt már irányítani is tudja. A szenzomotoros</w:t>
      </w:r>
      <w:r>
        <w:rPr>
          <w:sz w:val="28"/>
          <w:szCs w:val="28"/>
        </w:rPr>
        <w:t xml:space="preserve"> </w:t>
      </w:r>
      <w:r w:rsidRPr="00996C52">
        <w:rPr>
          <w:sz w:val="28"/>
          <w:szCs w:val="28"/>
        </w:rPr>
        <w:t>koordinációban az érzékelés összekapcsolódik a mozgással, egységes érzületté alakul. Kéznézés közben már utána fordul, felváltva figyeli hol, az egyik, hol a másik kezét, beszél hozzá, nevet rá, közelíti, távolítja, a kezébe akad</w:t>
      </w:r>
      <w:r>
        <w:rPr>
          <w:sz w:val="28"/>
          <w:szCs w:val="28"/>
        </w:rPr>
        <w:t>t tárggyal együtt nézegeti.</w:t>
      </w:r>
    </w:p>
    <w:p w:rsidR="0020325F" w:rsidRDefault="0020325F" w:rsidP="004C2E48">
      <w:pPr>
        <w:pStyle w:val="Listaszerbekezds"/>
        <w:ind w:left="0"/>
        <w:jc w:val="both"/>
        <w:rPr>
          <w:sz w:val="28"/>
          <w:szCs w:val="28"/>
        </w:rPr>
      </w:pPr>
    </w:p>
    <w:p w:rsidR="00996C52" w:rsidRDefault="00996C52" w:rsidP="004C2E48">
      <w:pPr>
        <w:pStyle w:val="Listaszerbekezds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96C52">
        <w:rPr>
          <w:sz w:val="28"/>
          <w:szCs w:val="28"/>
        </w:rPr>
        <w:t>manipuláció előtt a szem-kéz koordináción kívül meg k</w:t>
      </w:r>
      <w:r w:rsidR="00D011C8">
        <w:rPr>
          <w:sz w:val="28"/>
          <w:szCs w:val="28"/>
        </w:rPr>
        <w:t>e</w:t>
      </w:r>
      <w:r w:rsidRPr="00996C52">
        <w:rPr>
          <w:sz w:val="28"/>
          <w:szCs w:val="28"/>
        </w:rPr>
        <w:t>ll még tanulnia a tárgyakért nyúlni és azt megfogni. Ez nem azonos az újszülött fogóreflexével. Kb. 4 hónapos, amikor a kiszemelt tárgyért nyúl, érintgeti, majd fokozatosan idomul a fogása a tárgy alakjához. A hüvely</w:t>
      </w:r>
      <w:r>
        <w:rPr>
          <w:sz w:val="28"/>
          <w:szCs w:val="28"/>
        </w:rPr>
        <w:t>k</w:t>
      </w:r>
      <w:r w:rsidRPr="00996C52">
        <w:rPr>
          <w:sz w:val="28"/>
          <w:szCs w:val="28"/>
        </w:rPr>
        <w:t xml:space="preserve">ujját csak 9 hónapos korban tudja </w:t>
      </w:r>
      <w:proofErr w:type="gramStart"/>
      <w:r w:rsidRPr="00996C52">
        <w:rPr>
          <w:sz w:val="28"/>
          <w:szCs w:val="28"/>
        </w:rPr>
        <w:t>opponálni</w:t>
      </w:r>
      <w:r w:rsidR="00D011C8">
        <w:rPr>
          <w:sz w:val="28"/>
          <w:szCs w:val="28"/>
        </w:rPr>
        <w:t>(</w:t>
      </w:r>
      <w:proofErr w:type="gramEnd"/>
      <w:r w:rsidR="00D011C8">
        <w:rPr>
          <w:sz w:val="28"/>
          <w:szCs w:val="28"/>
        </w:rPr>
        <w:t>opponál=ellenkezik, ellentmond)</w:t>
      </w:r>
      <w:r w:rsidRPr="00996C52">
        <w:rPr>
          <w:sz w:val="28"/>
          <w:szCs w:val="28"/>
        </w:rPr>
        <w:t>. Elengedni is meg kell tanulnia, sokszor véletlenszerűen ejti csak</w:t>
      </w:r>
      <w:r>
        <w:rPr>
          <w:sz w:val="28"/>
          <w:szCs w:val="28"/>
        </w:rPr>
        <w:t xml:space="preserve"> </w:t>
      </w:r>
      <w:r w:rsidRPr="00996C52">
        <w:rPr>
          <w:sz w:val="28"/>
          <w:szCs w:val="28"/>
        </w:rPr>
        <w:t>el a tárgyat, az elengedés is hosszú gyakorlás eredménye.</w:t>
      </w:r>
    </w:p>
    <w:p w:rsidR="00996C52" w:rsidRDefault="00996C52" w:rsidP="004C2E48">
      <w:pPr>
        <w:pStyle w:val="Listaszerbekezds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 w:rsidRPr="00996C52">
        <w:rPr>
          <w:sz w:val="28"/>
          <w:szCs w:val="28"/>
        </w:rPr>
        <w:t>anipuláció minden olyan tevékenység, tárggyal való foglalatoskodás, amely közben figyeli azt, amit csinál. Kb.4 hónapos korban</w:t>
      </w:r>
      <w:r>
        <w:rPr>
          <w:sz w:val="28"/>
          <w:szCs w:val="28"/>
        </w:rPr>
        <w:t xml:space="preserve"> </w:t>
      </w:r>
      <w:r w:rsidRPr="00996C52">
        <w:rPr>
          <w:sz w:val="28"/>
          <w:szCs w:val="28"/>
        </w:rPr>
        <w:t>kezdődi</w:t>
      </w:r>
      <w:r>
        <w:rPr>
          <w:sz w:val="28"/>
          <w:szCs w:val="28"/>
        </w:rPr>
        <w:t>k, 10-12 hónapos korra teljesedik</w:t>
      </w:r>
      <w:r w:rsidR="0020325F">
        <w:rPr>
          <w:sz w:val="28"/>
          <w:szCs w:val="28"/>
        </w:rPr>
        <w:t xml:space="preserve"> ki, és fokozatosan 1,5 éves korra megszűnik önálló jellege, beépül bonyolultabb műveletekbe.</w:t>
      </w:r>
    </w:p>
    <w:p w:rsidR="0020325F" w:rsidRDefault="0020325F" w:rsidP="004C2E48">
      <w:pPr>
        <w:pStyle w:val="Listaszerbekezds"/>
        <w:ind w:left="0"/>
        <w:jc w:val="both"/>
        <w:rPr>
          <w:sz w:val="28"/>
          <w:szCs w:val="28"/>
        </w:rPr>
      </w:pPr>
    </w:p>
    <w:p w:rsidR="0020325F" w:rsidRDefault="0020325F" w:rsidP="004C2E48">
      <w:pPr>
        <w:pStyle w:val="Listaszerbekezds"/>
        <w:ind w:left="0"/>
        <w:jc w:val="both"/>
        <w:rPr>
          <w:sz w:val="28"/>
          <w:szCs w:val="28"/>
        </w:rPr>
      </w:pPr>
      <w:r w:rsidRPr="0020325F">
        <w:rPr>
          <w:sz w:val="28"/>
          <w:szCs w:val="28"/>
        </w:rPr>
        <w:t>Egytárgyas: 2. negyedévben érintgeti, markolja, nyomkodja, szájába veszi. A 3. negyedévben forgatja, alapon mozgatja, egyik kezéből átveszi a másikba, alaphoz ütögeti, seprő-súroló mozgáso</w:t>
      </w:r>
      <w:r>
        <w:rPr>
          <w:sz w:val="28"/>
          <w:szCs w:val="28"/>
        </w:rPr>
        <w:t>k</w:t>
      </w:r>
      <w:r w:rsidRPr="0020325F">
        <w:rPr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 w:rsidRPr="0020325F">
        <w:rPr>
          <w:sz w:val="28"/>
          <w:szCs w:val="28"/>
        </w:rPr>
        <w:t xml:space="preserve">végez vele, ellöki. Másik kezével ütögeti, állítgatja, felborítja, billegteti, két keze között forgatja. Ekkor gyakori, hogy már két tárgy van a kezében, de külön manipulál velük. </w:t>
      </w:r>
    </w:p>
    <w:p w:rsidR="0020325F" w:rsidRDefault="0020325F" w:rsidP="004C2E48">
      <w:pPr>
        <w:pStyle w:val="Listaszerbekezds"/>
        <w:ind w:left="0"/>
        <w:jc w:val="both"/>
        <w:rPr>
          <w:sz w:val="28"/>
          <w:szCs w:val="28"/>
        </w:rPr>
      </w:pPr>
    </w:p>
    <w:p w:rsidR="00996C52" w:rsidRDefault="0020325F" w:rsidP="004C2E48">
      <w:pPr>
        <w:pStyle w:val="Listaszerbekezds"/>
        <w:ind w:left="0"/>
        <w:jc w:val="both"/>
        <w:rPr>
          <w:sz w:val="28"/>
          <w:szCs w:val="28"/>
        </w:rPr>
      </w:pPr>
      <w:r w:rsidRPr="0020325F">
        <w:rPr>
          <w:sz w:val="28"/>
          <w:szCs w:val="28"/>
        </w:rPr>
        <w:t>Kéttárgyas: a negyedik negyedévben jelenik meg, összeérinti, összeütögeti</w:t>
      </w:r>
      <w:r>
        <w:rPr>
          <w:sz w:val="28"/>
          <w:szCs w:val="28"/>
        </w:rPr>
        <w:t xml:space="preserve"> </w:t>
      </w:r>
      <w:r w:rsidRPr="0020325F">
        <w:rPr>
          <w:sz w:val="28"/>
          <w:szCs w:val="28"/>
        </w:rPr>
        <w:t>őket, szereti, ha hangot is adnak. Kisebb tárgyat a nagyobba beletesz, vagy rátesz, az egyformákat egymásba rakja. Gyakori,</w:t>
      </w:r>
      <w:r>
        <w:rPr>
          <w:sz w:val="28"/>
          <w:szCs w:val="28"/>
        </w:rPr>
        <w:t xml:space="preserve"> </w:t>
      </w:r>
      <w:r w:rsidRPr="0020325F">
        <w:rPr>
          <w:sz w:val="28"/>
          <w:szCs w:val="28"/>
        </w:rPr>
        <w:t>hogy együtt rázza őket, kiborítja, újra összeszedegeti.  Eleinte csak kettő, majd több tárgyat rak egymásba, egymás mellé, elkezd egyforma tárgyakat gyűjtögetni.</w:t>
      </w:r>
      <w:r>
        <w:rPr>
          <w:sz w:val="28"/>
          <w:szCs w:val="28"/>
        </w:rPr>
        <w:t xml:space="preserve"> </w:t>
      </w:r>
      <w:r w:rsidRPr="0020325F">
        <w:rPr>
          <w:sz w:val="28"/>
          <w:szCs w:val="28"/>
        </w:rPr>
        <w:t xml:space="preserve">Ezeket rendszerezi, </w:t>
      </w:r>
      <w:proofErr w:type="spellStart"/>
      <w:r w:rsidRPr="0020325F">
        <w:rPr>
          <w:sz w:val="28"/>
          <w:szCs w:val="28"/>
        </w:rPr>
        <w:t>sorbarendezi</w:t>
      </w:r>
      <w:proofErr w:type="spellEnd"/>
      <w:r w:rsidRPr="0020325F">
        <w:rPr>
          <w:sz w:val="28"/>
          <w:szCs w:val="28"/>
        </w:rPr>
        <w:t>, innen észrevétlenül megy át építésbe ez a tevékenység</w:t>
      </w:r>
      <w:r w:rsidR="00B2404D">
        <w:rPr>
          <w:sz w:val="28"/>
          <w:szCs w:val="28"/>
        </w:rPr>
        <w:t>.)</w:t>
      </w:r>
    </w:p>
    <w:p w:rsidR="0020325F" w:rsidRDefault="0020325F" w:rsidP="004C2E48">
      <w:pPr>
        <w:pStyle w:val="Listaszerbekezds"/>
        <w:ind w:left="0"/>
        <w:jc w:val="both"/>
        <w:rPr>
          <w:sz w:val="28"/>
          <w:szCs w:val="28"/>
        </w:rPr>
      </w:pPr>
    </w:p>
    <w:p w:rsidR="0020325F" w:rsidRDefault="0020325F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  <w:r w:rsidRPr="0020325F">
        <w:rPr>
          <w:b/>
          <w:bCs/>
          <w:sz w:val="28"/>
          <w:szCs w:val="28"/>
        </w:rPr>
        <w:t>Játékfejlődés biztosításának lehetőségei csecsemőkorban:</w:t>
      </w:r>
    </w:p>
    <w:p w:rsidR="0020325F" w:rsidRDefault="0020325F" w:rsidP="004C2E48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20325F" w:rsidRDefault="0020325F" w:rsidP="0020325F">
      <w:pPr>
        <w:pStyle w:val="Listaszerbekezds"/>
        <w:numPr>
          <w:ilvl w:val="0"/>
          <w:numId w:val="44"/>
        </w:numPr>
        <w:ind w:left="1418" w:hanging="425"/>
        <w:jc w:val="both"/>
        <w:rPr>
          <w:sz w:val="28"/>
          <w:szCs w:val="28"/>
        </w:rPr>
      </w:pPr>
      <w:r w:rsidRPr="0020325F">
        <w:rPr>
          <w:sz w:val="28"/>
          <w:szCs w:val="28"/>
        </w:rPr>
        <w:t>játékok biztosítása számára: Manipulációs játékok</w:t>
      </w:r>
      <w:r w:rsidRPr="0020325F">
        <w:rPr>
          <w:sz w:val="28"/>
          <w:szCs w:val="28"/>
        </w:rPr>
        <w:sym w:font="Wingdings" w:char="F0E0"/>
      </w:r>
      <w:r w:rsidRPr="0020325F">
        <w:rPr>
          <w:sz w:val="28"/>
          <w:szCs w:val="28"/>
        </w:rPr>
        <w:t xml:space="preserve"> </w:t>
      </w:r>
      <w:proofErr w:type="gramStart"/>
      <w:r w:rsidRPr="0020325F">
        <w:rPr>
          <w:sz w:val="28"/>
          <w:szCs w:val="28"/>
        </w:rPr>
        <w:t>játszókendők,  frottír</w:t>
      </w:r>
      <w:proofErr w:type="gramEnd"/>
      <w:r w:rsidRPr="0020325F">
        <w:rPr>
          <w:sz w:val="28"/>
          <w:szCs w:val="28"/>
        </w:rPr>
        <w:t xml:space="preserve"> labdák,  csörgők,</w:t>
      </w:r>
      <w:r>
        <w:rPr>
          <w:sz w:val="28"/>
          <w:szCs w:val="28"/>
        </w:rPr>
        <w:t xml:space="preserve"> </w:t>
      </w:r>
      <w:proofErr w:type="spellStart"/>
      <w:r w:rsidRPr="0020325F">
        <w:rPr>
          <w:sz w:val="28"/>
          <w:szCs w:val="28"/>
        </w:rPr>
        <w:t>rágókák</w:t>
      </w:r>
      <w:proofErr w:type="spellEnd"/>
      <w:r w:rsidRPr="0020325F">
        <w:rPr>
          <w:sz w:val="28"/>
          <w:szCs w:val="28"/>
        </w:rPr>
        <w:t>, építőjátékok egyes elemei-</w:t>
      </w:r>
      <w:proofErr w:type="spellStart"/>
      <w:r w:rsidRPr="0020325F">
        <w:rPr>
          <w:sz w:val="28"/>
          <w:szCs w:val="28"/>
        </w:rPr>
        <w:t>montessuori</w:t>
      </w:r>
      <w:proofErr w:type="spellEnd"/>
      <w:r>
        <w:rPr>
          <w:sz w:val="28"/>
          <w:szCs w:val="28"/>
        </w:rPr>
        <w:t xml:space="preserve"> </w:t>
      </w:r>
      <w:r w:rsidRPr="0020325F">
        <w:rPr>
          <w:sz w:val="28"/>
          <w:szCs w:val="28"/>
        </w:rPr>
        <w:t>korongok, hordó-kockasor elemek, homokozóformák, üreges játékok -vödrök,</w:t>
      </w:r>
      <w:r>
        <w:rPr>
          <w:sz w:val="28"/>
          <w:szCs w:val="28"/>
        </w:rPr>
        <w:t xml:space="preserve"> </w:t>
      </w:r>
      <w:r w:rsidRPr="0020325F">
        <w:rPr>
          <w:sz w:val="28"/>
          <w:szCs w:val="28"/>
        </w:rPr>
        <w:t>tálak</w:t>
      </w:r>
      <w:r>
        <w:rPr>
          <w:sz w:val="28"/>
          <w:szCs w:val="28"/>
        </w:rPr>
        <w:t xml:space="preserve"> </w:t>
      </w:r>
      <w:r w:rsidRPr="0020325F">
        <w:rPr>
          <w:sz w:val="28"/>
          <w:szCs w:val="28"/>
        </w:rPr>
        <w:t>kosarak</w:t>
      </w:r>
      <w:r>
        <w:rPr>
          <w:sz w:val="28"/>
          <w:szCs w:val="28"/>
        </w:rPr>
        <w:t>. A játék kiválasztásánál figyelembe kell venni a csecsemő érdeklődését</w:t>
      </w:r>
      <w:r w:rsidR="00D80C5F">
        <w:rPr>
          <w:sz w:val="28"/>
          <w:szCs w:val="28"/>
        </w:rPr>
        <w:t>. Csecsemőkorban 3-4 játék elég neki. 1 éves korig 6-8 játék.</w:t>
      </w:r>
    </w:p>
    <w:p w:rsidR="0020325F" w:rsidRDefault="00D80C5F" w:rsidP="0020325F">
      <w:pPr>
        <w:pStyle w:val="Listaszerbekezds"/>
        <w:numPr>
          <w:ilvl w:val="0"/>
          <w:numId w:val="44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fokozott felnőtti felügyelet </w:t>
      </w:r>
      <w:r w:rsidR="009E2450">
        <w:rPr>
          <w:sz w:val="28"/>
          <w:szCs w:val="28"/>
        </w:rPr>
        <w:t xml:space="preserve">szükséges egyes </w:t>
      </w:r>
      <w:r>
        <w:rPr>
          <w:sz w:val="28"/>
          <w:szCs w:val="28"/>
        </w:rPr>
        <w:t>játékoknál</w:t>
      </w:r>
      <w:r w:rsidR="009E24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E2450">
        <w:rPr>
          <w:sz w:val="28"/>
          <w:szCs w:val="28"/>
        </w:rPr>
        <w:t>ezt biztosítsuk a gyerek számára</w:t>
      </w:r>
    </w:p>
    <w:p w:rsidR="00D80C5F" w:rsidRPr="00D80C5F" w:rsidRDefault="00D80C5F" w:rsidP="00D80C5F">
      <w:pPr>
        <w:pStyle w:val="Listaszerbekezds"/>
        <w:numPr>
          <w:ilvl w:val="0"/>
          <w:numId w:val="44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Fontos, hogy ne szabályozzuk túlzottan a gyereket, de ne is legyünk túlzottan engedékenyek. </w:t>
      </w:r>
      <w:r w:rsidRPr="00D80C5F">
        <w:rPr>
          <w:sz w:val="28"/>
          <w:szCs w:val="28"/>
        </w:rPr>
        <w:t>Az „arany középút” a két irányzat-csoport között a demokratikus nevelési stílus,</w:t>
      </w:r>
      <w:r>
        <w:rPr>
          <w:sz w:val="28"/>
          <w:szCs w:val="28"/>
        </w:rPr>
        <w:t xml:space="preserve"> </w:t>
      </w:r>
      <w:r w:rsidRPr="00D80C5F">
        <w:rPr>
          <w:sz w:val="28"/>
          <w:szCs w:val="28"/>
        </w:rPr>
        <w:t>melynek lényege, hogy a felnőtt elfogadóan, pozitívan viszonyul a gyermekhez,</w:t>
      </w:r>
      <w:r>
        <w:rPr>
          <w:sz w:val="28"/>
          <w:szCs w:val="28"/>
        </w:rPr>
        <w:t xml:space="preserve"> </w:t>
      </w:r>
      <w:r w:rsidRPr="00D80C5F">
        <w:rPr>
          <w:sz w:val="28"/>
          <w:szCs w:val="28"/>
        </w:rPr>
        <w:t>érzelmi biztonságot nyújt számára, partnerként kezeli őt. Tekintettel van a</w:t>
      </w:r>
      <w:r>
        <w:rPr>
          <w:sz w:val="28"/>
          <w:szCs w:val="28"/>
        </w:rPr>
        <w:t xml:space="preserve"> </w:t>
      </w:r>
      <w:r w:rsidRPr="00D80C5F">
        <w:rPr>
          <w:sz w:val="28"/>
          <w:szCs w:val="28"/>
        </w:rPr>
        <w:t>gyermek egyéniségére, fejlettségére, pillanatnyi fizikai és érzelmi állapotára,</w:t>
      </w:r>
      <w:r>
        <w:rPr>
          <w:sz w:val="28"/>
          <w:szCs w:val="28"/>
        </w:rPr>
        <w:t xml:space="preserve"> </w:t>
      </w:r>
      <w:r w:rsidRPr="00D80C5F">
        <w:rPr>
          <w:sz w:val="28"/>
          <w:szCs w:val="28"/>
        </w:rPr>
        <w:t>igényeire. Minden helyzetben igyekszik a gyermek kompetenciájának, és ezen belül igényének megfelelő mértékű önállóságot biztosítani. A gyermek minden</w:t>
      </w:r>
    </w:p>
    <w:p w:rsidR="00D80C5F" w:rsidRDefault="00D80C5F" w:rsidP="00D80C5F">
      <w:pPr>
        <w:pStyle w:val="Listaszerbekezds"/>
        <w:ind w:left="1416"/>
        <w:jc w:val="both"/>
        <w:rPr>
          <w:sz w:val="28"/>
          <w:szCs w:val="28"/>
        </w:rPr>
      </w:pPr>
      <w:r w:rsidRPr="00D80C5F">
        <w:rPr>
          <w:sz w:val="28"/>
          <w:szCs w:val="28"/>
        </w:rPr>
        <w:lastRenderedPageBreak/>
        <w:t>helyzetben érzi a felnőtt támogató odafigyelését, tudja, hogy bármiko</w:t>
      </w:r>
      <w:r>
        <w:rPr>
          <w:sz w:val="28"/>
          <w:szCs w:val="28"/>
        </w:rPr>
        <w:t xml:space="preserve">r </w:t>
      </w:r>
      <w:r w:rsidRPr="00D80C5F">
        <w:rPr>
          <w:sz w:val="28"/>
          <w:szCs w:val="28"/>
        </w:rPr>
        <w:t>számíthat a segítségére.</w:t>
      </w:r>
    </w:p>
    <w:p w:rsidR="00D80C5F" w:rsidRPr="00D80C5F" w:rsidRDefault="00D80C5F" w:rsidP="00D80C5F">
      <w:pPr>
        <w:pStyle w:val="Listaszerbekezds"/>
        <w:ind w:left="1418"/>
        <w:jc w:val="both"/>
        <w:rPr>
          <w:sz w:val="28"/>
          <w:szCs w:val="28"/>
        </w:rPr>
      </w:pPr>
    </w:p>
    <w:p w:rsidR="00D80C5F" w:rsidRDefault="00B2404D" w:rsidP="00D80C5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D80C5F" w:rsidRPr="00D80C5F">
        <w:rPr>
          <w:b/>
          <w:bCs/>
          <w:sz w:val="28"/>
          <w:szCs w:val="28"/>
        </w:rPr>
        <w:t>2. Kisgyermekkorban</w:t>
      </w:r>
    </w:p>
    <w:p w:rsidR="00D80C5F" w:rsidRDefault="00D80C5F" w:rsidP="00D80C5F">
      <w:pPr>
        <w:jc w:val="both"/>
        <w:rPr>
          <w:sz w:val="28"/>
          <w:szCs w:val="28"/>
        </w:rPr>
      </w:pPr>
      <w:r w:rsidRPr="00D80C5F">
        <w:rPr>
          <w:sz w:val="28"/>
          <w:szCs w:val="28"/>
        </w:rPr>
        <w:t>Szükség van ilyenkor építő-, utánzó-, szimbolikus- és alkotó játékokra</w:t>
      </w:r>
    </w:p>
    <w:p w:rsidR="00D00C8A" w:rsidRDefault="00D00C8A" w:rsidP="00D80C5F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D00C8A">
        <w:rPr>
          <w:sz w:val="28"/>
          <w:szCs w:val="28"/>
        </w:rPr>
        <w:t>z építő-konstruáló játék megalapozója a gyűjtögetés, egyforma játékok gyűjtése, rendezgetése, rendszerezése. Eleinte csak két tárgyat rak egymásra, egymás mellé. Ez már építési elemeket is tartalmaz, a gyűjtögetés észrevétlenül megy át építésbe.  Felhasználja azokat a mozdulatokat, ismereteket, amelyeket a manipuláció során elsajátított.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t>Rúdra felfűz, eleinte színre, nagyságra tekintet nélkül, később valamilyen rendszer szerint. Szívesen fűz fagyöngyöt, a gyűjtögetett fakockából épít.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t xml:space="preserve">A gyermekek a kockákkal először nem felfelé, hanem síkban kezdenek el építeni, ezért az építéshez sok hely kell. </w:t>
      </w:r>
      <w:proofErr w:type="gramStart"/>
      <w:r w:rsidRPr="00D00C8A">
        <w:rPr>
          <w:sz w:val="28"/>
          <w:szCs w:val="28"/>
        </w:rPr>
        <w:t>Az  építő</w:t>
      </w:r>
      <w:proofErr w:type="gramEnd"/>
      <w:r w:rsidRPr="00D00C8A">
        <w:rPr>
          <w:sz w:val="28"/>
          <w:szCs w:val="28"/>
        </w:rPr>
        <w:t xml:space="preserve">-alkotó  játék  fő  indítéka, hogy aktívan befolyásolja a tevékenysége tárgyát, azt alakítva újat hozzon létre. Cselekvéseiben egyszerre inkább a tárgy lesz lényeges, ez vezérli a tevékenységét.  Felfedez elemi összefüggéseket, ok-okozati </w:t>
      </w:r>
      <w:proofErr w:type="gramStart"/>
      <w:r w:rsidRPr="00D00C8A">
        <w:rPr>
          <w:sz w:val="28"/>
          <w:szCs w:val="28"/>
        </w:rPr>
        <w:t>viszonyokat,  lehetővé</w:t>
      </w:r>
      <w:proofErr w:type="gramEnd"/>
      <w:r w:rsidRPr="00D00C8A">
        <w:rPr>
          <w:sz w:val="28"/>
          <w:szCs w:val="28"/>
        </w:rPr>
        <w:t xml:space="preserve">  válik  a  tárgyakkal  való</w:t>
      </w:r>
      <w:r w:rsidR="00DE7464">
        <w:rPr>
          <w:sz w:val="28"/>
          <w:szCs w:val="28"/>
        </w:rPr>
        <w:t xml:space="preserve"> </w:t>
      </w:r>
      <w:r w:rsidRPr="00D00C8A">
        <w:rPr>
          <w:sz w:val="28"/>
          <w:szCs w:val="28"/>
        </w:rPr>
        <w:t xml:space="preserve">cselekvés mélyebb összefüggéseinek feltárása. 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t xml:space="preserve">Az alkotó játék során a gyermek elsajátítja a tárgyakkal való anyagszerű és az anyagnak megfelelő bánásmódot. Ehhez nagyon jó eszközök a só-lisztgyurma, az agyag, a festék, a ceruza, zsírkréta. Nagyon fontos azoknak az anyagoknak a megismerése és tapasztalása, amelyek fokozott odafigyelést igényelnek a felnőtt részéről, </w:t>
      </w:r>
      <w:proofErr w:type="gramStart"/>
      <w:r w:rsidRPr="00D00C8A">
        <w:rPr>
          <w:sz w:val="28"/>
          <w:szCs w:val="28"/>
        </w:rPr>
        <w:t>ilyenek  a</w:t>
      </w:r>
      <w:proofErr w:type="gramEnd"/>
      <w:r w:rsidRPr="00D00C8A">
        <w:rPr>
          <w:sz w:val="28"/>
          <w:szCs w:val="28"/>
        </w:rPr>
        <w:t xml:space="preserve">  különböző  termések  (bab,  kukorica),  de  alkotásra  ad lehetőséget a falevél ragasztása, gyűjtögetése, válogatása is. 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t>1,5-2éves kor körül jelenik meg a szimbolikus játék, amelyet az utánzás és a képzetek megjelenése a gondolkodásban tesz lehetővé. Érzékszervi mozgásos sémát megismétel először anélkül, hogy az ingert keltő tárgy jelen lenne (nincs párnája, mégis lefekszik</w:t>
      </w:r>
      <w:r>
        <w:rPr>
          <w:sz w:val="28"/>
          <w:szCs w:val="28"/>
        </w:rPr>
        <w:t xml:space="preserve"> </w:t>
      </w:r>
      <w:r w:rsidRPr="00D00C8A">
        <w:rPr>
          <w:sz w:val="28"/>
          <w:szCs w:val="28"/>
        </w:rPr>
        <w:t xml:space="preserve">és úgy csinál mintha aludna). Azt, hogy mi a játék </w:t>
      </w:r>
      <w:proofErr w:type="gramStart"/>
      <w:r w:rsidRPr="00D00C8A">
        <w:rPr>
          <w:sz w:val="28"/>
          <w:szCs w:val="28"/>
        </w:rPr>
        <w:t>tartalma  a</w:t>
      </w:r>
      <w:proofErr w:type="gramEnd"/>
      <w:r w:rsidRPr="00D00C8A">
        <w:rPr>
          <w:sz w:val="28"/>
          <w:szCs w:val="28"/>
        </w:rPr>
        <w:t xml:space="preserve">  gyermek  dönti  el,  először  a  saját  cselekvéseit  képes  tárgy  nélkül lejátszani,  később  a  saját  cselekvéseit  mással,  tárggyal  végezteti  el  (babát, felnőttet  etet).  </w:t>
      </w:r>
      <w:proofErr w:type="gramStart"/>
      <w:r w:rsidRPr="00D00C8A">
        <w:rPr>
          <w:sz w:val="28"/>
          <w:szCs w:val="28"/>
        </w:rPr>
        <w:t>Magasabb  fokozat</w:t>
      </w:r>
      <w:proofErr w:type="gramEnd"/>
      <w:r w:rsidRPr="00D00C8A">
        <w:rPr>
          <w:sz w:val="28"/>
          <w:szCs w:val="28"/>
        </w:rPr>
        <w:t>,  amikor  más  személynél  látott  viselkedést utánoz (úgy csinál, mintha újságot olvasna), majd ezt a cselekvést mással is el tudja végeztetni (a baba olvas újságot).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t>A fejlődés során különböző kombinációkat is találunk: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lastRenderedPageBreak/>
        <w:t>Egyszerű kombináció: a teljes műveletet kimunkálja, lejátssza. Fantáziajátékában szimbolikus képzetekkel ismétli meg minden élményét.</w:t>
      </w:r>
      <w:r>
        <w:rPr>
          <w:sz w:val="28"/>
          <w:szCs w:val="28"/>
        </w:rPr>
        <w:t xml:space="preserve"> 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t>A kiegyenlítő-kompenzációs kombináció: a valóság javítására szolgál. A vízzel nem engedik játszani, üres tállal csinálja.</w:t>
      </w:r>
      <w:r>
        <w:rPr>
          <w:sz w:val="28"/>
          <w:szCs w:val="28"/>
        </w:rPr>
        <w:t xml:space="preserve"> 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t>A feszültségeket felszámoló kombináció: kínos, kellemetlen jeleneteket, helyzeteket a szimbolikus áttétek útján átéli, feldolgozza.</w:t>
      </w:r>
      <w:r>
        <w:rPr>
          <w:sz w:val="28"/>
          <w:szCs w:val="28"/>
        </w:rPr>
        <w:t xml:space="preserve"> </w:t>
      </w:r>
    </w:p>
    <w:p w:rsidR="00D00C8A" w:rsidRDefault="00D00C8A" w:rsidP="00D80C5F">
      <w:pPr>
        <w:jc w:val="both"/>
        <w:rPr>
          <w:sz w:val="28"/>
          <w:szCs w:val="28"/>
        </w:rPr>
      </w:pPr>
      <w:r w:rsidRPr="00D00C8A">
        <w:rPr>
          <w:sz w:val="28"/>
          <w:szCs w:val="28"/>
        </w:rPr>
        <w:t>A szerepjáték tehát 1,5-2éves kor körül kezdődik az utánzó-szimbolikus játékkal, óvodás korra teljesedik ki.  Eleinte kevés elemből áll, a tárgyakat aszerint</w:t>
      </w:r>
      <w:r>
        <w:rPr>
          <w:sz w:val="28"/>
          <w:szCs w:val="28"/>
        </w:rPr>
        <w:t xml:space="preserve"> </w:t>
      </w:r>
      <w:r w:rsidRPr="00D00C8A">
        <w:rPr>
          <w:sz w:val="28"/>
          <w:szCs w:val="28"/>
        </w:rPr>
        <w:t>használja, hogy mit jelent számára (úgy tesz, mintha vezetné az autót, saját maga személyesíti meg a tárgyakat, majd személyeket, babát altat). Szívesen utánozza, ami érzelmileg közel áll hozzá, olyan szeretne lenni, mint a nagyok. Egy alkalmasnak vélt helyzet vagy tárgy indítja</w:t>
      </w:r>
      <w:r>
        <w:rPr>
          <w:sz w:val="28"/>
          <w:szCs w:val="28"/>
        </w:rPr>
        <w:t xml:space="preserve"> </w:t>
      </w:r>
      <w:r w:rsidRPr="00D00C8A">
        <w:rPr>
          <w:sz w:val="28"/>
          <w:szCs w:val="28"/>
        </w:rPr>
        <w:t>meg,</w:t>
      </w:r>
      <w:r>
        <w:rPr>
          <w:sz w:val="28"/>
          <w:szCs w:val="28"/>
        </w:rPr>
        <w:t xml:space="preserve"> </w:t>
      </w:r>
      <w:r w:rsidRPr="00D00C8A">
        <w:rPr>
          <w:sz w:val="28"/>
          <w:szCs w:val="28"/>
        </w:rPr>
        <w:t>majd a</w:t>
      </w:r>
      <w:r>
        <w:rPr>
          <w:sz w:val="28"/>
          <w:szCs w:val="28"/>
        </w:rPr>
        <w:t xml:space="preserve"> </w:t>
      </w:r>
      <w:r w:rsidRPr="00D00C8A">
        <w:rPr>
          <w:sz w:val="28"/>
          <w:szCs w:val="28"/>
        </w:rPr>
        <w:t xml:space="preserve">későbbiekben már </w:t>
      </w:r>
      <w:proofErr w:type="gramStart"/>
      <w:r w:rsidRPr="00D00C8A">
        <w:rPr>
          <w:sz w:val="28"/>
          <w:szCs w:val="28"/>
        </w:rPr>
        <w:t>előre  kigondolt</w:t>
      </w:r>
      <w:proofErr w:type="gramEnd"/>
      <w:r w:rsidRPr="00D00C8A">
        <w:rPr>
          <w:sz w:val="28"/>
          <w:szCs w:val="28"/>
        </w:rPr>
        <w:t xml:space="preserve">  helyzethez  keres  tárgyat.  </w:t>
      </w:r>
      <w:proofErr w:type="gramStart"/>
      <w:r w:rsidRPr="00D00C8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</w:t>
      </w:r>
      <w:r w:rsidRPr="00D00C8A">
        <w:rPr>
          <w:sz w:val="28"/>
          <w:szCs w:val="28"/>
        </w:rPr>
        <w:t>gyermekek</w:t>
      </w:r>
      <w:proofErr w:type="gramEnd"/>
      <w:r w:rsidRPr="00D00C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00C8A">
        <w:rPr>
          <w:sz w:val="28"/>
          <w:szCs w:val="28"/>
        </w:rPr>
        <w:t>eleinte  csak  egymás mellett játszanak, később ez közös tevékenységbe megy át. A szerepek ebben a korcsoportban nincsenek elhatárolva, szerepet cserélhetnek, sűrűn cserélik is.</w:t>
      </w:r>
      <w:r w:rsidR="00B2404D">
        <w:rPr>
          <w:sz w:val="28"/>
          <w:szCs w:val="28"/>
        </w:rPr>
        <w:t>)</w:t>
      </w:r>
    </w:p>
    <w:p w:rsidR="00B2404D" w:rsidRPr="00B2404D" w:rsidRDefault="00B2404D" w:rsidP="00D80C5F">
      <w:pPr>
        <w:jc w:val="both"/>
        <w:rPr>
          <w:i/>
          <w:iCs/>
          <w:sz w:val="28"/>
          <w:szCs w:val="28"/>
        </w:rPr>
      </w:pPr>
      <w:r w:rsidRPr="00B2404D">
        <w:rPr>
          <w:i/>
          <w:iCs/>
          <w:sz w:val="28"/>
          <w:szCs w:val="28"/>
        </w:rPr>
        <w:t>(Nem valószínű, hogy tudni kell a mozgás- és játékfejlődést)</w:t>
      </w:r>
    </w:p>
    <w:p w:rsidR="00B2404D" w:rsidRDefault="00B2404D" w:rsidP="00D80C5F">
      <w:pPr>
        <w:jc w:val="both"/>
        <w:rPr>
          <w:sz w:val="28"/>
          <w:szCs w:val="28"/>
        </w:rPr>
      </w:pPr>
    </w:p>
    <w:p w:rsidR="00D00C8A" w:rsidRPr="00B2404D" w:rsidRDefault="00D00C8A" w:rsidP="00D80C5F">
      <w:pPr>
        <w:jc w:val="both"/>
        <w:rPr>
          <w:b/>
          <w:bCs/>
          <w:sz w:val="28"/>
          <w:szCs w:val="28"/>
        </w:rPr>
      </w:pPr>
      <w:r w:rsidRPr="00B2404D">
        <w:rPr>
          <w:b/>
          <w:bCs/>
          <w:sz w:val="28"/>
          <w:szCs w:val="28"/>
        </w:rPr>
        <w:t xml:space="preserve">Játékfejlődés biztosításának lehetőségei kisgyermekkorban: </w:t>
      </w:r>
    </w:p>
    <w:p w:rsidR="00D00C8A" w:rsidRDefault="00D00C8A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olyan körülmények megteremtése, amely lehetőséget ad az aktív, tartalmas tevékeny játékra. </w:t>
      </w:r>
    </w:p>
    <w:p w:rsidR="00D00C8A" w:rsidRDefault="00D00C8A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legyen biztosítva a gyermek jó testi közérzete, jó érzelmi állapota</w:t>
      </w:r>
    </w:p>
    <w:p w:rsidR="00D00C8A" w:rsidRDefault="00D00C8A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szülő/gondozó vegye </w:t>
      </w:r>
      <w:proofErr w:type="gramStart"/>
      <w:r>
        <w:rPr>
          <w:sz w:val="28"/>
          <w:szCs w:val="28"/>
        </w:rPr>
        <w:t>észr</w:t>
      </w:r>
      <w:r w:rsidR="00B2404D">
        <w:rPr>
          <w:sz w:val="28"/>
          <w:szCs w:val="28"/>
        </w:rPr>
        <w:t>e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amikor a gyerek fár</w:t>
      </w:r>
      <w:r w:rsidR="00B2404D">
        <w:rPr>
          <w:sz w:val="28"/>
          <w:szCs w:val="28"/>
        </w:rPr>
        <w:t>a</w:t>
      </w:r>
      <w:r>
        <w:rPr>
          <w:sz w:val="28"/>
          <w:szCs w:val="28"/>
        </w:rPr>
        <w:t>dt</w:t>
      </w:r>
    </w:p>
    <w:p w:rsidR="00D00C8A" w:rsidRDefault="00D00C8A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kényelmes ruházat biztosítása, jó személyes kapcsolat kialakítása, védelem, nyugalom biztosítása.</w:t>
      </w:r>
    </w:p>
    <w:p w:rsidR="00D00C8A" w:rsidRDefault="00D00C8A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helyes szociális szabályok kialakítása</w:t>
      </w:r>
    </w:p>
    <w:p w:rsidR="00D00C8A" w:rsidRDefault="00D00C8A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kornak és fejlettségnek megfelelő játékeszközök biztosítása</w:t>
      </w:r>
    </w:p>
    <w:p w:rsidR="00D00C8A" w:rsidRDefault="00D00C8A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idő és hely biztosítás a játéktevékenységhez</w:t>
      </w:r>
    </w:p>
    <w:p w:rsidR="00D00C8A" w:rsidRDefault="00B2404D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probléma, nehézség esetén javaslat, ötlet adása, a gyereket nem hagyja magára, megkíméli a felesleges kudarctól</w:t>
      </w:r>
    </w:p>
    <w:p w:rsidR="00B2404D" w:rsidRDefault="00B2404D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a tevékenység elismerése</w:t>
      </w:r>
    </w:p>
    <w:p w:rsidR="00B2404D" w:rsidRPr="00D00C8A" w:rsidRDefault="00B2404D" w:rsidP="00D00C8A">
      <w:pPr>
        <w:pStyle w:val="Listaszerbekezds"/>
        <w:numPr>
          <w:ilvl w:val="0"/>
          <w:numId w:val="48"/>
        </w:numPr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részvétel a játékban</w:t>
      </w:r>
    </w:p>
    <w:sectPr w:rsidR="00B2404D" w:rsidRPr="00D00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02F"/>
    <w:multiLevelType w:val="hybridMultilevel"/>
    <w:tmpl w:val="05A04274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107082D"/>
    <w:multiLevelType w:val="hybridMultilevel"/>
    <w:tmpl w:val="CA8AB094"/>
    <w:lvl w:ilvl="0" w:tplc="FC1C50C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CDDB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7B0373"/>
    <w:multiLevelType w:val="hybridMultilevel"/>
    <w:tmpl w:val="1B70F7BC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5FE21AD"/>
    <w:multiLevelType w:val="hybridMultilevel"/>
    <w:tmpl w:val="5BCE748C"/>
    <w:lvl w:ilvl="0" w:tplc="065082E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DFD5C38"/>
    <w:multiLevelType w:val="hybridMultilevel"/>
    <w:tmpl w:val="7494DB0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DE2"/>
    <w:multiLevelType w:val="hybridMultilevel"/>
    <w:tmpl w:val="751C2490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C11ACA"/>
    <w:multiLevelType w:val="hybridMultilevel"/>
    <w:tmpl w:val="E468148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54679D8"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D075593"/>
    <w:multiLevelType w:val="hybridMultilevel"/>
    <w:tmpl w:val="72907332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0871411"/>
    <w:multiLevelType w:val="hybridMultilevel"/>
    <w:tmpl w:val="24D4385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08C5B65"/>
    <w:multiLevelType w:val="hybridMultilevel"/>
    <w:tmpl w:val="D414B774"/>
    <w:lvl w:ilvl="0" w:tplc="065082E0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226558B"/>
    <w:multiLevelType w:val="hybridMultilevel"/>
    <w:tmpl w:val="FD7402D2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2595E58"/>
    <w:multiLevelType w:val="hybridMultilevel"/>
    <w:tmpl w:val="3C1A02D4"/>
    <w:lvl w:ilvl="0" w:tplc="065082E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6B35020"/>
    <w:multiLevelType w:val="hybridMultilevel"/>
    <w:tmpl w:val="6992767A"/>
    <w:lvl w:ilvl="0" w:tplc="065082E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6C91D26"/>
    <w:multiLevelType w:val="hybridMultilevel"/>
    <w:tmpl w:val="E1A6243E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 w15:restartNumberingAfterBreak="0">
    <w:nsid w:val="26FF385E"/>
    <w:multiLevelType w:val="hybridMultilevel"/>
    <w:tmpl w:val="3B023D76"/>
    <w:lvl w:ilvl="0" w:tplc="065082E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7582699"/>
    <w:multiLevelType w:val="hybridMultilevel"/>
    <w:tmpl w:val="C4D4A0A6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154679D8"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8627505"/>
    <w:multiLevelType w:val="hybridMultilevel"/>
    <w:tmpl w:val="2546352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12AEE"/>
    <w:multiLevelType w:val="hybridMultilevel"/>
    <w:tmpl w:val="28DCD9C6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2BED66F6"/>
    <w:multiLevelType w:val="hybridMultilevel"/>
    <w:tmpl w:val="784A3B06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38165BF7"/>
    <w:multiLevelType w:val="hybridMultilevel"/>
    <w:tmpl w:val="CC0ECFE8"/>
    <w:lvl w:ilvl="0" w:tplc="065082E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38E5571D"/>
    <w:multiLevelType w:val="hybridMultilevel"/>
    <w:tmpl w:val="5972FE60"/>
    <w:lvl w:ilvl="0" w:tplc="065082E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A1F0479"/>
    <w:multiLevelType w:val="hybridMultilevel"/>
    <w:tmpl w:val="A31AA0A0"/>
    <w:lvl w:ilvl="0" w:tplc="065082E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06F1534"/>
    <w:multiLevelType w:val="hybridMultilevel"/>
    <w:tmpl w:val="5428F8BA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4996850"/>
    <w:multiLevelType w:val="hybridMultilevel"/>
    <w:tmpl w:val="282A4846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239D8"/>
    <w:multiLevelType w:val="hybridMultilevel"/>
    <w:tmpl w:val="943E891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B025516"/>
    <w:multiLevelType w:val="hybridMultilevel"/>
    <w:tmpl w:val="DADE29E0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F286DD4"/>
    <w:multiLevelType w:val="hybridMultilevel"/>
    <w:tmpl w:val="D406788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51DA6ADB"/>
    <w:multiLevelType w:val="hybridMultilevel"/>
    <w:tmpl w:val="205CF29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4882187"/>
    <w:multiLevelType w:val="hybridMultilevel"/>
    <w:tmpl w:val="BE7AFA90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66E0BFD"/>
    <w:multiLevelType w:val="hybridMultilevel"/>
    <w:tmpl w:val="301AB5CE"/>
    <w:lvl w:ilvl="0" w:tplc="065082E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9B71335"/>
    <w:multiLevelType w:val="hybridMultilevel"/>
    <w:tmpl w:val="2312E27A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A3D139A"/>
    <w:multiLevelType w:val="hybridMultilevel"/>
    <w:tmpl w:val="65864ADC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5C156D75"/>
    <w:multiLevelType w:val="hybridMultilevel"/>
    <w:tmpl w:val="ED16F486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C7123FC"/>
    <w:multiLevelType w:val="hybridMultilevel"/>
    <w:tmpl w:val="5A8C435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5CDA5CF4"/>
    <w:multiLevelType w:val="hybridMultilevel"/>
    <w:tmpl w:val="6B68E106"/>
    <w:lvl w:ilvl="0" w:tplc="065082E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5D5377B0"/>
    <w:multiLevelType w:val="hybridMultilevel"/>
    <w:tmpl w:val="E30492C4"/>
    <w:lvl w:ilvl="0" w:tplc="065082E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5EBA4645"/>
    <w:multiLevelType w:val="hybridMultilevel"/>
    <w:tmpl w:val="E810460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5EC15F59"/>
    <w:multiLevelType w:val="hybridMultilevel"/>
    <w:tmpl w:val="43601D10"/>
    <w:lvl w:ilvl="0" w:tplc="065082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5F0350E6"/>
    <w:multiLevelType w:val="hybridMultilevel"/>
    <w:tmpl w:val="786C54C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3E06635"/>
    <w:multiLevelType w:val="hybridMultilevel"/>
    <w:tmpl w:val="8266E8D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AE2E08"/>
    <w:multiLevelType w:val="hybridMultilevel"/>
    <w:tmpl w:val="36804896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CDA29B1"/>
    <w:multiLevelType w:val="hybridMultilevel"/>
    <w:tmpl w:val="5A468D3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6D3968B6"/>
    <w:multiLevelType w:val="hybridMultilevel"/>
    <w:tmpl w:val="9FD4F24A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B3A07"/>
    <w:multiLevelType w:val="hybridMultilevel"/>
    <w:tmpl w:val="DFB22F56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4" w15:restartNumberingAfterBreak="0">
    <w:nsid w:val="76BE33AB"/>
    <w:multiLevelType w:val="hybridMultilevel"/>
    <w:tmpl w:val="E51E3476"/>
    <w:lvl w:ilvl="0" w:tplc="065082E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5" w15:restartNumberingAfterBreak="0">
    <w:nsid w:val="78E419DB"/>
    <w:multiLevelType w:val="hybridMultilevel"/>
    <w:tmpl w:val="7018C9A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AD16D73"/>
    <w:multiLevelType w:val="hybridMultilevel"/>
    <w:tmpl w:val="6872397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FC5029D"/>
    <w:multiLevelType w:val="hybridMultilevel"/>
    <w:tmpl w:val="FED4BF7A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6"/>
  </w:num>
  <w:num w:numId="4">
    <w:abstractNumId w:val="38"/>
  </w:num>
  <w:num w:numId="5">
    <w:abstractNumId w:val="33"/>
  </w:num>
  <w:num w:numId="6">
    <w:abstractNumId w:val="8"/>
  </w:num>
  <w:num w:numId="7">
    <w:abstractNumId w:val="13"/>
  </w:num>
  <w:num w:numId="8">
    <w:abstractNumId w:val="18"/>
  </w:num>
  <w:num w:numId="9">
    <w:abstractNumId w:val="27"/>
  </w:num>
  <w:num w:numId="10">
    <w:abstractNumId w:val="6"/>
  </w:num>
  <w:num w:numId="11">
    <w:abstractNumId w:val="45"/>
  </w:num>
  <w:num w:numId="12">
    <w:abstractNumId w:val="24"/>
  </w:num>
  <w:num w:numId="13">
    <w:abstractNumId w:val="46"/>
  </w:num>
  <w:num w:numId="14">
    <w:abstractNumId w:val="43"/>
  </w:num>
  <w:num w:numId="15">
    <w:abstractNumId w:val="41"/>
  </w:num>
  <w:num w:numId="16">
    <w:abstractNumId w:val="1"/>
  </w:num>
  <w:num w:numId="17">
    <w:abstractNumId w:val="17"/>
  </w:num>
  <w:num w:numId="18">
    <w:abstractNumId w:val="22"/>
  </w:num>
  <w:num w:numId="19">
    <w:abstractNumId w:val="11"/>
  </w:num>
  <w:num w:numId="20">
    <w:abstractNumId w:val="5"/>
  </w:num>
  <w:num w:numId="21">
    <w:abstractNumId w:val="2"/>
  </w:num>
  <w:num w:numId="22">
    <w:abstractNumId w:val="25"/>
  </w:num>
  <w:num w:numId="23">
    <w:abstractNumId w:val="32"/>
  </w:num>
  <w:num w:numId="24">
    <w:abstractNumId w:val="30"/>
  </w:num>
  <w:num w:numId="25">
    <w:abstractNumId w:val="15"/>
  </w:num>
  <w:num w:numId="26">
    <w:abstractNumId w:val="10"/>
  </w:num>
  <w:num w:numId="27">
    <w:abstractNumId w:val="28"/>
  </w:num>
  <w:num w:numId="28">
    <w:abstractNumId w:val="7"/>
  </w:num>
  <w:num w:numId="29">
    <w:abstractNumId w:val="29"/>
  </w:num>
  <w:num w:numId="30">
    <w:abstractNumId w:val="3"/>
  </w:num>
  <w:num w:numId="31">
    <w:abstractNumId w:val="47"/>
  </w:num>
  <w:num w:numId="32">
    <w:abstractNumId w:val="34"/>
  </w:num>
  <w:num w:numId="33">
    <w:abstractNumId w:val="44"/>
  </w:num>
  <w:num w:numId="34">
    <w:abstractNumId w:val="14"/>
  </w:num>
  <w:num w:numId="35">
    <w:abstractNumId w:val="9"/>
  </w:num>
  <w:num w:numId="36">
    <w:abstractNumId w:val="12"/>
  </w:num>
  <w:num w:numId="37">
    <w:abstractNumId w:val="42"/>
  </w:num>
  <w:num w:numId="38">
    <w:abstractNumId w:val="23"/>
  </w:num>
  <w:num w:numId="39">
    <w:abstractNumId w:val="19"/>
  </w:num>
  <w:num w:numId="40">
    <w:abstractNumId w:val="40"/>
  </w:num>
  <w:num w:numId="41">
    <w:abstractNumId w:val="20"/>
  </w:num>
  <w:num w:numId="42">
    <w:abstractNumId w:val="21"/>
  </w:num>
  <w:num w:numId="43">
    <w:abstractNumId w:val="4"/>
  </w:num>
  <w:num w:numId="44">
    <w:abstractNumId w:val="16"/>
  </w:num>
  <w:num w:numId="45">
    <w:abstractNumId w:val="31"/>
  </w:num>
  <w:num w:numId="46">
    <w:abstractNumId w:val="37"/>
  </w:num>
  <w:num w:numId="47">
    <w:abstractNumId w:val="35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30"/>
    <w:rsid w:val="00063456"/>
    <w:rsid w:val="000A0369"/>
    <w:rsid w:val="000A6524"/>
    <w:rsid w:val="001269A7"/>
    <w:rsid w:val="00127EE3"/>
    <w:rsid w:val="001669C5"/>
    <w:rsid w:val="001E5924"/>
    <w:rsid w:val="001E6E13"/>
    <w:rsid w:val="0020325F"/>
    <w:rsid w:val="002100D1"/>
    <w:rsid w:val="0022673B"/>
    <w:rsid w:val="002333F7"/>
    <w:rsid w:val="002561F8"/>
    <w:rsid w:val="0029462C"/>
    <w:rsid w:val="00295FB3"/>
    <w:rsid w:val="002C3F18"/>
    <w:rsid w:val="002D69E9"/>
    <w:rsid w:val="003018E7"/>
    <w:rsid w:val="00336968"/>
    <w:rsid w:val="003660D3"/>
    <w:rsid w:val="003B2630"/>
    <w:rsid w:val="003D789A"/>
    <w:rsid w:val="00463779"/>
    <w:rsid w:val="00481F6B"/>
    <w:rsid w:val="004A1245"/>
    <w:rsid w:val="004C2E48"/>
    <w:rsid w:val="004D4411"/>
    <w:rsid w:val="004D7DE1"/>
    <w:rsid w:val="004E6EEF"/>
    <w:rsid w:val="00537E9A"/>
    <w:rsid w:val="00570AB6"/>
    <w:rsid w:val="006C4D44"/>
    <w:rsid w:val="00722FCD"/>
    <w:rsid w:val="007305A5"/>
    <w:rsid w:val="00766DA2"/>
    <w:rsid w:val="00775298"/>
    <w:rsid w:val="007A7CE2"/>
    <w:rsid w:val="007C4279"/>
    <w:rsid w:val="00844FAD"/>
    <w:rsid w:val="00847DC0"/>
    <w:rsid w:val="008E3A9C"/>
    <w:rsid w:val="00951A78"/>
    <w:rsid w:val="00996C52"/>
    <w:rsid w:val="009B3EC0"/>
    <w:rsid w:val="009B4290"/>
    <w:rsid w:val="009E2450"/>
    <w:rsid w:val="009E3829"/>
    <w:rsid w:val="00AD5F5F"/>
    <w:rsid w:val="00AE2640"/>
    <w:rsid w:val="00B04414"/>
    <w:rsid w:val="00B06EBA"/>
    <w:rsid w:val="00B2404D"/>
    <w:rsid w:val="00B63795"/>
    <w:rsid w:val="00BD2C2E"/>
    <w:rsid w:val="00BD3D67"/>
    <w:rsid w:val="00CE5186"/>
    <w:rsid w:val="00CF0254"/>
    <w:rsid w:val="00CF40D3"/>
    <w:rsid w:val="00D00C8A"/>
    <w:rsid w:val="00D011C8"/>
    <w:rsid w:val="00D80C5F"/>
    <w:rsid w:val="00DA2B4A"/>
    <w:rsid w:val="00DD028E"/>
    <w:rsid w:val="00DE1228"/>
    <w:rsid w:val="00DE7464"/>
    <w:rsid w:val="00E03033"/>
    <w:rsid w:val="00E13171"/>
    <w:rsid w:val="00EC05BB"/>
    <w:rsid w:val="00F237C4"/>
    <w:rsid w:val="00F51460"/>
    <w:rsid w:val="00F77D2D"/>
    <w:rsid w:val="00F873D2"/>
    <w:rsid w:val="00FC3B8F"/>
    <w:rsid w:val="00F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492A"/>
  <w15:chartTrackingRefBased/>
  <w15:docId w15:val="{6FD4A8FB-8CE1-49DB-8358-D3C557A9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462C"/>
    <w:pPr>
      <w:ind w:left="720"/>
      <w:contextualSpacing/>
    </w:pPr>
  </w:style>
  <w:style w:type="table" w:styleId="Rcsostblzat">
    <w:name w:val="Table Grid"/>
    <w:basedOn w:val="Normltblzat"/>
    <w:uiPriority w:val="39"/>
    <w:rsid w:val="002D6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FE03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FE03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2">
    <w:name w:val="Plain Table 2"/>
    <w:basedOn w:val="Normltblzat"/>
    <w:uiPriority w:val="42"/>
    <w:rsid w:val="00FE03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5">
    <w:name w:val="Plain Table 5"/>
    <w:basedOn w:val="Normltblzat"/>
    <w:uiPriority w:val="45"/>
    <w:rsid w:val="00FE03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E03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3">
    <w:name w:val="Plain Table 3"/>
    <w:basedOn w:val="Normltblzat"/>
    <w:uiPriority w:val="43"/>
    <w:rsid w:val="00FE03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hivatkozs">
    <w:name w:val="Hyperlink"/>
    <w:basedOn w:val="Bekezdsalapbettpusa"/>
    <w:uiPriority w:val="99"/>
    <w:unhideWhenUsed/>
    <w:rsid w:val="00295FB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5FB3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295FB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5FB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5FB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5FB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5FB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5F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1</Pages>
  <Words>4371</Words>
  <Characters>30161</Characters>
  <Application>Microsoft Office Word</Application>
  <DocSecurity>0</DocSecurity>
  <Lines>251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13</cp:revision>
  <dcterms:created xsi:type="dcterms:W3CDTF">2020-02-20T10:54:00Z</dcterms:created>
  <dcterms:modified xsi:type="dcterms:W3CDTF">2020-04-01T22:19:00Z</dcterms:modified>
</cp:coreProperties>
</file>