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Orion Service Brief</w:t>
      </w:r>
    </w:p>
    <w:p>
      <w:r>
        <w:t>Release codename: Quartz Lantern</w:t>
      </w:r>
    </w:p>
    <w:p>
      <w:r>
        <w:t>Service owner: Mira Chen</w:t>
      </w:r>
    </w:p>
    <w:p>
      <w:r>
        <w:t>Maintenance window: 02:30 UTC</w:t>
      </w:r>
    </w:p>
    <w:p>
      <w:r>
        <w:t>Incident channel: #orion-ops</w:t>
      </w:r>
    </w:p>
    <w:p>
      <w:r>
        <w:t>Rollback threshold: 7 minutes</w:t>
      </w:r>
    </w:p>
    <w:p>
      <w:pPr>
        <w:pStyle w:val="Heading2"/>
      </w:pPr>
      <w:r>
        <w:t>Runtime configuration task</w:t>
      </w:r>
    </w:p>
    <w:p>
      <w:r>
        <w:t>Create config/runtime.json with exactly these keys and values:</w:t>
      </w:r>
    </w:p>
    <w:p>
      <w:pPr>
        <w:pStyle w:val="ListBullet"/>
      </w:pPr>
      <w:r>
        <w:t>service: "orion-gateway"</w:t>
      </w:r>
    </w:p>
    <w:p>
      <w:pPr>
        <w:pStyle w:val="ListBullet"/>
      </w:pPr>
      <w:r>
        <w:t>port: 4317</w:t>
      </w:r>
    </w:p>
    <w:p>
      <w:pPr>
        <w:pStyle w:val="ListBullet"/>
      </w:pPr>
      <w:r>
        <w:t>logLevel: "warn"</w:t>
      </w:r>
    </w:p>
    <w:p>
      <w:pPr>
        <w:pStyle w:val="ListBullet"/>
      </w:pPr>
      <w:r>
        <w:t>retries: 4</w:t>
      </w:r>
    </w:p>
    <w:p>
      <w:pPr>
        <w:pStyle w:val="ListBullet"/>
      </w:pPr>
      <w:r>
        <w:t>regions: ["eu-west-1", "us-east-2"]</w:t>
      </w:r>
    </w:p>
    <w:p>
      <w:r>
        <w:t>Do not add any other keys or change other workspace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Orion Service Brief</dc:title>
  <dc:subject/>
  <dc:creator>Harness Bench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