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1CD92" w14:textId="6D931145" w:rsidR="00857FEB" w:rsidRPr="00151E24" w:rsidRDefault="00857FEB" w:rsidP="00151E24">
      <w:pPr>
        <w:jc w:val="center"/>
        <w:rPr>
          <w:rFonts w:cs="Times New Roman"/>
          <w:b/>
          <w:bCs/>
          <w:lang w:val="es-CO"/>
        </w:rPr>
      </w:pPr>
      <w:r w:rsidRPr="00A662D2">
        <w:rPr>
          <w:rFonts w:cs="Times New Roman"/>
          <w:b/>
          <w:bCs/>
          <w:lang w:val="es-CO"/>
        </w:rPr>
        <w:t xml:space="preserve">Proyecto- </w:t>
      </w:r>
      <w:proofErr w:type="spellStart"/>
      <w:r w:rsidRPr="00A662D2">
        <w:rPr>
          <w:rFonts w:cs="Times New Roman"/>
          <w:b/>
          <w:bCs/>
          <w:lang w:val="es-CO"/>
        </w:rPr>
        <w:t>StoryData</w:t>
      </w:r>
      <w:proofErr w:type="spellEnd"/>
      <w:r w:rsidRPr="00A662D2">
        <w:rPr>
          <w:rFonts w:cs="Times New Roman"/>
          <w:b/>
          <w:bCs/>
          <w:lang w:val="es-CO"/>
        </w:rPr>
        <w:t xml:space="preserve"> Team</w:t>
      </w:r>
    </w:p>
    <w:p w14:paraId="79484A5A" w14:textId="77777777" w:rsidR="00857FEB" w:rsidRPr="00A662D2" w:rsidRDefault="00857FEB" w:rsidP="00B21B79">
      <w:pPr>
        <w:jc w:val="both"/>
        <w:rPr>
          <w:rFonts w:cs="Times New Roman"/>
          <w:b/>
          <w:bCs/>
          <w:lang w:val="es-CO"/>
        </w:rPr>
      </w:pPr>
      <w:r w:rsidRPr="00A662D2">
        <w:rPr>
          <w:rFonts w:cs="Times New Roman"/>
          <w:b/>
          <w:bCs/>
          <w:lang w:val="es-CO"/>
        </w:rPr>
        <w:t>Documentación modelado:</w:t>
      </w:r>
    </w:p>
    <w:p w14:paraId="6559699C" w14:textId="77777777" w:rsidR="00857FEB" w:rsidRPr="00A662D2" w:rsidRDefault="00857FEB" w:rsidP="00B21B79">
      <w:pPr>
        <w:jc w:val="both"/>
        <w:rPr>
          <w:rFonts w:cs="Times New Roman"/>
          <w:b/>
          <w:bCs/>
          <w:lang w:val="es-CO"/>
        </w:rPr>
      </w:pPr>
      <w:r w:rsidRPr="00A662D2">
        <w:rPr>
          <w:rFonts w:cs="Times New Roman"/>
          <w:b/>
          <w:bCs/>
          <w:lang w:val="es-CO"/>
        </w:rPr>
        <w:t>Variables base de datos original:</w:t>
      </w:r>
    </w:p>
    <w:tbl>
      <w:tblPr>
        <w:tblW w:w="9601" w:type="dxa"/>
        <w:tblCellMar>
          <w:left w:w="70" w:type="dxa"/>
          <w:right w:w="70" w:type="dxa"/>
        </w:tblCellMar>
        <w:tblLook w:val="04A0" w:firstRow="1" w:lastRow="0" w:firstColumn="1" w:lastColumn="0" w:noHBand="0" w:noVBand="1"/>
      </w:tblPr>
      <w:tblGrid>
        <w:gridCol w:w="1428"/>
        <w:gridCol w:w="1624"/>
        <w:gridCol w:w="6549"/>
      </w:tblGrid>
      <w:tr w:rsidR="00857FEB" w:rsidRPr="00A662D2" w14:paraId="6DAA40A4" w14:textId="77777777" w:rsidTr="00F6324E">
        <w:trPr>
          <w:trHeight w:val="384"/>
        </w:trPr>
        <w:tc>
          <w:tcPr>
            <w:tcW w:w="1428" w:type="dxa"/>
            <w:tcBorders>
              <w:top w:val="single" w:sz="8" w:space="0" w:color="auto"/>
              <w:left w:val="single" w:sz="8" w:space="0" w:color="auto"/>
              <w:bottom w:val="single" w:sz="4" w:space="0" w:color="auto"/>
              <w:right w:val="single" w:sz="4" w:space="0" w:color="auto"/>
            </w:tcBorders>
            <w:vAlign w:val="center"/>
            <w:hideMark/>
          </w:tcPr>
          <w:p w14:paraId="32357CE2" w14:textId="77777777" w:rsidR="00857FEB" w:rsidRPr="00A662D2" w:rsidRDefault="00857FEB" w:rsidP="00B21B79">
            <w:pPr>
              <w:spacing w:after="0" w:line="240" w:lineRule="auto"/>
              <w:jc w:val="both"/>
              <w:rPr>
                <w:rFonts w:eastAsia="Times New Roman" w:cs="Times New Roman"/>
                <w:b/>
                <w:bCs/>
                <w:color w:val="000000"/>
                <w:lang w:val="es-MX" w:eastAsia="es-MX"/>
              </w:rPr>
            </w:pPr>
            <w:r w:rsidRPr="00A662D2">
              <w:rPr>
                <w:rFonts w:eastAsia="Times New Roman" w:cs="Times New Roman"/>
                <w:b/>
                <w:bCs/>
                <w:color w:val="000000"/>
                <w:lang w:val="es-MX" w:eastAsia="es-MX"/>
              </w:rPr>
              <w:t>Nombre</w:t>
            </w:r>
          </w:p>
        </w:tc>
        <w:tc>
          <w:tcPr>
            <w:tcW w:w="1624" w:type="dxa"/>
            <w:tcBorders>
              <w:top w:val="single" w:sz="8" w:space="0" w:color="auto"/>
              <w:left w:val="nil"/>
              <w:bottom w:val="single" w:sz="4" w:space="0" w:color="auto"/>
              <w:right w:val="single" w:sz="4" w:space="0" w:color="auto"/>
            </w:tcBorders>
            <w:vAlign w:val="center"/>
            <w:hideMark/>
          </w:tcPr>
          <w:p w14:paraId="4904C391" w14:textId="77777777" w:rsidR="00857FEB" w:rsidRPr="00A662D2" w:rsidRDefault="00857FEB" w:rsidP="00B21B79">
            <w:pPr>
              <w:spacing w:after="0" w:line="240" w:lineRule="auto"/>
              <w:jc w:val="both"/>
              <w:rPr>
                <w:rFonts w:eastAsia="Times New Roman" w:cs="Times New Roman"/>
                <w:b/>
                <w:bCs/>
                <w:color w:val="000000"/>
                <w:lang w:val="es-MX" w:eastAsia="es-MX"/>
              </w:rPr>
            </w:pPr>
            <w:r w:rsidRPr="00A662D2">
              <w:rPr>
                <w:rFonts w:eastAsia="Times New Roman" w:cs="Times New Roman"/>
                <w:b/>
                <w:bCs/>
                <w:color w:val="000000"/>
                <w:lang w:val="es-MX" w:eastAsia="es-MX"/>
              </w:rPr>
              <w:t>Tipo</w:t>
            </w:r>
          </w:p>
        </w:tc>
        <w:tc>
          <w:tcPr>
            <w:tcW w:w="6549" w:type="dxa"/>
            <w:tcBorders>
              <w:top w:val="single" w:sz="8" w:space="0" w:color="auto"/>
              <w:left w:val="nil"/>
              <w:bottom w:val="single" w:sz="4" w:space="0" w:color="auto"/>
              <w:right w:val="single" w:sz="8" w:space="0" w:color="auto"/>
            </w:tcBorders>
            <w:vAlign w:val="center"/>
            <w:hideMark/>
          </w:tcPr>
          <w:p w14:paraId="56CF66DE" w14:textId="77777777" w:rsidR="00857FEB" w:rsidRPr="00A662D2" w:rsidRDefault="00857FEB" w:rsidP="00B21B79">
            <w:pPr>
              <w:spacing w:after="0" w:line="240" w:lineRule="auto"/>
              <w:jc w:val="both"/>
              <w:rPr>
                <w:rFonts w:eastAsia="Times New Roman" w:cs="Times New Roman"/>
                <w:b/>
                <w:bCs/>
                <w:color w:val="000000"/>
                <w:lang w:val="es-MX" w:eastAsia="es-MX"/>
              </w:rPr>
            </w:pPr>
            <w:r w:rsidRPr="00A662D2">
              <w:rPr>
                <w:rFonts w:eastAsia="Times New Roman" w:cs="Times New Roman"/>
                <w:b/>
                <w:bCs/>
                <w:color w:val="000000"/>
                <w:lang w:val="es-MX" w:eastAsia="es-MX"/>
              </w:rPr>
              <w:t>Descripción</w:t>
            </w:r>
          </w:p>
        </w:tc>
      </w:tr>
      <w:tr w:rsidR="00857FEB" w:rsidRPr="00A662D2" w14:paraId="0B91A3E7" w14:textId="77777777" w:rsidTr="00F6324E">
        <w:trPr>
          <w:trHeight w:val="384"/>
        </w:trPr>
        <w:tc>
          <w:tcPr>
            <w:tcW w:w="1428" w:type="dxa"/>
            <w:tcBorders>
              <w:top w:val="nil"/>
              <w:left w:val="single" w:sz="8" w:space="0" w:color="auto"/>
              <w:bottom w:val="single" w:sz="4" w:space="0" w:color="auto"/>
              <w:right w:val="single" w:sz="4" w:space="0" w:color="auto"/>
            </w:tcBorders>
            <w:vAlign w:val="center"/>
            <w:hideMark/>
          </w:tcPr>
          <w:p w14:paraId="377EC64B" w14:textId="77777777" w:rsidR="00857FEB" w:rsidRPr="00A662D2" w:rsidRDefault="00857FEB" w:rsidP="00B21B79">
            <w:pPr>
              <w:spacing w:after="0" w:line="240" w:lineRule="auto"/>
              <w:jc w:val="both"/>
              <w:rPr>
                <w:rFonts w:eastAsia="Times New Roman" w:cs="Times New Roman"/>
                <w:b/>
                <w:bCs/>
                <w:color w:val="000000"/>
                <w:lang w:val="es-MX" w:eastAsia="es-MX"/>
              </w:rPr>
            </w:pPr>
            <w:proofErr w:type="spellStart"/>
            <w:r w:rsidRPr="00A662D2">
              <w:rPr>
                <w:rFonts w:eastAsia="Times New Roman" w:cs="Times New Roman"/>
                <w:b/>
                <w:bCs/>
                <w:color w:val="000000"/>
                <w:lang w:val="es-MX" w:eastAsia="es-MX"/>
              </w:rPr>
              <w:t>age</w:t>
            </w:r>
            <w:proofErr w:type="spellEnd"/>
          </w:p>
        </w:tc>
        <w:tc>
          <w:tcPr>
            <w:tcW w:w="1624" w:type="dxa"/>
            <w:tcBorders>
              <w:top w:val="nil"/>
              <w:left w:val="nil"/>
              <w:bottom w:val="single" w:sz="4" w:space="0" w:color="auto"/>
              <w:right w:val="single" w:sz="4" w:space="0" w:color="auto"/>
            </w:tcBorders>
            <w:vAlign w:val="center"/>
            <w:hideMark/>
          </w:tcPr>
          <w:p w14:paraId="158A08AF"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Numérica (Entero)</w:t>
            </w:r>
          </w:p>
        </w:tc>
        <w:tc>
          <w:tcPr>
            <w:tcW w:w="6549" w:type="dxa"/>
            <w:tcBorders>
              <w:top w:val="nil"/>
              <w:left w:val="nil"/>
              <w:bottom w:val="single" w:sz="4" w:space="0" w:color="auto"/>
              <w:right w:val="single" w:sz="8" w:space="0" w:color="auto"/>
            </w:tcBorders>
            <w:vAlign w:val="center"/>
            <w:hideMark/>
          </w:tcPr>
          <w:p w14:paraId="6B7BE874"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Edad del cliente en años.</w:t>
            </w:r>
          </w:p>
        </w:tc>
      </w:tr>
      <w:tr w:rsidR="00857FEB" w:rsidRPr="00A662D2" w14:paraId="2E0DBF03" w14:textId="77777777" w:rsidTr="00F6324E">
        <w:trPr>
          <w:trHeight w:val="384"/>
        </w:trPr>
        <w:tc>
          <w:tcPr>
            <w:tcW w:w="1428" w:type="dxa"/>
            <w:tcBorders>
              <w:top w:val="nil"/>
              <w:left w:val="single" w:sz="8" w:space="0" w:color="auto"/>
              <w:bottom w:val="single" w:sz="4" w:space="0" w:color="auto"/>
              <w:right w:val="single" w:sz="4" w:space="0" w:color="auto"/>
            </w:tcBorders>
            <w:vAlign w:val="center"/>
            <w:hideMark/>
          </w:tcPr>
          <w:p w14:paraId="6D498ED6" w14:textId="77777777" w:rsidR="00857FEB" w:rsidRPr="00A662D2" w:rsidRDefault="00857FEB" w:rsidP="00B21B79">
            <w:pPr>
              <w:spacing w:after="0" w:line="240" w:lineRule="auto"/>
              <w:jc w:val="both"/>
              <w:rPr>
                <w:rFonts w:eastAsia="Times New Roman" w:cs="Times New Roman"/>
                <w:b/>
                <w:bCs/>
                <w:color w:val="000000"/>
                <w:lang w:val="es-MX" w:eastAsia="es-MX"/>
              </w:rPr>
            </w:pPr>
            <w:proofErr w:type="spellStart"/>
            <w:r w:rsidRPr="00A662D2">
              <w:rPr>
                <w:rFonts w:eastAsia="Times New Roman" w:cs="Times New Roman"/>
                <w:b/>
                <w:bCs/>
                <w:color w:val="000000"/>
                <w:lang w:val="es-MX" w:eastAsia="es-MX"/>
              </w:rPr>
              <w:t>job</w:t>
            </w:r>
            <w:proofErr w:type="spellEnd"/>
          </w:p>
        </w:tc>
        <w:tc>
          <w:tcPr>
            <w:tcW w:w="1624" w:type="dxa"/>
            <w:tcBorders>
              <w:top w:val="nil"/>
              <w:left w:val="nil"/>
              <w:bottom w:val="single" w:sz="4" w:space="0" w:color="auto"/>
              <w:right w:val="single" w:sz="4" w:space="0" w:color="auto"/>
            </w:tcBorders>
            <w:vAlign w:val="center"/>
            <w:hideMark/>
          </w:tcPr>
          <w:p w14:paraId="39F9913E"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Categórica</w:t>
            </w:r>
          </w:p>
        </w:tc>
        <w:tc>
          <w:tcPr>
            <w:tcW w:w="6549" w:type="dxa"/>
            <w:tcBorders>
              <w:top w:val="nil"/>
              <w:left w:val="nil"/>
              <w:bottom w:val="single" w:sz="4" w:space="0" w:color="auto"/>
              <w:right w:val="single" w:sz="8" w:space="0" w:color="auto"/>
            </w:tcBorders>
            <w:vAlign w:val="center"/>
            <w:hideMark/>
          </w:tcPr>
          <w:p w14:paraId="3645C7C6"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Tipo de ocupación/ trabajo del cliente</w:t>
            </w:r>
          </w:p>
        </w:tc>
      </w:tr>
      <w:tr w:rsidR="00857FEB" w:rsidRPr="00A662D2" w14:paraId="18D3A015" w14:textId="77777777" w:rsidTr="00F6324E">
        <w:trPr>
          <w:trHeight w:val="384"/>
        </w:trPr>
        <w:tc>
          <w:tcPr>
            <w:tcW w:w="1428" w:type="dxa"/>
            <w:tcBorders>
              <w:top w:val="nil"/>
              <w:left w:val="single" w:sz="8" w:space="0" w:color="auto"/>
              <w:bottom w:val="single" w:sz="4" w:space="0" w:color="auto"/>
              <w:right w:val="single" w:sz="4" w:space="0" w:color="auto"/>
            </w:tcBorders>
            <w:vAlign w:val="center"/>
            <w:hideMark/>
          </w:tcPr>
          <w:p w14:paraId="6065A5E3" w14:textId="77777777" w:rsidR="00857FEB" w:rsidRPr="00A662D2" w:rsidRDefault="00857FEB" w:rsidP="00B21B79">
            <w:pPr>
              <w:spacing w:after="0" w:line="240" w:lineRule="auto"/>
              <w:jc w:val="both"/>
              <w:rPr>
                <w:rFonts w:eastAsia="Times New Roman" w:cs="Times New Roman"/>
                <w:b/>
                <w:bCs/>
                <w:color w:val="000000"/>
                <w:lang w:val="es-MX" w:eastAsia="es-MX"/>
              </w:rPr>
            </w:pPr>
            <w:r w:rsidRPr="00A662D2">
              <w:rPr>
                <w:rFonts w:eastAsia="Times New Roman" w:cs="Times New Roman"/>
                <w:b/>
                <w:bCs/>
                <w:color w:val="000000"/>
                <w:lang w:val="es-MX" w:eastAsia="es-MX"/>
              </w:rPr>
              <w:t>marital</w:t>
            </w:r>
          </w:p>
        </w:tc>
        <w:tc>
          <w:tcPr>
            <w:tcW w:w="1624" w:type="dxa"/>
            <w:tcBorders>
              <w:top w:val="nil"/>
              <w:left w:val="nil"/>
              <w:bottom w:val="single" w:sz="4" w:space="0" w:color="auto"/>
              <w:right w:val="single" w:sz="4" w:space="0" w:color="auto"/>
            </w:tcBorders>
            <w:vAlign w:val="center"/>
            <w:hideMark/>
          </w:tcPr>
          <w:p w14:paraId="3699E077"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Categórica</w:t>
            </w:r>
          </w:p>
        </w:tc>
        <w:tc>
          <w:tcPr>
            <w:tcW w:w="6549" w:type="dxa"/>
            <w:tcBorders>
              <w:top w:val="nil"/>
              <w:left w:val="nil"/>
              <w:bottom w:val="single" w:sz="4" w:space="0" w:color="auto"/>
              <w:right w:val="single" w:sz="8" w:space="0" w:color="auto"/>
            </w:tcBorders>
            <w:vAlign w:val="center"/>
            <w:hideMark/>
          </w:tcPr>
          <w:p w14:paraId="4844F764"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Estado civil del cliente</w:t>
            </w:r>
          </w:p>
        </w:tc>
      </w:tr>
      <w:tr w:rsidR="00857FEB" w:rsidRPr="00A662D2" w14:paraId="6E5D8A3B" w14:textId="77777777" w:rsidTr="00F6324E">
        <w:trPr>
          <w:trHeight w:val="384"/>
        </w:trPr>
        <w:tc>
          <w:tcPr>
            <w:tcW w:w="1428" w:type="dxa"/>
            <w:tcBorders>
              <w:top w:val="nil"/>
              <w:left w:val="single" w:sz="8" w:space="0" w:color="auto"/>
              <w:bottom w:val="single" w:sz="4" w:space="0" w:color="auto"/>
              <w:right w:val="single" w:sz="4" w:space="0" w:color="auto"/>
            </w:tcBorders>
            <w:vAlign w:val="center"/>
            <w:hideMark/>
          </w:tcPr>
          <w:p w14:paraId="09B0F690" w14:textId="77777777" w:rsidR="00857FEB" w:rsidRPr="00A662D2" w:rsidRDefault="00857FEB" w:rsidP="00B21B79">
            <w:pPr>
              <w:spacing w:after="0" w:line="240" w:lineRule="auto"/>
              <w:jc w:val="both"/>
              <w:rPr>
                <w:rFonts w:eastAsia="Times New Roman" w:cs="Times New Roman"/>
                <w:b/>
                <w:bCs/>
                <w:color w:val="000000"/>
                <w:lang w:val="es-MX" w:eastAsia="es-MX"/>
              </w:rPr>
            </w:pPr>
            <w:proofErr w:type="spellStart"/>
            <w:r w:rsidRPr="00A662D2">
              <w:rPr>
                <w:rFonts w:eastAsia="Times New Roman" w:cs="Times New Roman"/>
                <w:b/>
                <w:bCs/>
                <w:color w:val="000000"/>
                <w:lang w:val="es-MX" w:eastAsia="es-MX"/>
              </w:rPr>
              <w:t>education</w:t>
            </w:r>
            <w:proofErr w:type="spellEnd"/>
          </w:p>
        </w:tc>
        <w:tc>
          <w:tcPr>
            <w:tcW w:w="1624" w:type="dxa"/>
            <w:tcBorders>
              <w:top w:val="nil"/>
              <w:left w:val="nil"/>
              <w:bottom w:val="single" w:sz="4" w:space="0" w:color="auto"/>
              <w:right w:val="single" w:sz="4" w:space="0" w:color="auto"/>
            </w:tcBorders>
            <w:vAlign w:val="center"/>
            <w:hideMark/>
          </w:tcPr>
          <w:p w14:paraId="64EF96E0"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Categórica</w:t>
            </w:r>
          </w:p>
        </w:tc>
        <w:tc>
          <w:tcPr>
            <w:tcW w:w="6549" w:type="dxa"/>
            <w:tcBorders>
              <w:top w:val="nil"/>
              <w:left w:val="nil"/>
              <w:bottom w:val="single" w:sz="4" w:space="0" w:color="auto"/>
              <w:right w:val="single" w:sz="8" w:space="0" w:color="auto"/>
            </w:tcBorders>
            <w:vAlign w:val="center"/>
            <w:hideMark/>
          </w:tcPr>
          <w:p w14:paraId="567C01CA"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Nivel educativo del cliente</w:t>
            </w:r>
          </w:p>
        </w:tc>
      </w:tr>
      <w:tr w:rsidR="00857FEB" w:rsidRPr="00A662D2" w14:paraId="19056421" w14:textId="77777777" w:rsidTr="00F6324E">
        <w:trPr>
          <w:trHeight w:val="384"/>
        </w:trPr>
        <w:tc>
          <w:tcPr>
            <w:tcW w:w="1428" w:type="dxa"/>
            <w:tcBorders>
              <w:top w:val="nil"/>
              <w:left w:val="single" w:sz="8" w:space="0" w:color="auto"/>
              <w:bottom w:val="single" w:sz="4" w:space="0" w:color="auto"/>
              <w:right w:val="single" w:sz="4" w:space="0" w:color="auto"/>
            </w:tcBorders>
            <w:vAlign w:val="center"/>
            <w:hideMark/>
          </w:tcPr>
          <w:p w14:paraId="158CF033" w14:textId="77777777" w:rsidR="00857FEB" w:rsidRPr="00A662D2" w:rsidRDefault="00857FEB" w:rsidP="00B21B79">
            <w:pPr>
              <w:spacing w:after="0" w:line="240" w:lineRule="auto"/>
              <w:jc w:val="both"/>
              <w:rPr>
                <w:rFonts w:eastAsia="Times New Roman" w:cs="Times New Roman"/>
                <w:b/>
                <w:bCs/>
                <w:color w:val="000000"/>
                <w:lang w:val="es-MX" w:eastAsia="es-MX"/>
              </w:rPr>
            </w:pPr>
            <w:r w:rsidRPr="00A662D2">
              <w:rPr>
                <w:rFonts w:eastAsia="Times New Roman" w:cs="Times New Roman"/>
                <w:b/>
                <w:bCs/>
                <w:color w:val="000000"/>
                <w:lang w:val="es-MX" w:eastAsia="es-MX"/>
              </w:rPr>
              <w:t>default</w:t>
            </w:r>
          </w:p>
        </w:tc>
        <w:tc>
          <w:tcPr>
            <w:tcW w:w="1624" w:type="dxa"/>
            <w:tcBorders>
              <w:top w:val="nil"/>
              <w:left w:val="nil"/>
              <w:bottom w:val="single" w:sz="4" w:space="0" w:color="auto"/>
              <w:right w:val="single" w:sz="4" w:space="0" w:color="auto"/>
            </w:tcBorders>
            <w:vAlign w:val="center"/>
            <w:hideMark/>
          </w:tcPr>
          <w:p w14:paraId="5AE78441"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Binaria</w:t>
            </w:r>
          </w:p>
        </w:tc>
        <w:tc>
          <w:tcPr>
            <w:tcW w:w="6549" w:type="dxa"/>
            <w:tcBorders>
              <w:top w:val="nil"/>
              <w:left w:val="nil"/>
              <w:bottom w:val="single" w:sz="4" w:space="0" w:color="auto"/>
              <w:right w:val="single" w:sz="8" w:space="0" w:color="auto"/>
            </w:tcBorders>
            <w:vAlign w:val="center"/>
            <w:hideMark/>
          </w:tcPr>
          <w:p w14:paraId="7EC9A67F"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Indica si el cliente tiene historial de crédito en mora (yes/no).</w:t>
            </w:r>
          </w:p>
        </w:tc>
      </w:tr>
      <w:tr w:rsidR="00857FEB" w:rsidRPr="00A662D2" w14:paraId="18B9A891" w14:textId="77777777" w:rsidTr="00F6324E">
        <w:trPr>
          <w:trHeight w:val="384"/>
        </w:trPr>
        <w:tc>
          <w:tcPr>
            <w:tcW w:w="1428" w:type="dxa"/>
            <w:tcBorders>
              <w:top w:val="nil"/>
              <w:left w:val="single" w:sz="8" w:space="0" w:color="auto"/>
              <w:bottom w:val="single" w:sz="4" w:space="0" w:color="auto"/>
              <w:right w:val="single" w:sz="4" w:space="0" w:color="auto"/>
            </w:tcBorders>
            <w:vAlign w:val="center"/>
            <w:hideMark/>
          </w:tcPr>
          <w:p w14:paraId="7EDF018E" w14:textId="77777777" w:rsidR="00857FEB" w:rsidRPr="00A662D2" w:rsidRDefault="00857FEB" w:rsidP="00B21B79">
            <w:pPr>
              <w:spacing w:after="0" w:line="240" w:lineRule="auto"/>
              <w:jc w:val="both"/>
              <w:rPr>
                <w:rFonts w:eastAsia="Times New Roman" w:cs="Times New Roman"/>
                <w:b/>
                <w:bCs/>
                <w:color w:val="000000"/>
                <w:lang w:val="es-MX" w:eastAsia="es-MX"/>
              </w:rPr>
            </w:pPr>
            <w:r w:rsidRPr="00A662D2">
              <w:rPr>
                <w:rFonts w:eastAsia="Times New Roman" w:cs="Times New Roman"/>
                <w:b/>
                <w:bCs/>
                <w:color w:val="000000"/>
                <w:lang w:val="es-MX" w:eastAsia="es-MX"/>
              </w:rPr>
              <w:t>balance</w:t>
            </w:r>
          </w:p>
        </w:tc>
        <w:tc>
          <w:tcPr>
            <w:tcW w:w="1624" w:type="dxa"/>
            <w:tcBorders>
              <w:top w:val="nil"/>
              <w:left w:val="nil"/>
              <w:bottom w:val="single" w:sz="4" w:space="0" w:color="auto"/>
              <w:right w:val="single" w:sz="4" w:space="0" w:color="auto"/>
            </w:tcBorders>
            <w:vAlign w:val="center"/>
            <w:hideMark/>
          </w:tcPr>
          <w:p w14:paraId="4C4B8DEF"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Numérica</w:t>
            </w:r>
          </w:p>
        </w:tc>
        <w:tc>
          <w:tcPr>
            <w:tcW w:w="6549" w:type="dxa"/>
            <w:tcBorders>
              <w:top w:val="nil"/>
              <w:left w:val="nil"/>
              <w:bottom w:val="single" w:sz="4" w:space="0" w:color="auto"/>
              <w:right w:val="single" w:sz="8" w:space="0" w:color="auto"/>
            </w:tcBorders>
            <w:vAlign w:val="center"/>
            <w:hideMark/>
          </w:tcPr>
          <w:p w14:paraId="0990F2A7"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Balance promedio anual de la cuenta bancaria en euros.</w:t>
            </w:r>
          </w:p>
        </w:tc>
      </w:tr>
      <w:tr w:rsidR="00857FEB" w:rsidRPr="00A662D2" w14:paraId="171FD6AE" w14:textId="77777777" w:rsidTr="00F6324E">
        <w:trPr>
          <w:trHeight w:val="384"/>
        </w:trPr>
        <w:tc>
          <w:tcPr>
            <w:tcW w:w="1428" w:type="dxa"/>
            <w:tcBorders>
              <w:top w:val="nil"/>
              <w:left w:val="single" w:sz="8" w:space="0" w:color="auto"/>
              <w:bottom w:val="single" w:sz="4" w:space="0" w:color="auto"/>
              <w:right w:val="single" w:sz="4" w:space="0" w:color="auto"/>
            </w:tcBorders>
            <w:vAlign w:val="center"/>
            <w:hideMark/>
          </w:tcPr>
          <w:p w14:paraId="2584897C" w14:textId="77777777" w:rsidR="00857FEB" w:rsidRPr="00A662D2" w:rsidRDefault="00857FEB" w:rsidP="00B21B79">
            <w:pPr>
              <w:spacing w:after="0" w:line="240" w:lineRule="auto"/>
              <w:jc w:val="both"/>
              <w:rPr>
                <w:rFonts w:eastAsia="Times New Roman" w:cs="Times New Roman"/>
                <w:b/>
                <w:bCs/>
                <w:color w:val="000000"/>
                <w:lang w:val="es-MX" w:eastAsia="es-MX"/>
              </w:rPr>
            </w:pPr>
            <w:proofErr w:type="spellStart"/>
            <w:r w:rsidRPr="00A662D2">
              <w:rPr>
                <w:rFonts w:eastAsia="Times New Roman" w:cs="Times New Roman"/>
                <w:b/>
                <w:bCs/>
                <w:color w:val="000000"/>
                <w:lang w:val="es-MX" w:eastAsia="es-MX"/>
              </w:rPr>
              <w:t>housing</w:t>
            </w:r>
            <w:proofErr w:type="spellEnd"/>
          </w:p>
        </w:tc>
        <w:tc>
          <w:tcPr>
            <w:tcW w:w="1624" w:type="dxa"/>
            <w:tcBorders>
              <w:top w:val="nil"/>
              <w:left w:val="nil"/>
              <w:bottom w:val="single" w:sz="4" w:space="0" w:color="auto"/>
              <w:right w:val="single" w:sz="4" w:space="0" w:color="auto"/>
            </w:tcBorders>
            <w:vAlign w:val="center"/>
            <w:hideMark/>
          </w:tcPr>
          <w:p w14:paraId="689B2679"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Binaria</w:t>
            </w:r>
          </w:p>
        </w:tc>
        <w:tc>
          <w:tcPr>
            <w:tcW w:w="6549" w:type="dxa"/>
            <w:tcBorders>
              <w:top w:val="nil"/>
              <w:left w:val="nil"/>
              <w:bottom w:val="single" w:sz="4" w:space="0" w:color="auto"/>
              <w:right w:val="single" w:sz="8" w:space="0" w:color="auto"/>
            </w:tcBorders>
            <w:vAlign w:val="center"/>
            <w:hideMark/>
          </w:tcPr>
          <w:p w14:paraId="231FD44A"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Indica si el cliente posee crédito hipotecario (yes/no).</w:t>
            </w:r>
          </w:p>
        </w:tc>
      </w:tr>
      <w:tr w:rsidR="00857FEB" w:rsidRPr="00A662D2" w14:paraId="46902DC4" w14:textId="77777777" w:rsidTr="00F6324E">
        <w:trPr>
          <w:trHeight w:val="384"/>
        </w:trPr>
        <w:tc>
          <w:tcPr>
            <w:tcW w:w="1428" w:type="dxa"/>
            <w:tcBorders>
              <w:top w:val="nil"/>
              <w:left w:val="single" w:sz="8" w:space="0" w:color="auto"/>
              <w:bottom w:val="single" w:sz="4" w:space="0" w:color="auto"/>
              <w:right w:val="single" w:sz="4" w:space="0" w:color="auto"/>
            </w:tcBorders>
            <w:vAlign w:val="center"/>
            <w:hideMark/>
          </w:tcPr>
          <w:p w14:paraId="3B7B82BD" w14:textId="77777777" w:rsidR="00857FEB" w:rsidRPr="00A662D2" w:rsidRDefault="00857FEB" w:rsidP="00B21B79">
            <w:pPr>
              <w:spacing w:after="0" w:line="240" w:lineRule="auto"/>
              <w:jc w:val="both"/>
              <w:rPr>
                <w:rFonts w:eastAsia="Times New Roman" w:cs="Times New Roman"/>
                <w:b/>
                <w:bCs/>
                <w:color w:val="000000"/>
                <w:lang w:val="es-MX" w:eastAsia="es-MX"/>
              </w:rPr>
            </w:pPr>
            <w:r w:rsidRPr="00A662D2">
              <w:rPr>
                <w:rFonts w:eastAsia="Times New Roman" w:cs="Times New Roman"/>
                <w:b/>
                <w:bCs/>
                <w:color w:val="000000"/>
                <w:lang w:val="es-MX" w:eastAsia="es-MX"/>
              </w:rPr>
              <w:t>loan</w:t>
            </w:r>
          </w:p>
        </w:tc>
        <w:tc>
          <w:tcPr>
            <w:tcW w:w="1624" w:type="dxa"/>
            <w:tcBorders>
              <w:top w:val="nil"/>
              <w:left w:val="nil"/>
              <w:bottom w:val="single" w:sz="4" w:space="0" w:color="auto"/>
              <w:right w:val="single" w:sz="4" w:space="0" w:color="auto"/>
            </w:tcBorders>
            <w:vAlign w:val="center"/>
            <w:hideMark/>
          </w:tcPr>
          <w:p w14:paraId="0C5368FA"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Binaria</w:t>
            </w:r>
          </w:p>
        </w:tc>
        <w:tc>
          <w:tcPr>
            <w:tcW w:w="6549" w:type="dxa"/>
            <w:tcBorders>
              <w:top w:val="nil"/>
              <w:left w:val="nil"/>
              <w:bottom w:val="single" w:sz="4" w:space="0" w:color="auto"/>
              <w:right w:val="single" w:sz="8" w:space="0" w:color="auto"/>
            </w:tcBorders>
            <w:vAlign w:val="center"/>
            <w:hideMark/>
          </w:tcPr>
          <w:p w14:paraId="76EEE9E7"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Indica si el cliente posee préstamo personal (yes/no).</w:t>
            </w:r>
          </w:p>
        </w:tc>
      </w:tr>
      <w:tr w:rsidR="00857FEB" w:rsidRPr="00A662D2" w14:paraId="4805703F" w14:textId="77777777" w:rsidTr="00F6324E">
        <w:trPr>
          <w:trHeight w:val="384"/>
        </w:trPr>
        <w:tc>
          <w:tcPr>
            <w:tcW w:w="1428" w:type="dxa"/>
            <w:tcBorders>
              <w:top w:val="nil"/>
              <w:left w:val="single" w:sz="8" w:space="0" w:color="auto"/>
              <w:bottom w:val="single" w:sz="4" w:space="0" w:color="auto"/>
              <w:right w:val="single" w:sz="4" w:space="0" w:color="auto"/>
            </w:tcBorders>
            <w:vAlign w:val="center"/>
            <w:hideMark/>
          </w:tcPr>
          <w:p w14:paraId="243892F1" w14:textId="77777777" w:rsidR="00857FEB" w:rsidRPr="00A662D2" w:rsidRDefault="00857FEB" w:rsidP="00B21B79">
            <w:pPr>
              <w:spacing w:after="0" w:line="240" w:lineRule="auto"/>
              <w:jc w:val="both"/>
              <w:rPr>
                <w:rFonts w:eastAsia="Times New Roman" w:cs="Times New Roman"/>
                <w:b/>
                <w:bCs/>
                <w:color w:val="000000"/>
                <w:lang w:val="es-MX" w:eastAsia="es-MX"/>
              </w:rPr>
            </w:pPr>
            <w:proofErr w:type="spellStart"/>
            <w:r w:rsidRPr="00A662D2">
              <w:rPr>
                <w:rFonts w:eastAsia="Times New Roman" w:cs="Times New Roman"/>
                <w:b/>
                <w:bCs/>
                <w:color w:val="000000"/>
                <w:lang w:val="es-MX" w:eastAsia="es-MX"/>
              </w:rPr>
              <w:t>contact</w:t>
            </w:r>
            <w:proofErr w:type="spellEnd"/>
          </w:p>
        </w:tc>
        <w:tc>
          <w:tcPr>
            <w:tcW w:w="1624" w:type="dxa"/>
            <w:tcBorders>
              <w:top w:val="nil"/>
              <w:left w:val="nil"/>
              <w:bottom w:val="single" w:sz="4" w:space="0" w:color="auto"/>
              <w:right w:val="single" w:sz="4" w:space="0" w:color="auto"/>
            </w:tcBorders>
            <w:vAlign w:val="center"/>
            <w:hideMark/>
          </w:tcPr>
          <w:p w14:paraId="296A001E"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Categórica</w:t>
            </w:r>
          </w:p>
        </w:tc>
        <w:tc>
          <w:tcPr>
            <w:tcW w:w="6549" w:type="dxa"/>
            <w:tcBorders>
              <w:top w:val="nil"/>
              <w:left w:val="nil"/>
              <w:bottom w:val="single" w:sz="4" w:space="0" w:color="auto"/>
              <w:right w:val="single" w:sz="8" w:space="0" w:color="auto"/>
            </w:tcBorders>
            <w:vAlign w:val="center"/>
            <w:hideMark/>
          </w:tcPr>
          <w:p w14:paraId="62934D32"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Tipo de medio de contacto utilizado</w:t>
            </w:r>
          </w:p>
        </w:tc>
      </w:tr>
      <w:tr w:rsidR="00857FEB" w:rsidRPr="00A662D2" w14:paraId="14E1A863" w14:textId="77777777" w:rsidTr="00F6324E">
        <w:trPr>
          <w:trHeight w:val="384"/>
        </w:trPr>
        <w:tc>
          <w:tcPr>
            <w:tcW w:w="1428" w:type="dxa"/>
            <w:tcBorders>
              <w:top w:val="nil"/>
              <w:left w:val="single" w:sz="8" w:space="0" w:color="auto"/>
              <w:bottom w:val="single" w:sz="4" w:space="0" w:color="auto"/>
              <w:right w:val="single" w:sz="4" w:space="0" w:color="auto"/>
            </w:tcBorders>
            <w:vAlign w:val="center"/>
            <w:hideMark/>
          </w:tcPr>
          <w:p w14:paraId="13B00F1C" w14:textId="77777777" w:rsidR="00857FEB" w:rsidRPr="00A662D2" w:rsidRDefault="00857FEB" w:rsidP="00B21B79">
            <w:pPr>
              <w:spacing w:after="0" w:line="240" w:lineRule="auto"/>
              <w:jc w:val="both"/>
              <w:rPr>
                <w:rFonts w:eastAsia="Times New Roman" w:cs="Times New Roman"/>
                <w:b/>
                <w:bCs/>
                <w:color w:val="000000"/>
                <w:lang w:val="es-MX" w:eastAsia="es-MX"/>
              </w:rPr>
            </w:pPr>
            <w:proofErr w:type="spellStart"/>
            <w:r w:rsidRPr="00A662D2">
              <w:rPr>
                <w:rFonts w:eastAsia="Times New Roman" w:cs="Times New Roman"/>
                <w:b/>
                <w:bCs/>
                <w:color w:val="000000"/>
                <w:lang w:val="es-MX" w:eastAsia="es-MX"/>
              </w:rPr>
              <w:t>day</w:t>
            </w:r>
            <w:proofErr w:type="spellEnd"/>
          </w:p>
        </w:tc>
        <w:tc>
          <w:tcPr>
            <w:tcW w:w="1624" w:type="dxa"/>
            <w:tcBorders>
              <w:top w:val="nil"/>
              <w:left w:val="nil"/>
              <w:bottom w:val="single" w:sz="4" w:space="0" w:color="auto"/>
              <w:right w:val="single" w:sz="4" w:space="0" w:color="auto"/>
            </w:tcBorders>
            <w:vAlign w:val="center"/>
            <w:hideMark/>
          </w:tcPr>
          <w:p w14:paraId="64406010"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Numérica (Entero)</w:t>
            </w:r>
          </w:p>
        </w:tc>
        <w:tc>
          <w:tcPr>
            <w:tcW w:w="6549" w:type="dxa"/>
            <w:tcBorders>
              <w:top w:val="nil"/>
              <w:left w:val="nil"/>
              <w:bottom w:val="single" w:sz="4" w:space="0" w:color="auto"/>
              <w:right w:val="single" w:sz="8" w:space="0" w:color="auto"/>
            </w:tcBorders>
            <w:vAlign w:val="center"/>
            <w:hideMark/>
          </w:tcPr>
          <w:p w14:paraId="14B23D2D"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Día del mes en que se realizó el último contacto.</w:t>
            </w:r>
          </w:p>
        </w:tc>
      </w:tr>
      <w:tr w:rsidR="00857FEB" w:rsidRPr="00A662D2" w14:paraId="2D66DFC0" w14:textId="77777777" w:rsidTr="00F6324E">
        <w:trPr>
          <w:trHeight w:val="384"/>
        </w:trPr>
        <w:tc>
          <w:tcPr>
            <w:tcW w:w="1428" w:type="dxa"/>
            <w:tcBorders>
              <w:top w:val="nil"/>
              <w:left w:val="single" w:sz="8" w:space="0" w:color="auto"/>
              <w:bottom w:val="single" w:sz="4" w:space="0" w:color="auto"/>
              <w:right w:val="single" w:sz="4" w:space="0" w:color="auto"/>
            </w:tcBorders>
            <w:vAlign w:val="center"/>
            <w:hideMark/>
          </w:tcPr>
          <w:p w14:paraId="3005AAEB" w14:textId="77777777" w:rsidR="00857FEB" w:rsidRPr="00A662D2" w:rsidRDefault="00857FEB" w:rsidP="00B21B79">
            <w:pPr>
              <w:spacing w:after="0" w:line="240" w:lineRule="auto"/>
              <w:jc w:val="both"/>
              <w:rPr>
                <w:rFonts w:eastAsia="Times New Roman" w:cs="Times New Roman"/>
                <w:b/>
                <w:bCs/>
                <w:color w:val="000000"/>
                <w:lang w:val="es-MX" w:eastAsia="es-MX"/>
              </w:rPr>
            </w:pPr>
            <w:proofErr w:type="spellStart"/>
            <w:r w:rsidRPr="00A662D2">
              <w:rPr>
                <w:rFonts w:eastAsia="Times New Roman" w:cs="Times New Roman"/>
                <w:b/>
                <w:bCs/>
                <w:color w:val="000000"/>
                <w:lang w:val="es-MX" w:eastAsia="es-MX"/>
              </w:rPr>
              <w:t>month</w:t>
            </w:r>
            <w:proofErr w:type="spellEnd"/>
          </w:p>
        </w:tc>
        <w:tc>
          <w:tcPr>
            <w:tcW w:w="1624" w:type="dxa"/>
            <w:tcBorders>
              <w:top w:val="nil"/>
              <w:left w:val="nil"/>
              <w:bottom w:val="single" w:sz="4" w:space="0" w:color="auto"/>
              <w:right w:val="single" w:sz="4" w:space="0" w:color="auto"/>
            </w:tcBorders>
            <w:vAlign w:val="center"/>
            <w:hideMark/>
          </w:tcPr>
          <w:p w14:paraId="647AC1C0"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Categórica</w:t>
            </w:r>
          </w:p>
        </w:tc>
        <w:tc>
          <w:tcPr>
            <w:tcW w:w="6549" w:type="dxa"/>
            <w:tcBorders>
              <w:top w:val="nil"/>
              <w:left w:val="nil"/>
              <w:bottom w:val="single" w:sz="4" w:space="0" w:color="auto"/>
              <w:right w:val="single" w:sz="8" w:space="0" w:color="auto"/>
            </w:tcBorders>
            <w:vAlign w:val="center"/>
            <w:hideMark/>
          </w:tcPr>
          <w:p w14:paraId="5467CE6C"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Mes del año en que se realizó el último contacto</w:t>
            </w:r>
          </w:p>
        </w:tc>
      </w:tr>
      <w:tr w:rsidR="00857FEB" w:rsidRPr="00A662D2" w14:paraId="0498A489" w14:textId="77777777" w:rsidTr="00F6324E">
        <w:trPr>
          <w:trHeight w:val="384"/>
        </w:trPr>
        <w:tc>
          <w:tcPr>
            <w:tcW w:w="1428" w:type="dxa"/>
            <w:tcBorders>
              <w:top w:val="nil"/>
              <w:left w:val="single" w:sz="8" w:space="0" w:color="auto"/>
              <w:bottom w:val="single" w:sz="4" w:space="0" w:color="auto"/>
              <w:right w:val="single" w:sz="4" w:space="0" w:color="auto"/>
            </w:tcBorders>
            <w:vAlign w:val="center"/>
            <w:hideMark/>
          </w:tcPr>
          <w:p w14:paraId="5EA28C69" w14:textId="77777777" w:rsidR="00857FEB" w:rsidRPr="00A662D2" w:rsidRDefault="00857FEB" w:rsidP="00B21B79">
            <w:pPr>
              <w:spacing w:after="0" w:line="240" w:lineRule="auto"/>
              <w:jc w:val="both"/>
              <w:rPr>
                <w:rFonts w:eastAsia="Times New Roman" w:cs="Times New Roman"/>
                <w:b/>
                <w:bCs/>
                <w:color w:val="000000"/>
                <w:lang w:val="es-MX" w:eastAsia="es-MX"/>
              </w:rPr>
            </w:pPr>
            <w:proofErr w:type="spellStart"/>
            <w:r w:rsidRPr="00A662D2">
              <w:rPr>
                <w:rFonts w:eastAsia="Times New Roman" w:cs="Times New Roman"/>
                <w:b/>
                <w:bCs/>
                <w:color w:val="000000"/>
                <w:lang w:val="es-MX" w:eastAsia="es-MX"/>
              </w:rPr>
              <w:t>duration</w:t>
            </w:r>
            <w:proofErr w:type="spellEnd"/>
          </w:p>
        </w:tc>
        <w:tc>
          <w:tcPr>
            <w:tcW w:w="1624" w:type="dxa"/>
            <w:tcBorders>
              <w:top w:val="nil"/>
              <w:left w:val="nil"/>
              <w:bottom w:val="single" w:sz="4" w:space="0" w:color="auto"/>
              <w:right w:val="single" w:sz="4" w:space="0" w:color="auto"/>
            </w:tcBorders>
            <w:vAlign w:val="center"/>
            <w:hideMark/>
          </w:tcPr>
          <w:p w14:paraId="1CF172CF"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Numérica (Entero)</w:t>
            </w:r>
          </w:p>
        </w:tc>
        <w:tc>
          <w:tcPr>
            <w:tcW w:w="6549" w:type="dxa"/>
            <w:tcBorders>
              <w:top w:val="nil"/>
              <w:left w:val="nil"/>
              <w:bottom w:val="single" w:sz="4" w:space="0" w:color="auto"/>
              <w:right w:val="single" w:sz="8" w:space="0" w:color="auto"/>
            </w:tcBorders>
            <w:vAlign w:val="center"/>
            <w:hideMark/>
          </w:tcPr>
          <w:p w14:paraId="75CE40CB"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Duración del último contacto en segundos.</w:t>
            </w:r>
          </w:p>
        </w:tc>
      </w:tr>
      <w:tr w:rsidR="00857FEB" w:rsidRPr="00A662D2" w14:paraId="7DD9EB4B" w14:textId="77777777" w:rsidTr="00F6324E">
        <w:trPr>
          <w:trHeight w:val="769"/>
        </w:trPr>
        <w:tc>
          <w:tcPr>
            <w:tcW w:w="1428" w:type="dxa"/>
            <w:tcBorders>
              <w:top w:val="nil"/>
              <w:left w:val="single" w:sz="8" w:space="0" w:color="auto"/>
              <w:bottom w:val="single" w:sz="4" w:space="0" w:color="auto"/>
              <w:right w:val="single" w:sz="4" w:space="0" w:color="auto"/>
            </w:tcBorders>
            <w:vAlign w:val="center"/>
            <w:hideMark/>
          </w:tcPr>
          <w:p w14:paraId="6EECC7C0" w14:textId="77777777" w:rsidR="00857FEB" w:rsidRPr="00A662D2" w:rsidRDefault="00857FEB" w:rsidP="00B21B79">
            <w:pPr>
              <w:spacing w:after="0" w:line="240" w:lineRule="auto"/>
              <w:jc w:val="both"/>
              <w:rPr>
                <w:rFonts w:eastAsia="Times New Roman" w:cs="Times New Roman"/>
                <w:b/>
                <w:bCs/>
                <w:color w:val="000000"/>
                <w:lang w:val="es-MX" w:eastAsia="es-MX"/>
              </w:rPr>
            </w:pPr>
            <w:proofErr w:type="spellStart"/>
            <w:r w:rsidRPr="00A662D2">
              <w:rPr>
                <w:rFonts w:eastAsia="Times New Roman" w:cs="Times New Roman"/>
                <w:b/>
                <w:bCs/>
                <w:color w:val="000000"/>
                <w:lang w:val="es-MX" w:eastAsia="es-MX"/>
              </w:rPr>
              <w:t>campaign</w:t>
            </w:r>
            <w:proofErr w:type="spellEnd"/>
          </w:p>
        </w:tc>
        <w:tc>
          <w:tcPr>
            <w:tcW w:w="1624" w:type="dxa"/>
            <w:tcBorders>
              <w:top w:val="nil"/>
              <w:left w:val="nil"/>
              <w:bottom w:val="single" w:sz="4" w:space="0" w:color="auto"/>
              <w:right w:val="single" w:sz="4" w:space="0" w:color="auto"/>
            </w:tcBorders>
            <w:vAlign w:val="center"/>
            <w:hideMark/>
          </w:tcPr>
          <w:p w14:paraId="0CB8027F"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Numérica (Entero)</w:t>
            </w:r>
          </w:p>
        </w:tc>
        <w:tc>
          <w:tcPr>
            <w:tcW w:w="6549" w:type="dxa"/>
            <w:tcBorders>
              <w:top w:val="nil"/>
              <w:left w:val="nil"/>
              <w:bottom w:val="single" w:sz="4" w:space="0" w:color="auto"/>
              <w:right w:val="single" w:sz="8" w:space="0" w:color="auto"/>
            </w:tcBorders>
            <w:vAlign w:val="center"/>
            <w:hideMark/>
          </w:tcPr>
          <w:p w14:paraId="0A446B6D"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Número de contactos realizados durante la campaña actual para este cliente.</w:t>
            </w:r>
          </w:p>
        </w:tc>
      </w:tr>
      <w:tr w:rsidR="00857FEB" w:rsidRPr="00A662D2" w14:paraId="6AC501F7" w14:textId="77777777" w:rsidTr="00F6324E">
        <w:trPr>
          <w:trHeight w:val="769"/>
        </w:trPr>
        <w:tc>
          <w:tcPr>
            <w:tcW w:w="1428" w:type="dxa"/>
            <w:tcBorders>
              <w:top w:val="nil"/>
              <w:left w:val="single" w:sz="8" w:space="0" w:color="auto"/>
              <w:bottom w:val="single" w:sz="4" w:space="0" w:color="auto"/>
              <w:right w:val="single" w:sz="4" w:space="0" w:color="auto"/>
            </w:tcBorders>
            <w:vAlign w:val="center"/>
            <w:hideMark/>
          </w:tcPr>
          <w:p w14:paraId="2C248D04" w14:textId="77777777" w:rsidR="00857FEB" w:rsidRPr="00A662D2" w:rsidRDefault="00857FEB" w:rsidP="00B21B79">
            <w:pPr>
              <w:spacing w:after="0" w:line="240" w:lineRule="auto"/>
              <w:jc w:val="both"/>
              <w:rPr>
                <w:rFonts w:eastAsia="Times New Roman" w:cs="Times New Roman"/>
                <w:b/>
                <w:bCs/>
                <w:color w:val="000000"/>
                <w:lang w:val="es-MX" w:eastAsia="es-MX"/>
              </w:rPr>
            </w:pPr>
            <w:proofErr w:type="spellStart"/>
            <w:r w:rsidRPr="00A662D2">
              <w:rPr>
                <w:rFonts w:eastAsia="Times New Roman" w:cs="Times New Roman"/>
                <w:b/>
                <w:bCs/>
                <w:color w:val="000000"/>
                <w:lang w:val="es-MX" w:eastAsia="es-MX"/>
              </w:rPr>
              <w:t>pdays</w:t>
            </w:r>
            <w:proofErr w:type="spellEnd"/>
          </w:p>
        </w:tc>
        <w:tc>
          <w:tcPr>
            <w:tcW w:w="1624" w:type="dxa"/>
            <w:tcBorders>
              <w:top w:val="nil"/>
              <w:left w:val="nil"/>
              <w:bottom w:val="single" w:sz="4" w:space="0" w:color="auto"/>
              <w:right w:val="single" w:sz="4" w:space="0" w:color="auto"/>
            </w:tcBorders>
            <w:vAlign w:val="center"/>
            <w:hideMark/>
          </w:tcPr>
          <w:p w14:paraId="1142942B"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Numérica (Entero)</w:t>
            </w:r>
          </w:p>
        </w:tc>
        <w:tc>
          <w:tcPr>
            <w:tcW w:w="6549" w:type="dxa"/>
            <w:tcBorders>
              <w:top w:val="nil"/>
              <w:left w:val="nil"/>
              <w:bottom w:val="single" w:sz="4" w:space="0" w:color="auto"/>
              <w:right w:val="single" w:sz="8" w:space="0" w:color="auto"/>
            </w:tcBorders>
            <w:vAlign w:val="center"/>
            <w:hideMark/>
          </w:tcPr>
          <w:p w14:paraId="423AF490"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Número de días desde el último contacto en campañas previas (-1 indica que nunca fue contactado).</w:t>
            </w:r>
          </w:p>
        </w:tc>
      </w:tr>
      <w:tr w:rsidR="00857FEB" w:rsidRPr="00A662D2" w14:paraId="5ABCEDC4" w14:textId="77777777" w:rsidTr="00F6324E">
        <w:trPr>
          <w:trHeight w:val="384"/>
        </w:trPr>
        <w:tc>
          <w:tcPr>
            <w:tcW w:w="1428" w:type="dxa"/>
            <w:tcBorders>
              <w:top w:val="nil"/>
              <w:left w:val="single" w:sz="8" w:space="0" w:color="auto"/>
              <w:bottom w:val="single" w:sz="4" w:space="0" w:color="auto"/>
              <w:right w:val="single" w:sz="4" w:space="0" w:color="auto"/>
            </w:tcBorders>
            <w:vAlign w:val="center"/>
            <w:hideMark/>
          </w:tcPr>
          <w:p w14:paraId="22E94FC7" w14:textId="77777777" w:rsidR="00857FEB" w:rsidRPr="00A662D2" w:rsidRDefault="00857FEB" w:rsidP="00B21B79">
            <w:pPr>
              <w:spacing w:after="0" w:line="240" w:lineRule="auto"/>
              <w:jc w:val="both"/>
              <w:rPr>
                <w:rFonts w:eastAsia="Times New Roman" w:cs="Times New Roman"/>
                <w:b/>
                <w:bCs/>
                <w:color w:val="000000"/>
                <w:lang w:val="es-MX" w:eastAsia="es-MX"/>
              </w:rPr>
            </w:pPr>
            <w:proofErr w:type="spellStart"/>
            <w:r w:rsidRPr="00A662D2">
              <w:rPr>
                <w:rFonts w:eastAsia="Times New Roman" w:cs="Times New Roman"/>
                <w:b/>
                <w:bCs/>
                <w:color w:val="000000"/>
                <w:lang w:val="es-MX" w:eastAsia="es-MX"/>
              </w:rPr>
              <w:t>previous</w:t>
            </w:r>
            <w:proofErr w:type="spellEnd"/>
          </w:p>
        </w:tc>
        <w:tc>
          <w:tcPr>
            <w:tcW w:w="1624" w:type="dxa"/>
            <w:tcBorders>
              <w:top w:val="nil"/>
              <w:left w:val="nil"/>
              <w:bottom w:val="single" w:sz="4" w:space="0" w:color="auto"/>
              <w:right w:val="single" w:sz="4" w:space="0" w:color="auto"/>
            </w:tcBorders>
            <w:vAlign w:val="center"/>
            <w:hideMark/>
          </w:tcPr>
          <w:p w14:paraId="6BA64042"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Numérica (Entero)</w:t>
            </w:r>
          </w:p>
        </w:tc>
        <w:tc>
          <w:tcPr>
            <w:tcW w:w="6549" w:type="dxa"/>
            <w:tcBorders>
              <w:top w:val="nil"/>
              <w:left w:val="nil"/>
              <w:bottom w:val="single" w:sz="4" w:space="0" w:color="auto"/>
              <w:right w:val="single" w:sz="8" w:space="0" w:color="auto"/>
            </w:tcBorders>
            <w:vAlign w:val="center"/>
            <w:hideMark/>
          </w:tcPr>
          <w:p w14:paraId="63FC224E"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Número de contactos realizados antes de la campaña actual.</w:t>
            </w:r>
          </w:p>
        </w:tc>
      </w:tr>
      <w:tr w:rsidR="00857FEB" w:rsidRPr="00A662D2" w14:paraId="58E461AB" w14:textId="77777777" w:rsidTr="00F6324E">
        <w:trPr>
          <w:trHeight w:val="384"/>
        </w:trPr>
        <w:tc>
          <w:tcPr>
            <w:tcW w:w="1428" w:type="dxa"/>
            <w:tcBorders>
              <w:top w:val="nil"/>
              <w:left w:val="single" w:sz="8" w:space="0" w:color="auto"/>
              <w:bottom w:val="single" w:sz="4" w:space="0" w:color="auto"/>
              <w:right w:val="single" w:sz="4" w:space="0" w:color="auto"/>
            </w:tcBorders>
            <w:vAlign w:val="center"/>
            <w:hideMark/>
          </w:tcPr>
          <w:p w14:paraId="1CFA5378" w14:textId="77777777" w:rsidR="00857FEB" w:rsidRPr="00A662D2" w:rsidRDefault="00857FEB" w:rsidP="00B21B79">
            <w:pPr>
              <w:spacing w:after="0" w:line="240" w:lineRule="auto"/>
              <w:jc w:val="both"/>
              <w:rPr>
                <w:rFonts w:eastAsia="Times New Roman" w:cs="Times New Roman"/>
                <w:b/>
                <w:bCs/>
                <w:color w:val="000000"/>
                <w:lang w:val="es-MX" w:eastAsia="es-MX"/>
              </w:rPr>
            </w:pPr>
            <w:proofErr w:type="spellStart"/>
            <w:r w:rsidRPr="00A662D2">
              <w:rPr>
                <w:rFonts w:eastAsia="Times New Roman" w:cs="Times New Roman"/>
                <w:b/>
                <w:bCs/>
                <w:color w:val="000000"/>
                <w:lang w:val="es-MX" w:eastAsia="es-MX"/>
              </w:rPr>
              <w:t>poutcome</w:t>
            </w:r>
            <w:proofErr w:type="spellEnd"/>
          </w:p>
        </w:tc>
        <w:tc>
          <w:tcPr>
            <w:tcW w:w="1624" w:type="dxa"/>
            <w:tcBorders>
              <w:top w:val="nil"/>
              <w:left w:val="nil"/>
              <w:bottom w:val="single" w:sz="4" w:space="0" w:color="auto"/>
              <w:right w:val="single" w:sz="4" w:space="0" w:color="auto"/>
            </w:tcBorders>
            <w:vAlign w:val="center"/>
            <w:hideMark/>
          </w:tcPr>
          <w:p w14:paraId="4A60DF36"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Categórica</w:t>
            </w:r>
          </w:p>
        </w:tc>
        <w:tc>
          <w:tcPr>
            <w:tcW w:w="6549" w:type="dxa"/>
            <w:tcBorders>
              <w:top w:val="nil"/>
              <w:left w:val="nil"/>
              <w:bottom w:val="single" w:sz="4" w:space="0" w:color="auto"/>
              <w:right w:val="single" w:sz="8" w:space="0" w:color="auto"/>
            </w:tcBorders>
            <w:vAlign w:val="center"/>
            <w:hideMark/>
          </w:tcPr>
          <w:p w14:paraId="015FF270"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Resultado de la campaña de marketing anterior</w:t>
            </w:r>
          </w:p>
        </w:tc>
      </w:tr>
      <w:tr w:rsidR="00857FEB" w:rsidRPr="00A662D2" w14:paraId="3C896C32" w14:textId="77777777" w:rsidTr="00F6324E">
        <w:trPr>
          <w:trHeight w:val="404"/>
        </w:trPr>
        <w:tc>
          <w:tcPr>
            <w:tcW w:w="1428" w:type="dxa"/>
            <w:tcBorders>
              <w:top w:val="nil"/>
              <w:left w:val="single" w:sz="8" w:space="0" w:color="auto"/>
              <w:bottom w:val="single" w:sz="8" w:space="0" w:color="auto"/>
              <w:right w:val="single" w:sz="4" w:space="0" w:color="auto"/>
            </w:tcBorders>
            <w:vAlign w:val="center"/>
            <w:hideMark/>
          </w:tcPr>
          <w:p w14:paraId="4C83B2B1" w14:textId="77777777" w:rsidR="00857FEB" w:rsidRPr="00A662D2" w:rsidRDefault="00857FEB" w:rsidP="00B21B79">
            <w:pPr>
              <w:spacing w:after="0" w:line="240" w:lineRule="auto"/>
              <w:jc w:val="both"/>
              <w:rPr>
                <w:rFonts w:eastAsia="Times New Roman" w:cs="Times New Roman"/>
                <w:b/>
                <w:bCs/>
                <w:color w:val="000000"/>
                <w:lang w:val="es-MX" w:eastAsia="es-MX"/>
              </w:rPr>
            </w:pPr>
            <w:r w:rsidRPr="00A662D2">
              <w:rPr>
                <w:rFonts w:eastAsia="Times New Roman" w:cs="Times New Roman"/>
                <w:b/>
                <w:bCs/>
                <w:color w:val="000000"/>
                <w:lang w:val="es-MX" w:eastAsia="es-MX"/>
              </w:rPr>
              <w:t>y</w:t>
            </w:r>
          </w:p>
        </w:tc>
        <w:tc>
          <w:tcPr>
            <w:tcW w:w="1624" w:type="dxa"/>
            <w:tcBorders>
              <w:top w:val="nil"/>
              <w:left w:val="nil"/>
              <w:bottom w:val="single" w:sz="8" w:space="0" w:color="auto"/>
              <w:right w:val="single" w:sz="4" w:space="0" w:color="auto"/>
            </w:tcBorders>
            <w:vAlign w:val="center"/>
            <w:hideMark/>
          </w:tcPr>
          <w:p w14:paraId="736AFFDF"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Binaria</w:t>
            </w:r>
          </w:p>
        </w:tc>
        <w:tc>
          <w:tcPr>
            <w:tcW w:w="6549" w:type="dxa"/>
            <w:tcBorders>
              <w:top w:val="nil"/>
              <w:left w:val="nil"/>
              <w:bottom w:val="single" w:sz="8" w:space="0" w:color="auto"/>
              <w:right w:val="single" w:sz="8" w:space="0" w:color="auto"/>
            </w:tcBorders>
            <w:vAlign w:val="center"/>
            <w:hideMark/>
          </w:tcPr>
          <w:p w14:paraId="6AE70A77" w14:textId="77777777" w:rsidR="00857FEB" w:rsidRPr="00A662D2" w:rsidRDefault="00857FEB" w:rsidP="00B21B79">
            <w:pPr>
              <w:spacing w:after="0" w:line="240" w:lineRule="auto"/>
              <w:jc w:val="both"/>
              <w:rPr>
                <w:rFonts w:eastAsia="Times New Roman" w:cs="Times New Roman"/>
                <w:color w:val="000000"/>
                <w:lang w:val="es-MX" w:eastAsia="es-MX"/>
              </w:rPr>
            </w:pPr>
            <w:r w:rsidRPr="00A662D2">
              <w:rPr>
                <w:rFonts w:eastAsia="Times New Roman" w:cs="Times New Roman"/>
                <w:color w:val="000000"/>
                <w:lang w:val="es-MX" w:eastAsia="es-MX"/>
              </w:rPr>
              <w:t>Indica si el cliente suscribió un depósito a plazo (yes/no).</w:t>
            </w:r>
          </w:p>
        </w:tc>
      </w:tr>
    </w:tbl>
    <w:p w14:paraId="7F088277" w14:textId="77777777" w:rsidR="00857FEB" w:rsidRPr="00A662D2" w:rsidRDefault="00857FEB" w:rsidP="00B21B79">
      <w:pPr>
        <w:jc w:val="both"/>
        <w:rPr>
          <w:rFonts w:cs="Times New Roman"/>
          <w:lang w:val="es-MX"/>
        </w:rPr>
      </w:pPr>
    </w:p>
    <w:p w14:paraId="04821A4D" w14:textId="77777777" w:rsidR="00857FEB" w:rsidRPr="00A662D2" w:rsidRDefault="00857FEB" w:rsidP="00B21B79">
      <w:pPr>
        <w:jc w:val="both"/>
        <w:rPr>
          <w:rFonts w:cs="Times New Roman"/>
          <w:b/>
          <w:bCs/>
          <w:lang w:val="es-MX"/>
        </w:rPr>
      </w:pPr>
      <w:r w:rsidRPr="00A662D2">
        <w:rPr>
          <w:rFonts w:cs="Times New Roman"/>
          <w:b/>
          <w:bCs/>
          <w:lang w:val="es-MX"/>
        </w:rPr>
        <w:t xml:space="preserve">Acerca del </w:t>
      </w:r>
      <w:proofErr w:type="spellStart"/>
      <w:r w:rsidRPr="00A662D2">
        <w:rPr>
          <w:rFonts w:cs="Times New Roman"/>
          <w:b/>
          <w:bCs/>
          <w:lang w:val="es-MX"/>
        </w:rPr>
        <w:t>dataset</w:t>
      </w:r>
      <w:proofErr w:type="spellEnd"/>
      <w:r w:rsidRPr="00A662D2">
        <w:rPr>
          <w:rFonts w:cs="Times New Roman"/>
          <w:b/>
          <w:bCs/>
          <w:lang w:val="es-MX"/>
        </w:rPr>
        <w:t>:</w:t>
      </w:r>
    </w:p>
    <w:p w14:paraId="0E37B43F" w14:textId="77777777" w:rsidR="00857FEB" w:rsidRPr="00A662D2" w:rsidRDefault="00857FEB" w:rsidP="00B21B79">
      <w:pPr>
        <w:jc w:val="both"/>
        <w:rPr>
          <w:rFonts w:cs="Times New Roman"/>
        </w:rPr>
      </w:pPr>
      <w:r w:rsidRPr="00A662D2">
        <w:rPr>
          <w:rFonts w:cs="Times New Roman"/>
        </w:rPr>
        <w:t>Los datos están relacionados a campañas de marketing bancario orientadas a la oferta de depósitos a término fijo. Esto nos permite analizar perfil demográfico, variables financieras, estrategia de contacto y variable objetivo (aceptación/rechazo)</w:t>
      </w:r>
    </w:p>
    <w:p w14:paraId="0A0A982D" w14:textId="77777777" w:rsidR="00857FEB" w:rsidRPr="00A662D2" w:rsidRDefault="00857FEB" w:rsidP="00B21B79">
      <w:pPr>
        <w:jc w:val="both"/>
        <w:rPr>
          <w:rFonts w:cs="Times New Roman"/>
        </w:rPr>
      </w:pPr>
      <w:r w:rsidRPr="00A662D2">
        <w:rPr>
          <w:rFonts w:cs="Times New Roman"/>
          <w:lang w:val="es-MX"/>
        </w:rPr>
        <w:t xml:space="preserve">Publico: </w:t>
      </w:r>
      <w:r w:rsidRPr="00A662D2">
        <w:rPr>
          <w:rFonts w:cs="Times New Roman"/>
        </w:rPr>
        <w:t>Gerentes de marketing bancario y público general interesado en decisiones basadas en datos. Para los cuales se utilizará un lenguaje claro, estratégico y no excesivamente técnico.</w:t>
      </w:r>
    </w:p>
    <w:p w14:paraId="537CAE2B" w14:textId="77777777" w:rsidR="00857FEB" w:rsidRPr="00A662D2" w:rsidRDefault="00857FEB" w:rsidP="00B21B79">
      <w:pPr>
        <w:jc w:val="both"/>
        <w:rPr>
          <w:rFonts w:cs="Times New Roman"/>
          <w:lang w:val="es-MX"/>
        </w:rPr>
      </w:pPr>
      <w:r w:rsidRPr="00A662D2">
        <w:rPr>
          <w:rFonts w:cs="Times New Roman"/>
        </w:rPr>
        <w:lastRenderedPageBreak/>
        <w:t>Intención narrativa: El proyecto buscará demostrar que la segmentación inteligente mejora la eficiencia de campañas comerciales. Con este fin, entender el perfil del cliente es esencial más que aumentar el número de llamadas.</w:t>
      </w:r>
    </w:p>
    <w:p w14:paraId="71328DD2" w14:textId="77777777" w:rsidR="00857FEB" w:rsidRPr="00A662D2" w:rsidRDefault="00857FEB" w:rsidP="00B21B79">
      <w:pPr>
        <w:tabs>
          <w:tab w:val="left" w:pos="1770"/>
        </w:tabs>
        <w:jc w:val="both"/>
        <w:rPr>
          <w:rFonts w:cs="Times New Roman"/>
          <w:b/>
          <w:bCs/>
        </w:rPr>
      </w:pPr>
      <w:r w:rsidRPr="00A662D2">
        <w:rPr>
          <w:rFonts w:cs="Times New Roman"/>
          <w:b/>
          <w:bCs/>
        </w:rPr>
        <w:t>Paso a paso aplicar modelado:</w:t>
      </w:r>
    </w:p>
    <w:p w14:paraId="3B77A833" w14:textId="77777777" w:rsidR="00857FEB" w:rsidRPr="004C4E26" w:rsidRDefault="00857FEB" w:rsidP="00B21B79">
      <w:pPr>
        <w:pStyle w:val="Prrafodelista"/>
        <w:numPr>
          <w:ilvl w:val="0"/>
          <w:numId w:val="2"/>
        </w:numPr>
        <w:jc w:val="both"/>
        <w:rPr>
          <w:rFonts w:cs="Times New Roman"/>
          <w:b/>
          <w:bCs/>
        </w:rPr>
      </w:pPr>
      <w:r w:rsidRPr="004C4E26">
        <w:rPr>
          <w:rFonts w:cs="Times New Roman"/>
          <w:b/>
          <w:bCs/>
        </w:rPr>
        <w:t>Revisión registros duplicados, campos nulos y tipo de variable:</w:t>
      </w:r>
    </w:p>
    <w:p w14:paraId="787C908E" w14:textId="77777777" w:rsidR="00857FEB" w:rsidRDefault="00857FEB" w:rsidP="00B21B79">
      <w:pPr>
        <w:pStyle w:val="Prrafodelista"/>
        <w:jc w:val="both"/>
        <w:rPr>
          <w:rFonts w:cs="Times New Roman"/>
        </w:rPr>
      </w:pPr>
      <w:r w:rsidRPr="003849C1">
        <w:rPr>
          <w:rFonts w:cs="Times New Roman"/>
        </w:rPr>
        <w:t xml:space="preserve">Para validar la calidad inicial del </w:t>
      </w:r>
      <w:proofErr w:type="spellStart"/>
      <w:r w:rsidRPr="003849C1">
        <w:rPr>
          <w:rFonts w:cs="Times New Roman"/>
        </w:rPr>
        <w:t>dataset</w:t>
      </w:r>
      <w:proofErr w:type="spellEnd"/>
      <w:r w:rsidRPr="003849C1">
        <w:rPr>
          <w:rFonts w:cs="Times New Roman"/>
        </w:rPr>
        <w:t xml:space="preserve"> se realizaron los siguientes procedimientos:</w:t>
      </w:r>
    </w:p>
    <w:p w14:paraId="5DC2843B" w14:textId="77777777" w:rsidR="00857FEB" w:rsidRPr="004C4E26" w:rsidRDefault="00857FEB" w:rsidP="00B21B79">
      <w:pPr>
        <w:pStyle w:val="Prrafodelista"/>
        <w:numPr>
          <w:ilvl w:val="1"/>
          <w:numId w:val="2"/>
        </w:numPr>
        <w:ind w:hanging="720"/>
        <w:jc w:val="both"/>
        <w:rPr>
          <w:rFonts w:cs="Times New Roman"/>
          <w:b/>
          <w:bCs/>
        </w:rPr>
      </w:pPr>
      <w:r w:rsidRPr="004C4E26">
        <w:rPr>
          <w:rFonts w:cs="Times New Roman"/>
          <w:b/>
          <w:bCs/>
        </w:rPr>
        <w:t xml:space="preserve">Verificar duplicados: </w:t>
      </w:r>
    </w:p>
    <w:p w14:paraId="248A28F6" w14:textId="77777777" w:rsidR="008E341E" w:rsidRDefault="00857FEB" w:rsidP="00B21B79">
      <w:pPr>
        <w:ind w:left="720"/>
        <w:jc w:val="both"/>
        <w:rPr>
          <w:rFonts w:cs="Times New Roman"/>
        </w:rPr>
      </w:pPr>
      <w:r>
        <w:rPr>
          <w:rFonts w:cs="Times New Roman"/>
        </w:rPr>
        <w:t>Se</w:t>
      </w:r>
      <w:r w:rsidRPr="004C4E26">
        <w:t xml:space="preserve"> </w:t>
      </w:r>
      <w:r w:rsidRPr="004C4E26">
        <w:rPr>
          <w:rFonts w:cs="Times New Roman"/>
        </w:rPr>
        <w:t xml:space="preserve">realizó una revisión de duplicados usando la función </w:t>
      </w:r>
      <w:proofErr w:type="spellStart"/>
      <w:r w:rsidRPr="00495B67">
        <w:rPr>
          <w:rFonts w:cs="Times New Roman"/>
          <w:b/>
          <w:bCs/>
        </w:rPr>
        <w:t>len</w:t>
      </w:r>
      <w:proofErr w:type="spellEnd"/>
      <w:r w:rsidRPr="00495B67">
        <w:rPr>
          <w:rFonts w:cs="Times New Roman"/>
          <w:b/>
          <w:bCs/>
        </w:rPr>
        <w:t>(</w:t>
      </w:r>
      <w:proofErr w:type="spellStart"/>
      <w:r w:rsidRPr="00495B67">
        <w:rPr>
          <w:rFonts w:cs="Times New Roman"/>
          <w:b/>
          <w:bCs/>
        </w:rPr>
        <w:t>df</w:t>
      </w:r>
      <w:proofErr w:type="spellEnd"/>
      <w:r w:rsidRPr="00495B67">
        <w:rPr>
          <w:rFonts w:cs="Times New Roman"/>
          <w:b/>
          <w:bCs/>
        </w:rPr>
        <w:t>[</w:t>
      </w:r>
      <w:proofErr w:type="spellStart"/>
      <w:r w:rsidRPr="00495B67">
        <w:rPr>
          <w:rFonts w:cs="Times New Roman"/>
          <w:b/>
          <w:bCs/>
        </w:rPr>
        <w:t>df.duplicated</w:t>
      </w:r>
      <w:proofErr w:type="spellEnd"/>
      <w:r w:rsidRPr="00495B67">
        <w:rPr>
          <w:rFonts w:cs="Times New Roman"/>
          <w:b/>
          <w:bCs/>
        </w:rPr>
        <w:t>()]),</w:t>
      </w:r>
      <w:r w:rsidRPr="004C4E26">
        <w:rPr>
          <w:rFonts w:cs="Times New Roman"/>
        </w:rPr>
        <w:t xml:space="preserve"> donde </w:t>
      </w:r>
      <w:proofErr w:type="spellStart"/>
      <w:r w:rsidRPr="004C4E26">
        <w:rPr>
          <w:rFonts w:cs="Times New Roman"/>
        </w:rPr>
        <w:t>df</w:t>
      </w:r>
      <w:proofErr w:type="spellEnd"/>
      <w:r w:rsidRPr="004C4E26">
        <w:rPr>
          <w:rFonts w:cs="Times New Roman"/>
        </w:rPr>
        <w:t xml:space="preserve"> hace referencia a la base de datos cargada. Esta función permite identificar cuántos registros duplicados existen en el </w:t>
      </w:r>
      <w:proofErr w:type="spellStart"/>
      <w:r w:rsidRPr="004C4E26">
        <w:rPr>
          <w:rFonts w:cs="Times New Roman"/>
        </w:rPr>
        <w:t>dataset</w:t>
      </w:r>
      <w:proofErr w:type="spellEnd"/>
      <w:r w:rsidRPr="004C4E26">
        <w:rPr>
          <w:rFonts w:cs="Times New Roman"/>
        </w:rPr>
        <w:t xml:space="preserve"> y arroja la cantidad total de observaciones repetidas. </w:t>
      </w:r>
    </w:p>
    <w:p w14:paraId="619FA6C0" w14:textId="2062F096" w:rsidR="00857FEB" w:rsidRDefault="00857FEB" w:rsidP="00B21B79">
      <w:pPr>
        <w:pStyle w:val="Prrafodelista"/>
        <w:numPr>
          <w:ilvl w:val="0"/>
          <w:numId w:val="11"/>
        </w:numPr>
        <w:jc w:val="both"/>
        <w:rPr>
          <w:rFonts w:cs="Times New Roman"/>
        </w:rPr>
      </w:pPr>
      <w:r w:rsidRPr="008E341E">
        <w:rPr>
          <w:rFonts w:cs="Times New Roman"/>
        </w:rPr>
        <w:t>No se encontraron registros duplicados.</w:t>
      </w:r>
    </w:p>
    <w:p w14:paraId="39E1951E" w14:textId="77777777" w:rsidR="008E341E" w:rsidRPr="008E341E" w:rsidRDefault="008E341E" w:rsidP="00B21B79">
      <w:pPr>
        <w:pStyle w:val="Prrafodelista"/>
        <w:ind w:left="1440"/>
        <w:jc w:val="both"/>
        <w:rPr>
          <w:rFonts w:cs="Times New Roman"/>
        </w:rPr>
      </w:pPr>
    </w:p>
    <w:p w14:paraId="44CD1168" w14:textId="77777777" w:rsidR="00857FEB" w:rsidRPr="004C4E26" w:rsidRDefault="00857FEB" w:rsidP="00B21B79">
      <w:pPr>
        <w:pStyle w:val="Prrafodelista"/>
        <w:numPr>
          <w:ilvl w:val="1"/>
          <w:numId w:val="2"/>
        </w:numPr>
        <w:ind w:hanging="720"/>
        <w:jc w:val="both"/>
        <w:rPr>
          <w:rFonts w:cs="Times New Roman"/>
          <w:b/>
          <w:bCs/>
        </w:rPr>
      </w:pPr>
      <w:r w:rsidRPr="004C4E26">
        <w:rPr>
          <w:rFonts w:cs="Times New Roman"/>
          <w:b/>
          <w:bCs/>
        </w:rPr>
        <w:t>Revisión de valores nulos</w:t>
      </w:r>
    </w:p>
    <w:p w14:paraId="0A218DB7" w14:textId="77777777" w:rsidR="00857FEB" w:rsidRPr="003849C1" w:rsidRDefault="00857FEB" w:rsidP="00B21B79">
      <w:pPr>
        <w:ind w:left="720"/>
        <w:jc w:val="both"/>
        <w:rPr>
          <w:rFonts w:cs="Times New Roman"/>
          <w:lang w:val="es-MX"/>
        </w:rPr>
      </w:pPr>
      <w:r>
        <w:rPr>
          <w:rFonts w:cs="Times New Roman"/>
        </w:rPr>
        <w:t xml:space="preserve">Se </w:t>
      </w:r>
      <w:r w:rsidRPr="004C4E26">
        <w:rPr>
          <w:rFonts w:cs="Times New Roman"/>
        </w:rPr>
        <w:t xml:space="preserve">verificó la presencia de valores faltantes utilizando la función </w:t>
      </w:r>
      <w:proofErr w:type="spellStart"/>
      <w:r w:rsidRPr="00495B67">
        <w:rPr>
          <w:rFonts w:cs="Times New Roman"/>
          <w:b/>
          <w:bCs/>
        </w:rPr>
        <w:t>df.isnull</w:t>
      </w:r>
      <w:proofErr w:type="spellEnd"/>
      <w:r w:rsidRPr="00495B67">
        <w:rPr>
          <w:rFonts w:cs="Times New Roman"/>
          <w:b/>
          <w:bCs/>
        </w:rPr>
        <w:t>().sum()</w:t>
      </w:r>
      <w:r w:rsidRPr="00495B67">
        <w:rPr>
          <w:rFonts w:cs="Times New Roman"/>
        </w:rPr>
        <w:t>.</w:t>
      </w:r>
      <w:r w:rsidRPr="004C4E26">
        <w:rPr>
          <w:rFonts w:cs="Times New Roman"/>
        </w:rPr>
        <w:t xml:space="preserve"> Esta función permite identificar el número total de valores nulos por cada variable, lo que facilita determinar si es necesario aplicar métodos de imputación o eliminación de registros.</w:t>
      </w:r>
    </w:p>
    <w:p w14:paraId="44464B2B" w14:textId="77777777" w:rsidR="00857FEB" w:rsidRDefault="00857FEB" w:rsidP="00B21B79">
      <w:pPr>
        <w:pStyle w:val="Prrafodelista"/>
        <w:numPr>
          <w:ilvl w:val="0"/>
          <w:numId w:val="3"/>
        </w:numPr>
        <w:jc w:val="both"/>
        <w:rPr>
          <w:rFonts w:cs="Times New Roman"/>
        </w:rPr>
      </w:pPr>
      <w:r w:rsidRPr="00A662D2">
        <w:rPr>
          <w:rFonts w:cs="Times New Roman"/>
        </w:rPr>
        <w:t>No se identificaron valores nulos.</w:t>
      </w:r>
    </w:p>
    <w:p w14:paraId="57BE9878" w14:textId="77777777" w:rsidR="00857FEB" w:rsidRDefault="00857FEB" w:rsidP="00B21B79">
      <w:pPr>
        <w:pStyle w:val="Prrafodelista"/>
        <w:ind w:left="1080"/>
        <w:jc w:val="both"/>
        <w:rPr>
          <w:rFonts w:cs="Times New Roman"/>
        </w:rPr>
      </w:pPr>
    </w:p>
    <w:p w14:paraId="45EC2A5B" w14:textId="77777777" w:rsidR="00857FEB" w:rsidRPr="004C4E26" w:rsidRDefault="00857FEB" w:rsidP="00B21B79">
      <w:pPr>
        <w:pStyle w:val="Prrafodelista"/>
        <w:numPr>
          <w:ilvl w:val="1"/>
          <w:numId w:val="2"/>
        </w:numPr>
        <w:ind w:hanging="720"/>
        <w:jc w:val="both"/>
        <w:rPr>
          <w:rFonts w:cs="Times New Roman"/>
          <w:b/>
          <w:bCs/>
        </w:rPr>
      </w:pPr>
      <w:r w:rsidRPr="004C4E26">
        <w:rPr>
          <w:rFonts w:cs="Times New Roman"/>
          <w:b/>
          <w:bCs/>
        </w:rPr>
        <w:t>Clasificación de tipos de variable</w:t>
      </w:r>
    </w:p>
    <w:p w14:paraId="1021BB14" w14:textId="77777777" w:rsidR="00857FEB" w:rsidRPr="004C4E26" w:rsidRDefault="00857FEB" w:rsidP="00B21B79">
      <w:pPr>
        <w:ind w:left="720"/>
        <w:jc w:val="both"/>
        <w:rPr>
          <w:rFonts w:cs="Times New Roman"/>
        </w:rPr>
      </w:pPr>
      <w:r w:rsidRPr="004C4E26">
        <w:rPr>
          <w:rFonts w:cs="Times New Roman"/>
        </w:rPr>
        <w:t xml:space="preserve">Se revisó el tipo de dato de cada variable utilizando la </w:t>
      </w:r>
      <w:r w:rsidRPr="00495B67">
        <w:rPr>
          <w:rFonts w:cs="Times New Roman"/>
        </w:rPr>
        <w:t xml:space="preserve">función </w:t>
      </w:r>
      <w:proofErr w:type="spellStart"/>
      <w:r w:rsidRPr="00495B67">
        <w:rPr>
          <w:rFonts w:cs="Times New Roman"/>
          <w:b/>
          <w:bCs/>
        </w:rPr>
        <w:t>df.dtypes</w:t>
      </w:r>
      <w:proofErr w:type="spellEnd"/>
      <w:r w:rsidRPr="00495B67">
        <w:rPr>
          <w:rFonts w:cs="Times New Roman"/>
        </w:rPr>
        <w:t>,</w:t>
      </w:r>
      <w:r w:rsidRPr="004C4E26">
        <w:rPr>
          <w:rFonts w:cs="Times New Roman"/>
        </w:rPr>
        <w:t xml:space="preserve"> lo cual permite identificar si cada campo corresponde a una variable numérica o categórica.</w:t>
      </w:r>
      <w:r>
        <w:rPr>
          <w:rFonts w:cs="Times New Roman"/>
        </w:rPr>
        <w:tab/>
      </w:r>
    </w:p>
    <w:p w14:paraId="7912B5D2" w14:textId="77777777" w:rsidR="00857FEB" w:rsidRPr="00A662D2" w:rsidRDefault="00857FEB" w:rsidP="00B21B79">
      <w:pPr>
        <w:pStyle w:val="Prrafodelista"/>
        <w:numPr>
          <w:ilvl w:val="0"/>
          <w:numId w:val="3"/>
        </w:numPr>
        <w:jc w:val="both"/>
        <w:rPr>
          <w:rFonts w:cs="Times New Roman"/>
        </w:rPr>
      </w:pPr>
      <w:r w:rsidRPr="00A662D2">
        <w:rPr>
          <w:rFonts w:cs="Times New Roman"/>
        </w:rPr>
        <w:t>Se evidenció que la base de datos cuenta con 17 variables: 7 de tipo entero y 10 de tipo objeto.</w:t>
      </w:r>
    </w:p>
    <w:p w14:paraId="5DD62509" w14:textId="77777777" w:rsidR="00857FEB" w:rsidRDefault="00857FEB" w:rsidP="00B21B79">
      <w:pPr>
        <w:pStyle w:val="NormalWeb"/>
        <w:numPr>
          <w:ilvl w:val="0"/>
          <w:numId w:val="3"/>
        </w:numPr>
        <w:jc w:val="both"/>
        <w:rPr>
          <w:rFonts w:asciiTheme="minorHAnsi" w:hAnsiTheme="minorHAnsi"/>
        </w:rPr>
      </w:pPr>
      <w:r w:rsidRPr="00A662D2">
        <w:rPr>
          <w:rFonts w:asciiTheme="minorHAnsi" w:hAnsiTheme="minorHAnsi"/>
        </w:rPr>
        <w:t>La base contiene 45.211 observaciones y 17 campos.</w:t>
      </w:r>
    </w:p>
    <w:p w14:paraId="7B57ABE6" w14:textId="77777777" w:rsidR="00857FEB" w:rsidRPr="00A662D2" w:rsidRDefault="00857FEB" w:rsidP="00B21B79">
      <w:pPr>
        <w:pStyle w:val="NormalWeb"/>
        <w:ind w:left="720"/>
        <w:jc w:val="both"/>
        <w:rPr>
          <w:rFonts w:asciiTheme="minorHAnsi" w:hAnsiTheme="minorHAnsi"/>
        </w:rPr>
      </w:pPr>
      <w:r w:rsidRPr="004C4E26">
        <w:rPr>
          <w:rFonts w:asciiTheme="minorHAnsi" w:hAnsiTheme="minorHAnsi"/>
          <w:lang w:val="es-ES"/>
        </w:rPr>
        <w:t>Adicionalmente, se verificó que todas las variables estuvieran correctamente clasificadas según su naturaleza, con el fin de garantizar que los análisis posteriores (visualización) se realizaran utilizando el tipo de dato adecuado.</w:t>
      </w:r>
    </w:p>
    <w:p w14:paraId="6D6A8A64" w14:textId="77777777" w:rsidR="00857FEB" w:rsidRPr="004C4E26" w:rsidRDefault="00857FEB" w:rsidP="00B21B79">
      <w:pPr>
        <w:pStyle w:val="Prrafodelista"/>
        <w:numPr>
          <w:ilvl w:val="0"/>
          <w:numId w:val="2"/>
        </w:numPr>
        <w:jc w:val="both"/>
        <w:rPr>
          <w:rFonts w:cs="Times New Roman"/>
          <w:b/>
          <w:bCs/>
        </w:rPr>
      </w:pPr>
      <w:r w:rsidRPr="004C4E26">
        <w:rPr>
          <w:rFonts w:cs="Times New Roman"/>
          <w:b/>
          <w:bCs/>
        </w:rPr>
        <w:t>Revisión de variables discretas:</w:t>
      </w:r>
    </w:p>
    <w:p w14:paraId="3129F62A" w14:textId="41AD0FDA" w:rsidR="002A6D8C" w:rsidRPr="002A6D8C" w:rsidRDefault="00857FEB" w:rsidP="002A6D8C">
      <w:pPr>
        <w:pStyle w:val="Prrafodelista"/>
        <w:numPr>
          <w:ilvl w:val="0"/>
          <w:numId w:val="3"/>
        </w:numPr>
        <w:jc w:val="both"/>
        <w:rPr>
          <w:rFonts w:cs="Times New Roman"/>
        </w:rPr>
      </w:pPr>
      <w:r w:rsidRPr="00A662D2">
        <w:rPr>
          <w:rFonts w:cs="Times New Roman"/>
        </w:rPr>
        <w:t xml:space="preserve">Se revisó si era necesario eliminar alguna columna debido a que no fuera útil. Se analizaron las 10 variables categóricas mediante gráficos de barras para </w:t>
      </w:r>
      <w:r w:rsidRPr="00A662D2">
        <w:rPr>
          <w:rFonts w:cs="Times New Roman"/>
        </w:rPr>
        <w:lastRenderedPageBreak/>
        <w:t>verificar que contaran con categorías representativas para el análisis y que no presentaran un único valor.</w:t>
      </w:r>
    </w:p>
    <w:p w14:paraId="7C25973D" w14:textId="3E7D9EF1" w:rsidR="00EA6AF0" w:rsidRPr="00575B2E" w:rsidRDefault="00EA6AF0" w:rsidP="00575B2E">
      <w:pPr>
        <w:pStyle w:val="NormalWeb"/>
        <w:numPr>
          <w:ilvl w:val="0"/>
          <w:numId w:val="3"/>
        </w:numPr>
        <w:jc w:val="both"/>
        <w:rPr>
          <w:rFonts w:asciiTheme="minorHAnsi" w:hAnsiTheme="minorHAnsi"/>
        </w:rPr>
      </w:pPr>
      <w:r w:rsidRPr="00575B2E">
        <w:rPr>
          <w:rFonts w:asciiTheme="minorHAnsi" w:hAnsiTheme="minorHAnsi"/>
        </w:rPr>
        <w:t xml:space="preserve">Para realizar este análisis se calcularon las </w:t>
      </w:r>
      <w:r w:rsidRPr="00575B2E">
        <w:rPr>
          <w:rStyle w:val="Fuerte"/>
          <w:rFonts w:asciiTheme="minorHAnsi" w:hAnsiTheme="minorHAnsi"/>
          <w:b w:val="0"/>
          <w:bCs w:val="0"/>
        </w:rPr>
        <w:t>frecuencias de cada categoría</w:t>
      </w:r>
      <w:r w:rsidRPr="00575B2E">
        <w:rPr>
          <w:rFonts w:asciiTheme="minorHAnsi" w:hAnsiTheme="minorHAnsi"/>
        </w:rPr>
        <w:t xml:space="preserve"> utilizando la función </w:t>
      </w:r>
      <w:proofErr w:type="spellStart"/>
      <w:r w:rsidRPr="00575B2E">
        <w:rPr>
          <w:rStyle w:val="CdigoHTML"/>
          <w:rFonts w:asciiTheme="minorHAnsi" w:hAnsiTheme="minorHAnsi"/>
          <w:sz w:val="24"/>
          <w:szCs w:val="24"/>
        </w:rPr>
        <w:t>value_counts</w:t>
      </w:r>
      <w:proofErr w:type="spellEnd"/>
      <w:r w:rsidRPr="00575B2E">
        <w:rPr>
          <w:rStyle w:val="CdigoHTML"/>
          <w:rFonts w:asciiTheme="minorHAnsi" w:hAnsiTheme="minorHAnsi"/>
          <w:sz w:val="24"/>
          <w:szCs w:val="24"/>
        </w:rPr>
        <w:t>()</w:t>
      </w:r>
      <w:r w:rsidRPr="00575B2E">
        <w:rPr>
          <w:rFonts w:asciiTheme="minorHAnsi" w:hAnsiTheme="minorHAnsi"/>
        </w:rPr>
        <w:t xml:space="preserve">. Posteriormente se construyeron </w:t>
      </w:r>
      <w:r w:rsidRPr="00575B2E">
        <w:rPr>
          <w:rStyle w:val="Fuerte"/>
          <w:rFonts w:asciiTheme="minorHAnsi" w:hAnsiTheme="minorHAnsi"/>
          <w:b w:val="0"/>
          <w:bCs w:val="0"/>
        </w:rPr>
        <w:t>gráficos de barras</w:t>
      </w:r>
      <w:r w:rsidRPr="00575B2E">
        <w:rPr>
          <w:rFonts w:asciiTheme="minorHAnsi" w:hAnsiTheme="minorHAnsi"/>
        </w:rPr>
        <w:t xml:space="preserve"> con el fin de visualizar la distribución de cada variable categórica.</w:t>
      </w:r>
    </w:p>
    <w:p w14:paraId="4927F911" w14:textId="77777777" w:rsidR="00EA6AF0" w:rsidRPr="00575B2E" w:rsidRDefault="00EA6AF0" w:rsidP="00575B2E">
      <w:pPr>
        <w:pStyle w:val="NormalWeb"/>
        <w:ind w:left="1080"/>
        <w:jc w:val="both"/>
        <w:rPr>
          <w:rFonts w:asciiTheme="minorHAnsi" w:hAnsiTheme="minorHAnsi"/>
        </w:rPr>
      </w:pPr>
      <w:r w:rsidRPr="00575B2E">
        <w:rPr>
          <w:rFonts w:asciiTheme="minorHAnsi" w:hAnsiTheme="minorHAnsi"/>
        </w:rPr>
        <w:t xml:space="preserve">Cabe recalcar que es importante, en el paso anterior, </w:t>
      </w:r>
      <w:r w:rsidRPr="00575B2E">
        <w:rPr>
          <w:rStyle w:val="Fuerte"/>
          <w:rFonts w:asciiTheme="minorHAnsi" w:hAnsiTheme="minorHAnsi"/>
          <w:b w:val="0"/>
          <w:bCs w:val="0"/>
        </w:rPr>
        <w:t>identificar y guardar qué variables corresponden a variables categóricas</w:t>
      </w:r>
      <w:r w:rsidRPr="00575B2E">
        <w:rPr>
          <w:rFonts w:asciiTheme="minorHAnsi" w:hAnsiTheme="minorHAnsi"/>
        </w:rPr>
        <w:t>, con el fin de aplicar este tipo de visualización únicamente a dichas variables.</w:t>
      </w:r>
    </w:p>
    <w:p w14:paraId="1D8AEF66" w14:textId="77777777" w:rsidR="00EA6AF0" w:rsidRPr="00575B2E" w:rsidRDefault="00EA6AF0" w:rsidP="00575B2E">
      <w:pPr>
        <w:pStyle w:val="NormalWeb"/>
        <w:ind w:left="1080"/>
        <w:jc w:val="both"/>
        <w:rPr>
          <w:rFonts w:asciiTheme="minorHAnsi" w:hAnsiTheme="minorHAnsi"/>
        </w:rPr>
      </w:pPr>
      <w:r w:rsidRPr="00575B2E">
        <w:rPr>
          <w:rFonts w:asciiTheme="minorHAnsi" w:hAnsiTheme="minorHAnsi"/>
        </w:rPr>
        <w:t xml:space="preserve">Para generar los gráficos de manera automatizada se utilizó el siguiente </w:t>
      </w:r>
      <w:r w:rsidRPr="003E05E8">
        <w:rPr>
          <w:rStyle w:val="Fuerte"/>
          <w:rFonts w:asciiTheme="minorHAnsi" w:hAnsiTheme="minorHAnsi"/>
          <w:b w:val="0"/>
          <w:bCs w:val="0"/>
        </w:rPr>
        <w:t>código en Python</w:t>
      </w:r>
      <w:r w:rsidRPr="00575B2E">
        <w:rPr>
          <w:rFonts w:asciiTheme="minorHAnsi" w:hAnsiTheme="minorHAnsi"/>
        </w:rPr>
        <w:t>, que permite construir los gráficos de barras para todas las variables categóricas en un solo procedimiento:</w:t>
      </w:r>
    </w:p>
    <w:p w14:paraId="5525DB9E" w14:textId="77777777" w:rsidR="00D1592B" w:rsidRPr="00104303" w:rsidRDefault="00D1592B" w:rsidP="00466EA4">
      <w:pPr>
        <w:pStyle w:val="NormalWeb"/>
        <w:ind w:left="1080"/>
        <w:rPr>
          <w:rFonts w:asciiTheme="minorHAnsi" w:hAnsiTheme="minorHAnsi"/>
          <w:b/>
          <w:bCs/>
          <w:highlight w:val="lightGray"/>
          <w:lang w:val="en-US"/>
        </w:rPr>
      </w:pPr>
      <w:r w:rsidRPr="00104303">
        <w:rPr>
          <w:rFonts w:asciiTheme="minorHAnsi" w:hAnsiTheme="minorHAnsi"/>
          <w:b/>
          <w:bCs/>
          <w:highlight w:val="lightGray"/>
          <w:lang w:val="en-US"/>
        </w:rPr>
        <w:t xml:space="preserve">for col in </w:t>
      </w:r>
      <w:proofErr w:type="spellStart"/>
      <w:r w:rsidRPr="00104303">
        <w:rPr>
          <w:rFonts w:asciiTheme="minorHAnsi" w:hAnsiTheme="minorHAnsi"/>
          <w:b/>
          <w:bCs/>
          <w:highlight w:val="lightGray"/>
          <w:lang w:val="en-US"/>
        </w:rPr>
        <w:t>catcols</w:t>
      </w:r>
      <w:proofErr w:type="spellEnd"/>
      <w:r w:rsidRPr="00104303">
        <w:rPr>
          <w:rFonts w:asciiTheme="minorHAnsi" w:hAnsiTheme="minorHAnsi"/>
          <w:b/>
          <w:bCs/>
          <w:highlight w:val="lightGray"/>
          <w:lang w:val="en-US"/>
        </w:rPr>
        <w:t>:</w:t>
      </w:r>
    </w:p>
    <w:p w14:paraId="28672753" w14:textId="77777777" w:rsidR="00D1592B" w:rsidRPr="00104303" w:rsidRDefault="00D1592B" w:rsidP="00466EA4">
      <w:pPr>
        <w:pStyle w:val="NormalWeb"/>
        <w:ind w:left="1080"/>
        <w:rPr>
          <w:rFonts w:asciiTheme="minorHAnsi" w:hAnsiTheme="minorHAnsi"/>
          <w:b/>
          <w:bCs/>
          <w:highlight w:val="lightGray"/>
          <w:lang w:val="en-US"/>
        </w:rPr>
      </w:pPr>
      <w:r w:rsidRPr="00104303">
        <w:rPr>
          <w:rFonts w:asciiTheme="minorHAnsi" w:hAnsiTheme="minorHAnsi"/>
          <w:b/>
          <w:bCs/>
          <w:highlight w:val="lightGray"/>
          <w:lang w:val="en-US"/>
        </w:rPr>
        <w:t xml:space="preserve">    </w:t>
      </w:r>
      <w:proofErr w:type="spellStart"/>
      <w:r w:rsidRPr="00104303">
        <w:rPr>
          <w:rFonts w:asciiTheme="minorHAnsi" w:hAnsiTheme="minorHAnsi"/>
          <w:b/>
          <w:bCs/>
          <w:highlight w:val="lightGray"/>
          <w:lang w:val="en-US"/>
        </w:rPr>
        <w:t>plt.figure</w:t>
      </w:r>
      <w:proofErr w:type="spellEnd"/>
      <w:r w:rsidRPr="00104303">
        <w:rPr>
          <w:rFonts w:asciiTheme="minorHAnsi" w:hAnsiTheme="minorHAnsi"/>
          <w:b/>
          <w:bCs/>
          <w:highlight w:val="lightGray"/>
          <w:lang w:val="en-US"/>
        </w:rPr>
        <w:t>(</w:t>
      </w:r>
      <w:proofErr w:type="spellStart"/>
      <w:r w:rsidRPr="00104303">
        <w:rPr>
          <w:rFonts w:asciiTheme="minorHAnsi" w:hAnsiTheme="minorHAnsi"/>
          <w:b/>
          <w:bCs/>
          <w:highlight w:val="lightGray"/>
          <w:lang w:val="en-US"/>
        </w:rPr>
        <w:t>figsize</w:t>
      </w:r>
      <w:proofErr w:type="spellEnd"/>
      <w:r w:rsidRPr="00104303">
        <w:rPr>
          <w:rFonts w:asciiTheme="minorHAnsi" w:hAnsiTheme="minorHAnsi"/>
          <w:b/>
          <w:bCs/>
          <w:highlight w:val="lightGray"/>
          <w:lang w:val="en-US"/>
        </w:rPr>
        <w:t>=(10, 5))</w:t>
      </w:r>
    </w:p>
    <w:p w14:paraId="185C5659" w14:textId="60194CA7" w:rsidR="00D1592B" w:rsidRPr="00104303" w:rsidRDefault="00D1592B" w:rsidP="00466EA4">
      <w:pPr>
        <w:pStyle w:val="NormalWeb"/>
        <w:ind w:left="1080"/>
        <w:rPr>
          <w:rFonts w:asciiTheme="minorHAnsi" w:hAnsiTheme="minorHAnsi"/>
          <w:b/>
          <w:bCs/>
          <w:highlight w:val="lightGray"/>
          <w:lang w:val="en-US"/>
        </w:rPr>
      </w:pPr>
      <w:r w:rsidRPr="00104303">
        <w:rPr>
          <w:rFonts w:asciiTheme="minorHAnsi" w:hAnsiTheme="minorHAnsi"/>
          <w:b/>
          <w:bCs/>
          <w:highlight w:val="lightGray"/>
          <w:lang w:val="en-US"/>
        </w:rPr>
        <w:t xml:space="preserve">    ax= </w:t>
      </w:r>
      <w:proofErr w:type="spellStart"/>
      <w:r w:rsidRPr="00104303">
        <w:rPr>
          <w:rFonts w:asciiTheme="minorHAnsi" w:hAnsiTheme="minorHAnsi"/>
          <w:b/>
          <w:bCs/>
          <w:highlight w:val="lightGray"/>
          <w:lang w:val="en-US"/>
        </w:rPr>
        <w:t>df</w:t>
      </w:r>
      <w:proofErr w:type="spellEnd"/>
      <w:r w:rsidRPr="00104303">
        <w:rPr>
          <w:rFonts w:asciiTheme="minorHAnsi" w:hAnsiTheme="minorHAnsi"/>
          <w:b/>
          <w:bCs/>
          <w:highlight w:val="lightGray"/>
          <w:lang w:val="en-US"/>
        </w:rPr>
        <w:t>[col].</w:t>
      </w:r>
      <w:proofErr w:type="spellStart"/>
      <w:r w:rsidRPr="00104303">
        <w:rPr>
          <w:rFonts w:asciiTheme="minorHAnsi" w:hAnsiTheme="minorHAnsi"/>
          <w:b/>
          <w:bCs/>
          <w:highlight w:val="lightGray"/>
          <w:lang w:val="en-US"/>
        </w:rPr>
        <w:t>value_counts</w:t>
      </w:r>
      <w:proofErr w:type="spellEnd"/>
      <w:r w:rsidRPr="00104303">
        <w:rPr>
          <w:rFonts w:asciiTheme="minorHAnsi" w:hAnsiTheme="minorHAnsi"/>
          <w:b/>
          <w:bCs/>
          <w:highlight w:val="lightGray"/>
          <w:lang w:val="en-US"/>
        </w:rPr>
        <w:t>().plot(kind='bar', color='</w:t>
      </w:r>
      <w:proofErr w:type="spellStart"/>
      <w:r w:rsidRPr="00104303">
        <w:rPr>
          <w:rFonts w:asciiTheme="minorHAnsi" w:hAnsiTheme="minorHAnsi"/>
          <w:b/>
          <w:bCs/>
          <w:highlight w:val="lightGray"/>
          <w:lang w:val="en-US"/>
        </w:rPr>
        <w:t>skyblue</w:t>
      </w:r>
      <w:proofErr w:type="spellEnd"/>
      <w:r w:rsidRPr="00104303">
        <w:rPr>
          <w:rFonts w:asciiTheme="minorHAnsi" w:hAnsiTheme="minorHAnsi"/>
          <w:b/>
          <w:bCs/>
          <w:highlight w:val="lightGray"/>
          <w:lang w:val="en-US"/>
        </w:rPr>
        <w:t xml:space="preserve">', </w:t>
      </w:r>
      <w:proofErr w:type="spellStart"/>
      <w:r w:rsidRPr="00104303">
        <w:rPr>
          <w:rFonts w:asciiTheme="minorHAnsi" w:hAnsiTheme="minorHAnsi"/>
          <w:b/>
          <w:bCs/>
          <w:highlight w:val="lightGray"/>
          <w:lang w:val="en-US"/>
        </w:rPr>
        <w:t>edgecolor</w:t>
      </w:r>
      <w:proofErr w:type="spellEnd"/>
      <w:r w:rsidRPr="00104303">
        <w:rPr>
          <w:rFonts w:asciiTheme="minorHAnsi" w:hAnsiTheme="minorHAnsi"/>
          <w:b/>
          <w:bCs/>
          <w:highlight w:val="lightGray"/>
          <w:lang w:val="en-US"/>
        </w:rPr>
        <w:t>='black')</w:t>
      </w:r>
    </w:p>
    <w:p w14:paraId="29695AD7" w14:textId="77777777" w:rsidR="00D1592B" w:rsidRPr="00104303" w:rsidRDefault="00D1592B" w:rsidP="00466EA4">
      <w:pPr>
        <w:pStyle w:val="NormalWeb"/>
        <w:ind w:left="1080"/>
        <w:rPr>
          <w:rFonts w:asciiTheme="minorHAnsi" w:hAnsiTheme="minorHAnsi"/>
          <w:b/>
          <w:bCs/>
          <w:highlight w:val="lightGray"/>
        </w:rPr>
      </w:pPr>
      <w:r w:rsidRPr="00104303">
        <w:rPr>
          <w:rFonts w:asciiTheme="minorHAnsi" w:hAnsiTheme="minorHAnsi"/>
          <w:b/>
          <w:bCs/>
          <w:highlight w:val="lightGray"/>
          <w:lang w:val="en-US"/>
        </w:rPr>
        <w:t xml:space="preserve">    </w:t>
      </w:r>
      <w:proofErr w:type="spellStart"/>
      <w:r w:rsidRPr="00104303">
        <w:rPr>
          <w:rFonts w:asciiTheme="minorHAnsi" w:hAnsiTheme="minorHAnsi"/>
          <w:b/>
          <w:bCs/>
          <w:highlight w:val="lightGray"/>
        </w:rPr>
        <w:t>ax.set_title</w:t>
      </w:r>
      <w:proofErr w:type="spellEnd"/>
      <w:r w:rsidRPr="00104303">
        <w:rPr>
          <w:rFonts w:asciiTheme="minorHAnsi" w:hAnsiTheme="minorHAnsi"/>
          <w:b/>
          <w:bCs/>
          <w:highlight w:val="lightGray"/>
        </w:rPr>
        <w:t>(</w:t>
      </w:r>
      <w:proofErr w:type="spellStart"/>
      <w:r w:rsidRPr="00104303">
        <w:rPr>
          <w:rFonts w:asciiTheme="minorHAnsi" w:hAnsiTheme="minorHAnsi"/>
          <w:b/>
          <w:bCs/>
          <w:highlight w:val="lightGray"/>
        </w:rPr>
        <w:t>f'Conteo</w:t>
      </w:r>
      <w:proofErr w:type="spellEnd"/>
      <w:r w:rsidRPr="00104303">
        <w:rPr>
          <w:rFonts w:asciiTheme="minorHAnsi" w:hAnsiTheme="minorHAnsi"/>
          <w:b/>
          <w:bCs/>
          <w:highlight w:val="lightGray"/>
        </w:rPr>
        <w:t xml:space="preserve"> por categoría: {col}')</w:t>
      </w:r>
    </w:p>
    <w:p w14:paraId="49CEC106" w14:textId="77777777" w:rsidR="00D1592B" w:rsidRPr="00104303" w:rsidRDefault="00D1592B" w:rsidP="00466EA4">
      <w:pPr>
        <w:pStyle w:val="NormalWeb"/>
        <w:ind w:left="1080"/>
        <w:rPr>
          <w:rFonts w:asciiTheme="minorHAnsi" w:hAnsiTheme="minorHAnsi"/>
          <w:b/>
          <w:bCs/>
          <w:highlight w:val="lightGray"/>
        </w:rPr>
      </w:pPr>
      <w:r w:rsidRPr="00104303">
        <w:rPr>
          <w:rFonts w:asciiTheme="minorHAnsi" w:hAnsiTheme="minorHAnsi"/>
          <w:b/>
          <w:bCs/>
          <w:highlight w:val="lightGray"/>
        </w:rPr>
        <w:t xml:space="preserve">    </w:t>
      </w:r>
      <w:proofErr w:type="spellStart"/>
      <w:r w:rsidRPr="00104303">
        <w:rPr>
          <w:rFonts w:asciiTheme="minorHAnsi" w:hAnsiTheme="minorHAnsi"/>
          <w:b/>
          <w:bCs/>
          <w:highlight w:val="lightGray"/>
        </w:rPr>
        <w:t>ax.set_xlabel</w:t>
      </w:r>
      <w:proofErr w:type="spellEnd"/>
      <w:r w:rsidRPr="00104303">
        <w:rPr>
          <w:rFonts w:asciiTheme="minorHAnsi" w:hAnsiTheme="minorHAnsi"/>
          <w:b/>
          <w:bCs/>
          <w:highlight w:val="lightGray"/>
        </w:rPr>
        <w:t>(col)</w:t>
      </w:r>
    </w:p>
    <w:p w14:paraId="1BCFD1A2" w14:textId="77777777" w:rsidR="00D1592B" w:rsidRPr="00104303" w:rsidRDefault="00D1592B" w:rsidP="00466EA4">
      <w:pPr>
        <w:pStyle w:val="NormalWeb"/>
        <w:ind w:left="1080"/>
        <w:rPr>
          <w:rFonts w:asciiTheme="minorHAnsi" w:hAnsiTheme="minorHAnsi"/>
          <w:b/>
          <w:bCs/>
          <w:highlight w:val="lightGray"/>
        </w:rPr>
      </w:pPr>
      <w:r w:rsidRPr="00104303">
        <w:rPr>
          <w:rFonts w:asciiTheme="minorHAnsi" w:hAnsiTheme="minorHAnsi"/>
          <w:b/>
          <w:bCs/>
          <w:highlight w:val="lightGray"/>
        </w:rPr>
        <w:t xml:space="preserve">    </w:t>
      </w:r>
      <w:proofErr w:type="spellStart"/>
      <w:r w:rsidRPr="00104303">
        <w:rPr>
          <w:rFonts w:asciiTheme="minorHAnsi" w:hAnsiTheme="minorHAnsi"/>
          <w:b/>
          <w:bCs/>
          <w:highlight w:val="lightGray"/>
        </w:rPr>
        <w:t>ax.set_ylabel</w:t>
      </w:r>
      <w:proofErr w:type="spellEnd"/>
      <w:r w:rsidRPr="00104303">
        <w:rPr>
          <w:rFonts w:asciiTheme="minorHAnsi" w:hAnsiTheme="minorHAnsi"/>
          <w:b/>
          <w:bCs/>
          <w:highlight w:val="lightGray"/>
        </w:rPr>
        <w:t>('Frecuencia')</w:t>
      </w:r>
    </w:p>
    <w:p w14:paraId="0EA9EE26" w14:textId="77777777" w:rsidR="00D1592B" w:rsidRPr="00104303" w:rsidRDefault="00D1592B" w:rsidP="00466EA4">
      <w:pPr>
        <w:pStyle w:val="NormalWeb"/>
        <w:ind w:left="1080"/>
        <w:rPr>
          <w:rFonts w:asciiTheme="minorHAnsi" w:hAnsiTheme="minorHAnsi"/>
          <w:b/>
          <w:bCs/>
          <w:highlight w:val="lightGray"/>
          <w:lang w:val="en-US"/>
        </w:rPr>
      </w:pPr>
      <w:r w:rsidRPr="00104303">
        <w:rPr>
          <w:rFonts w:asciiTheme="minorHAnsi" w:hAnsiTheme="minorHAnsi"/>
          <w:b/>
          <w:bCs/>
          <w:highlight w:val="lightGray"/>
        </w:rPr>
        <w:t xml:space="preserve">    </w:t>
      </w:r>
      <w:proofErr w:type="spellStart"/>
      <w:r w:rsidRPr="00104303">
        <w:rPr>
          <w:rFonts w:asciiTheme="minorHAnsi" w:hAnsiTheme="minorHAnsi"/>
          <w:b/>
          <w:bCs/>
          <w:highlight w:val="lightGray"/>
          <w:lang w:val="en-US"/>
        </w:rPr>
        <w:t>plt.xticks</w:t>
      </w:r>
      <w:proofErr w:type="spellEnd"/>
      <w:r w:rsidRPr="00104303">
        <w:rPr>
          <w:rFonts w:asciiTheme="minorHAnsi" w:hAnsiTheme="minorHAnsi"/>
          <w:b/>
          <w:bCs/>
          <w:highlight w:val="lightGray"/>
          <w:lang w:val="en-US"/>
        </w:rPr>
        <w:t>(rotation=45, ha='right')</w:t>
      </w:r>
    </w:p>
    <w:p w14:paraId="2821E76C" w14:textId="77777777" w:rsidR="00D1592B" w:rsidRPr="00104303" w:rsidRDefault="00D1592B" w:rsidP="00466EA4">
      <w:pPr>
        <w:pStyle w:val="NormalWeb"/>
        <w:ind w:left="1080"/>
        <w:rPr>
          <w:rFonts w:asciiTheme="minorHAnsi" w:hAnsiTheme="minorHAnsi"/>
          <w:b/>
          <w:bCs/>
          <w:highlight w:val="lightGray"/>
          <w:lang w:val="en-US"/>
        </w:rPr>
      </w:pPr>
      <w:r w:rsidRPr="00104303">
        <w:rPr>
          <w:rFonts w:asciiTheme="minorHAnsi" w:hAnsiTheme="minorHAnsi"/>
          <w:b/>
          <w:bCs/>
          <w:highlight w:val="lightGray"/>
          <w:lang w:val="en-US"/>
        </w:rPr>
        <w:t xml:space="preserve">    </w:t>
      </w:r>
      <w:proofErr w:type="spellStart"/>
      <w:r w:rsidRPr="00104303">
        <w:rPr>
          <w:rFonts w:asciiTheme="minorHAnsi" w:hAnsiTheme="minorHAnsi"/>
          <w:b/>
          <w:bCs/>
          <w:highlight w:val="lightGray"/>
          <w:lang w:val="en-US"/>
        </w:rPr>
        <w:t>plt.tight_layout</w:t>
      </w:r>
      <w:proofErr w:type="spellEnd"/>
      <w:r w:rsidRPr="00104303">
        <w:rPr>
          <w:rFonts w:asciiTheme="minorHAnsi" w:hAnsiTheme="minorHAnsi"/>
          <w:b/>
          <w:bCs/>
          <w:highlight w:val="lightGray"/>
          <w:lang w:val="en-US"/>
        </w:rPr>
        <w:t>()</w:t>
      </w:r>
    </w:p>
    <w:p w14:paraId="14540C72" w14:textId="02156D55" w:rsidR="00104303" w:rsidRPr="00104303" w:rsidRDefault="00D1592B" w:rsidP="00104303">
      <w:pPr>
        <w:pStyle w:val="NormalWeb"/>
        <w:ind w:left="1080"/>
        <w:rPr>
          <w:rFonts w:asciiTheme="minorHAnsi" w:hAnsiTheme="minorHAnsi"/>
          <w:b/>
          <w:bCs/>
          <w:lang w:val="en-US"/>
        </w:rPr>
      </w:pPr>
      <w:r w:rsidRPr="00104303">
        <w:rPr>
          <w:rFonts w:asciiTheme="minorHAnsi" w:hAnsiTheme="minorHAnsi"/>
          <w:b/>
          <w:bCs/>
          <w:highlight w:val="lightGray"/>
          <w:lang w:val="en-US"/>
        </w:rPr>
        <w:t xml:space="preserve">    </w:t>
      </w:r>
      <w:proofErr w:type="spellStart"/>
      <w:r w:rsidRPr="00104303">
        <w:rPr>
          <w:rFonts w:asciiTheme="minorHAnsi" w:hAnsiTheme="minorHAnsi"/>
          <w:b/>
          <w:bCs/>
          <w:highlight w:val="lightGray"/>
          <w:lang w:val="en-US"/>
        </w:rPr>
        <w:t>plt.show</w:t>
      </w:r>
      <w:proofErr w:type="spellEnd"/>
      <w:r w:rsidRPr="00104303">
        <w:rPr>
          <w:rFonts w:asciiTheme="minorHAnsi" w:hAnsiTheme="minorHAnsi"/>
          <w:b/>
          <w:bCs/>
          <w:highlight w:val="lightGray"/>
          <w:lang w:val="en-US"/>
        </w:rPr>
        <w:t>()</w:t>
      </w:r>
    </w:p>
    <w:p w14:paraId="0AA13F72" w14:textId="6C3AF683" w:rsidR="001A56A8" w:rsidRPr="001360D7" w:rsidRDefault="001A56A8" w:rsidP="001360D7">
      <w:pPr>
        <w:pStyle w:val="NormalWeb"/>
        <w:numPr>
          <w:ilvl w:val="0"/>
          <w:numId w:val="3"/>
        </w:numPr>
        <w:rPr>
          <w:rFonts w:asciiTheme="minorHAnsi" w:hAnsiTheme="minorHAnsi"/>
        </w:rPr>
      </w:pPr>
      <w:r w:rsidRPr="00495B67">
        <w:rPr>
          <w:rStyle w:val="Fuerte"/>
          <w:rFonts w:asciiTheme="minorHAnsi" w:hAnsiTheme="minorHAnsi"/>
        </w:rPr>
        <w:t>Criterio de evaluación:</w:t>
      </w:r>
      <w:r>
        <w:br/>
      </w:r>
      <w:r w:rsidRPr="001360D7">
        <w:rPr>
          <w:rFonts w:asciiTheme="minorHAnsi" w:hAnsiTheme="minorHAnsi"/>
        </w:rPr>
        <w:t xml:space="preserve">No se estableció un criterio completamente rígido para la eliminación de variables categóricas, ya que la decisión dependía del </w:t>
      </w:r>
      <w:r w:rsidRPr="001360D7">
        <w:rPr>
          <w:rStyle w:val="Fuerte"/>
          <w:rFonts w:asciiTheme="minorHAnsi" w:hAnsiTheme="minorHAnsi"/>
          <w:b w:val="0"/>
          <w:bCs w:val="0"/>
        </w:rPr>
        <w:t>contexto y de la distribución específica de cada variable</w:t>
      </w:r>
      <w:r w:rsidRPr="001360D7">
        <w:rPr>
          <w:rFonts w:asciiTheme="minorHAnsi" w:hAnsiTheme="minorHAnsi"/>
          <w:b/>
          <w:bCs/>
        </w:rPr>
        <w:t>.</w:t>
      </w:r>
    </w:p>
    <w:p w14:paraId="670BA9B7" w14:textId="77777777" w:rsidR="001A56A8" w:rsidRPr="001360D7" w:rsidRDefault="001A56A8" w:rsidP="001360D7">
      <w:pPr>
        <w:pStyle w:val="NormalWeb"/>
        <w:ind w:left="1080"/>
        <w:jc w:val="both"/>
        <w:rPr>
          <w:rFonts w:asciiTheme="minorHAnsi" w:hAnsiTheme="minorHAnsi"/>
        </w:rPr>
      </w:pPr>
      <w:r w:rsidRPr="001360D7">
        <w:rPr>
          <w:rFonts w:asciiTheme="minorHAnsi" w:hAnsiTheme="minorHAnsi"/>
        </w:rPr>
        <w:t xml:space="preserve">De manera general, una variable podía considerarse </w:t>
      </w:r>
      <w:r w:rsidRPr="001360D7">
        <w:rPr>
          <w:rStyle w:val="Fuerte"/>
          <w:rFonts w:asciiTheme="minorHAnsi" w:hAnsiTheme="minorHAnsi"/>
          <w:b w:val="0"/>
          <w:bCs w:val="0"/>
        </w:rPr>
        <w:t>candidata a eliminación</w:t>
      </w:r>
      <w:r w:rsidRPr="001360D7">
        <w:rPr>
          <w:rFonts w:asciiTheme="minorHAnsi" w:hAnsiTheme="minorHAnsi"/>
        </w:rPr>
        <w:t xml:space="preserve"> si:</w:t>
      </w:r>
    </w:p>
    <w:p w14:paraId="6A74FA18" w14:textId="77777777" w:rsidR="001A56A8" w:rsidRPr="001360D7" w:rsidRDefault="001A56A8" w:rsidP="001360D7">
      <w:pPr>
        <w:pStyle w:val="NormalWeb"/>
        <w:numPr>
          <w:ilvl w:val="1"/>
          <w:numId w:val="3"/>
        </w:numPr>
        <w:jc w:val="both"/>
        <w:rPr>
          <w:rFonts w:asciiTheme="minorHAnsi" w:hAnsiTheme="minorHAnsi"/>
        </w:rPr>
      </w:pPr>
      <w:r w:rsidRPr="001360D7">
        <w:rPr>
          <w:rFonts w:asciiTheme="minorHAnsi" w:hAnsiTheme="minorHAnsi"/>
        </w:rPr>
        <w:t xml:space="preserve">Una categoría era </w:t>
      </w:r>
      <w:r w:rsidRPr="001360D7">
        <w:rPr>
          <w:rStyle w:val="Fuerte"/>
          <w:rFonts w:asciiTheme="minorHAnsi" w:hAnsiTheme="minorHAnsi"/>
          <w:b w:val="0"/>
          <w:bCs w:val="0"/>
        </w:rPr>
        <w:t>dominante con más del 95 % de participación</w:t>
      </w:r>
      <w:r w:rsidRPr="001360D7">
        <w:rPr>
          <w:rFonts w:asciiTheme="minorHAnsi" w:hAnsiTheme="minorHAnsi"/>
        </w:rPr>
        <w:t>, lo que implicaría una baja variabilidad en la información.</w:t>
      </w:r>
    </w:p>
    <w:p w14:paraId="457ABF40" w14:textId="36656232" w:rsidR="001A56A8" w:rsidRPr="001360D7" w:rsidRDefault="001A56A8" w:rsidP="001360D7">
      <w:pPr>
        <w:pStyle w:val="NormalWeb"/>
        <w:numPr>
          <w:ilvl w:val="1"/>
          <w:numId w:val="3"/>
        </w:numPr>
        <w:jc w:val="both"/>
        <w:rPr>
          <w:rFonts w:asciiTheme="minorHAnsi" w:hAnsiTheme="minorHAnsi"/>
        </w:rPr>
      </w:pPr>
      <w:r w:rsidRPr="001360D7">
        <w:rPr>
          <w:rFonts w:asciiTheme="minorHAnsi" w:hAnsiTheme="minorHAnsi"/>
        </w:rPr>
        <w:t xml:space="preserve">La variable </w:t>
      </w:r>
      <w:r w:rsidRPr="001360D7">
        <w:rPr>
          <w:rStyle w:val="Fuerte"/>
          <w:rFonts w:asciiTheme="minorHAnsi" w:hAnsiTheme="minorHAnsi"/>
          <w:b w:val="0"/>
          <w:bCs w:val="0"/>
        </w:rPr>
        <w:t>no aportaba variabilidad relevante</w:t>
      </w:r>
      <w:r w:rsidRPr="001360D7">
        <w:rPr>
          <w:rFonts w:asciiTheme="minorHAnsi" w:hAnsiTheme="minorHAnsi"/>
        </w:rPr>
        <w:t>, ya sea porque la mayoría de las categorías resultaban irrelevantes para el análisis o porque la información estaba excesivamente concentrada en un solo valor.</w:t>
      </w:r>
    </w:p>
    <w:p w14:paraId="1107D810" w14:textId="77777777" w:rsidR="001A56A8" w:rsidRPr="001360D7" w:rsidRDefault="001A56A8" w:rsidP="001360D7">
      <w:pPr>
        <w:pStyle w:val="NormalWeb"/>
        <w:ind w:left="1080"/>
        <w:jc w:val="both"/>
        <w:rPr>
          <w:rFonts w:asciiTheme="minorHAnsi" w:hAnsiTheme="minorHAnsi"/>
        </w:rPr>
      </w:pPr>
      <w:r w:rsidRPr="001360D7">
        <w:rPr>
          <w:rFonts w:asciiTheme="minorHAnsi" w:hAnsiTheme="minorHAnsi"/>
        </w:rPr>
        <w:lastRenderedPageBreak/>
        <w:t xml:space="preserve">Sin embargo, estos criterios se utilizaron únicamente como </w:t>
      </w:r>
      <w:r w:rsidRPr="001C031E">
        <w:rPr>
          <w:rStyle w:val="Fuerte"/>
          <w:rFonts w:asciiTheme="minorHAnsi" w:hAnsiTheme="minorHAnsi"/>
          <w:b w:val="0"/>
          <w:bCs w:val="0"/>
        </w:rPr>
        <w:t>referencia</w:t>
      </w:r>
      <w:r w:rsidRPr="001360D7">
        <w:rPr>
          <w:rStyle w:val="Fuerte"/>
          <w:rFonts w:asciiTheme="minorHAnsi" w:hAnsiTheme="minorHAnsi"/>
        </w:rPr>
        <w:t xml:space="preserve"> </w:t>
      </w:r>
      <w:r w:rsidRPr="001C031E">
        <w:rPr>
          <w:rStyle w:val="Fuerte"/>
          <w:rFonts w:asciiTheme="minorHAnsi" w:hAnsiTheme="minorHAnsi"/>
          <w:b w:val="0"/>
          <w:bCs w:val="0"/>
        </w:rPr>
        <w:t>inicial</w:t>
      </w:r>
      <w:r w:rsidRPr="001360D7">
        <w:rPr>
          <w:rFonts w:asciiTheme="minorHAnsi" w:hAnsiTheme="minorHAnsi"/>
        </w:rPr>
        <w:t xml:space="preserve">, y cada variable fue evaluada </w:t>
      </w:r>
      <w:r w:rsidRPr="001C031E">
        <w:rPr>
          <w:rStyle w:val="Fuerte"/>
          <w:rFonts w:asciiTheme="minorHAnsi" w:hAnsiTheme="minorHAnsi"/>
          <w:b w:val="0"/>
          <w:bCs w:val="0"/>
        </w:rPr>
        <w:t>individualmente</w:t>
      </w:r>
      <w:r w:rsidRPr="001360D7">
        <w:rPr>
          <w:rFonts w:asciiTheme="minorHAnsi" w:hAnsiTheme="minorHAnsi"/>
        </w:rPr>
        <w:t>, considerando su posible relevancia dentro del contexto del análisis. Los resultados de esta evaluación se presentan a continuación.</w:t>
      </w:r>
    </w:p>
    <w:p w14:paraId="2133A50E" w14:textId="77777777" w:rsidR="00857FEB" w:rsidRPr="00A662D2" w:rsidRDefault="00857FEB" w:rsidP="00B21B79">
      <w:pPr>
        <w:pStyle w:val="Prrafodelista"/>
        <w:numPr>
          <w:ilvl w:val="0"/>
          <w:numId w:val="3"/>
        </w:numPr>
        <w:jc w:val="both"/>
        <w:rPr>
          <w:rFonts w:cs="Times New Roman"/>
        </w:rPr>
      </w:pPr>
      <w:r w:rsidRPr="00A662D2">
        <w:rPr>
          <w:rFonts w:cs="Times New Roman"/>
        </w:rPr>
        <w:t>Se destaca la variable “default”, donde el 98 % de los registros corresponden a una misma categoría. Sin embargo, dado que esta variable hace referencia a si un cliente tiene historial de mora, puede ser relevante al momento de caracterizar el perfil del usuario.</w:t>
      </w:r>
    </w:p>
    <w:p w14:paraId="554FBF95" w14:textId="77777777" w:rsidR="00857FEB" w:rsidRPr="00A662D2" w:rsidRDefault="00857FEB" w:rsidP="00B21B79">
      <w:pPr>
        <w:pStyle w:val="Prrafodelista"/>
        <w:numPr>
          <w:ilvl w:val="0"/>
          <w:numId w:val="3"/>
        </w:numPr>
        <w:jc w:val="both"/>
        <w:rPr>
          <w:rFonts w:cs="Times New Roman"/>
        </w:rPr>
      </w:pPr>
      <w:r w:rsidRPr="00A662D2">
        <w:rPr>
          <w:rFonts w:cs="Times New Roman"/>
        </w:rPr>
        <w:t>Se destaca la variable “</w:t>
      </w:r>
      <w:proofErr w:type="spellStart"/>
      <w:r w:rsidRPr="00A662D2">
        <w:rPr>
          <w:rFonts w:cs="Times New Roman"/>
        </w:rPr>
        <w:t>poutcome</w:t>
      </w:r>
      <w:proofErr w:type="spellEnd"/>
      <w:r w:rsidRPr="00A662D2">
        <w:rPr>
          <w:rFonts w:cs="Times New Roman"/>
        </w:rPr>
        <w:t>”, que cuenta con 4 categorías, donde la mayoría de los registros corresponden a “desconocido” u “otro”. Esto podría limitar el valor informativo de la variable para el análisis.</w:t>
      </w:r>
    </w:p>
    <w:p w14:paraId="6F75AB7D" w14:textId="77777777" w:rsidR="00857FEB" w:rsidRPr="004C4E26" w:rsidRDefault="00857FEB" w:rsidP="00B21B79">
      <w:pPr>
        <w:pStyle w:val="Prrafodelista"/>
        <w:numPr>
          <w:ilvl w:val="0"/>
          <w:numId w:val="2"/>
        </w:numPr>
        <w:jc w:val="both"/>
        <w:rPr>
          <w:rFonts w:cs="Times New Roman"/>
          <w:b/>
          <w:bCs/>
        </w:rPr>
      </w:pPr>
      <w:r w:rsidRPr="004C4E26">
        <w:rPr>
          <w:rFonts w:cs="Times New Roman"/>
          <w:b/>
          <w:bCs/>
        </w:rPr>
        <w:t>Revisión variables continuas:</w:t>
      </w:r>
    </w:p>
    <w:p w14:paraId="1040DDFD" w14:textId="77777777" w:rsidR="00857FEB" w:rsidRDefault="00857FEB" w:rsidP="00B21B79">
      <w:pPr>
        <w:pStyle w:val="Prrafodelista"/>
        <w:numPr>
          <w:ilvl w:val="0"/>
          <w:numId w:val="3"/>
        </w:numPr>
        <w:jc w:val="both"/>
        <w:rPr>
          <w:rFonts w:cs="Times New Roman"/>
        </w:rPr>
      </w:pPr>
      <w:r w:rsidRPr="00A662D2">
        <w:rPr>
          <w:rFonts w:cs="Times New Roman"/>
        </w:rPr>
        <w:t>Se realizó un análisis de datos atípicos mediante gráficos de caja y bigotes (boxplots), junto con histogramas. Este análisis se llevó a cabo con el objetivo de realizar una limpieza de los datos y dejarlos en las mejores condiciones posibles para el modelado.</w:t>
      </w:r>
    </w:p>
    <w:p w14:paraId="2390E4E4" w14:textId="77777777" w:rsidR="00857FEB" w:rsidRDefault="00857FEB" w:rsidP="00B21B79">
      <w:pPr>
        <w:pStyle w:val="Prrafodelista"/>
        <w:numPr>
          <w:ilvl w:val="0"/>
          <w:numId w:val="3"/>
        </w:numPr>
        <w:jc w:val="both"/>
        <w:rPr>
          <w:rFonts w:cs="Times New Roman"/>
        </w:rPr>
      </w:pPr>
      <w:r w:rsidRPr="005D3207">
        <w:rPr>
          <w:rFonts w:cs="Times New Roman"/>
        </w:rPr>
        <w:t>Los valores atípicos se identificaron utilizando:</w:t>
      </w:r>
    </w:p>
    <w:p w14:paraId="08A9B83A" w14:textId="77777777" w:rsidR="00857FEB" w:rsidRDefault="00857FEB" w:rsidP="00B21B79">
      <w:pPr>
        <w:pStyle w:val="Prrafodelista"/>
        <w:numPr>
          <w:ilvl w:val="1"/>
          <w:numId w:val="3"/>
        </w:numPr>
        <w:jc w:val="both"/>
        <w:rPr>
          <w:rFonts w:cs="Times New Roman"/>
        </w:rPr>
      </w:pPr>
      <w:r w:rsidRPr="005D3207">
        <w:rPr>
          <w:rFonts w:cs="Times New Roman"/>
        </w:rPr>
        <w:t>boxplots para estimar límites estadísticos</w:t>
      </w:r>
    </w:p>
    <w:p w14:paraId="720D41CA" w14:textId="77777777" w:rsidR="00857FEB" w:rsidRDefault="00857FEB" w:rsidP="00B21B79">
      <w:pPr>
        <w:pStyle w:val="Prrafodelista"/>
        <w:numPr>
          <w:ilvl w:val="1"/>
          <w:numId w:val="3"/>
        </w:numPr>
        <w:jc w:val="both"/>
        <w:rPr>
          <w:rFonts w:cs="Times New Roman"/>
        </w:rPr>
      </w:pPr>
      <w:r w:rsidRPr="005D3207">
        <w:rPr>
          <w:rFonts w:cs="Times New Roman"/>
        </w:rPr>
        <w:t>histogramas para observar la distribución real de los datos.</w:t>
      </w:r>
    </w:p>
    <w:p w14:paraId="01A1CF7C" w14:textId="77777777" w:rsidR="00857FEB" w:rsidRDefault="00857FEB" w:rsidP="00B21B79">
      <w:pPr>
        <w:pStyle w:val="Prrafodelista"/>
        <w:numPr>
          <w:ilvl w:val="0"/>
          <w:numId w:val="3"/>
        </w:numPr>
        <w:jc w:val="both"/>
        <w:rPr>
          <w:rFonts w:cs="Times New Roman"/>
        </w:rPr>
      </w:pPr>
      <w:r w:rsidRPr="005D3207">
        <w:rPr>
          <w:rFonts w:cs="Times New Roman"/>
        </w:rPr>
        <w:t>El criterio para considerar un valor como atípico fue:</w:t>
      </w:r>
    </w:p>
    <w:p w14:paraId="37A16725" w14:textId="77777777" w:rsidR="00857FEB" w:rsidRDefault="00857FEB" w:rsidP="00B21B79">
      <w:pPr>
        <w:pStyle w:val="Prrafodelista"/>
        <w:numPr>
          <w:ilvl w:val="1"/>
          <w:numId w:val="3"/>
        </w:numPr>
        <w:jc w:val="both"/>
        <w:rPr>
          <w:rFonts w:cs="Times New Roman"/>
        </w:rPr>
      </w:pPr>
      <w:r w:rsidRPr="005D3207">
        <w:rPr>
          <w:rFonts w:cs="Times New Roman"/>
        </w:rPr>
        <w:t>Inicialmente se evaluaron los límites sugeridos por los boxplots. Sin embargo, en algunos casos estos identificaban un porcentaje muy alto de observaciones como valores atípicos.</w:t>
      </w:r>
    </w:p>
    <w:p w14:paraId="45FEB887" w14:textId="77777777" w:rsidR="00857FEB" w:rsidRDefault="00857FEB" w:rsidP="00B21B79">
      <w:pPr>
        <w:pStyle w:val="Prrafodelista"/>
        <w:numPr>
          <w:ilvl w:val="1"/>
          <w:numId w:val="3"/>
        </w:numPr>
        <w:jc w:val="both"/>
        <w:rPr>
          <w:rFonts w:cs="Times New Roman"/>
        </w:rPr>
      </w:pPr>
      <w:r w:rsidRPr="005D3207">
        <w:rPr>
          <w:rFonts w:cs="Times New Roman"/>
        </w:rPr>
        <w:t>Por esta razón, se complementó el análisis mediante histogramas, con el objetivo de analizar la distribución real de los datos.</w:t>
      </w:r>
    </w:p>
    <w:p w14:paraId="57FA004A" w14:textId="77777777" w:rsidR="00857FEB" w:rsidRDefault="00857FEB" w:rsidP="00B21B79">
      <w:pPr>
        <w:pStyle w:val="Prrafodelista"/>
        <w:numPr>
          <w:ilvl w:val="1"/>
          <w:numId w:val="3"/>
        </w:numPr>
        <w:jc w:val="both"/>
        <w:rPr>
          <w:rFonts w:cs="Times New Roman"/>
        </w:rPr>
      </w:pPr>
      <w:r w:rsidRPr="005D3207">
        <w:rPr>
          <w:rFonts w:cs="Times New Roman"/>
        </w:rPr>
        <w:t>Con base en la información obtenida de ambos gráficos, se tomó la decisión final sobre los límites superiores aceptables para cada variable.</w:t>
      </w:r>
    </w:p>
    <w:p w14:paraId="2CE9EA48" w14:textId="77777777" w:rsidR="00857FEB" w:rsidRPr="00A662D2" w:rsidRDefault="00857FEB" w:rsidP="00B21B79">
      <w:pPr>
        <w:pStyle w:val="Prrafodelista"/>
        <w:numPr>
          <w:ilvl w:val="0"/>
          <w:numId w:val="3"/>
        </w:numPr>
        <w:jc w:val="both"/>
        <w:rPr>
          <w:rFonts w:cs="Times New Roman"/>
        </w:rPr>
      </w:pPr>
      <w:r w:rsidRPr="00A662D2">
        <w:rPr>
          <w:rFonts w:cs="Times New Roman"/>
        </w:rPr>
        <w:t>Se excluyeron de la limpieza las variables “</w:t>
      </w:r>
      <w:proofErr w:type="spellStart"/>
      <w:r w:rsidRPr="00A662D2">
        <w:rPr>
          <w:rFonts w:cs="Times New Roman"/>
        </w:rPr>
        <w:t>age</w:t>
      </w:r>
      <w:proofErr w:type="spellEnd"/>
      <w:r w:rsidRPr="00A662D2">
        <w:rPr>
          <w:rFonts w:cs="Times New Roman"/>
        </w:rPr>
        <w:t>”, “</w:t>
      </w:r>
      <w:proofErr w:type="spellStart"/>
      <w:r w:rsidRPr="00A662D2">
        <w:rPr>
          <w:rFonts w:cs="Times New Roman"/>
        </w:rPr>
        <w:t>day</w:t>
      </w:r>
      <w:proofErr w:type="spellEnd"/>
      <w:r w:rsidRPr="00A662D2">
        <w:rPr>
          <w:rFonts w:cs="Times New Roman"/>
        </w:rPr>
        <w:t xml:space="preserve">” y “balance”, debido a que no presentan valores atípicos relevantes. En el caso de la edad, siempre que no existan valores absurdos respecto a la realidad, el rango observado (mínimo 18 y máximo 95) no es incorrecto. Para la variable </w:t>
      </w:r>
      <w:proofErr w:type="spellStart"/>
      <w:r w:rsidRPr="00A662D2">
        <w:rPr>
          <w:rFonts w:cs="Times New Roman"/>
        </w:rPr>
        <w:t>day</w:t>
      </w:r>
      <w:proofErr w:type="spellEnd"/>
      <w:r w:rsidRPr="00A662D2">
        <w:rPr>
          <w:rFonts w:cs="Times New Roman"/>
        </w:rPr>
        <w:t>, los valores se distribuyen correctamente dentro del máximo de 31 días del mes. En cuanto a balance, al tratarse del monto promedio de dinero en la cuenta, los valores altos pueden parecer atípicos desde un punto de vista estadístico, pero en la práctica representan clientes de alto valor para el banco, por lo que no se consideran datos erróneos.</w:t>
      </w:r>
    </w:p>
    <w:p w14:paraId="24CD8601" w14:textId="77777777" w:rsidR="00857FEB" w:rsidRPr="00A662D2" w:rsidRDefault="00857FEB" w:rsidP="00B21B79">
      <w:pPr>
        <w:pStyle w:val="Prrafodelista"/>
        <w:numPr>
          <w:ilvl w:val="0"/>
          <w:numId w:val="3"/>
        </w:numPr>
        <w:jc w:val="both"/>
        <w:rPr>
          <w:rFonts w:cs="Times New Roman"/>
        </w:rPr>
      </w:pPr>
      <w:r w:rsidRPr="00A662D2">
        <w:rPr>
          <w:rFonts w:cs="Times New Roman"/>
        </w:rPr>
        <w:t>Variable “</w:t>
      </w:r>
      <w:proofErr w:type="spellStart"/>
      <w:r w:rsidRPr="00A662D2">
        <w:rPr>
          <w:rFonts w:cs="Times New Roman"/>
        </w:rPr>
        <w:t>campaign</w:t>
      </w:r>
      <w:proofErr w:type="spellEnd"/>
      <w:r w:rsidRPr="00A662D2">
        <w:rPr>
          <w:rFonts w:cs="Times New Roman"/>
        </w:rPr>
        <w:t xml:space="preserve">”: En el </w:t>
      </w:r>
      <w:proofErr w:type="spellStart"/>
      <w:r w:rsidRPr="00A662D2">
        <w:rPr>
          <w:rFonts w:cs="Times New Roman"/>
        </w:rPr>
        <w:t>boxplot</w:t>
      </w:r>
      <w:proofErr w:type="spellEnd"/>
      <w:r w:rsidRPr="00A662D2">
        <w:rPr>
          <w:rFonts w:cs="Times New Roman"/>
        </w:rPr>
        <w:t xml:space="preserve"> se observó que, aunque el valor máximo es 44, el límite superior estadístico se encuentra alrededor de 6, lo que indica la presencia de posibles valores atípicos. Adicionalmente, el histograma </w:t>
      </w:r>
      <w:r w:rsidRPr="00A662D2">
        <w:rPr>
          <w:rFonts w:cs="Times New Roman"/>
        </w:rPr>
        <w:lastRenderedPageBreak/>
        <w:t>muestra que la mayoría de los datos se concentran aproximadamente entre 1 y 15. Por esta razón, se decidió establecer un límite de 15 contactos; los valores superiores se consideran atípicos (530 observaciones).</w:t>
      </w:r>
    </w:p>
    <w:p w14:paraId="7B9A9087" w14:textId="77777777" w:rsidR="00857FEB" w:rsidRPr="00A662D2" w:rsidRDefault="00857FEB" w:rsidP="00B21B79">
      <w:pPr>
        <w:pStyle w:val="Prrafodelista"/>
        <w:ind w:left="1080"/>
        <w:jc w:val="both"/>
        <w:rPr>
          <w:rFonts w:cs="Times New Roman"/>
        </w:rPr>
      </w:pPr>
      <w:r w:rsidRPr="00A662D2">
        <w:rPr>
          <w:noProof/>
        </w:rPr>
        <w:drawing>
          <wp:inline distT="0" distB="0" distL="0" distR="0" wp14:anchorId="5F686D0E" wp14:editId="442C97B0">
            <wp:extent cx="2368220" cy="1486894"/>
            <wp:effectExtent l="0" t="0" r="0" b="0"/>
            <wp:docPr id="502575032"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75032" name="Imagen 1" descr="Imagen que contiene Interfaz de usuario gráfica&#10;&#10;El contenido generado por IA puede ser incorrecto."/>
                    <pic:cNvPicPr/>
                  </pic:nvPicPr>
                  <pic:blipFill>
                    <a:blip r:embed="rId5"/>
                    <a:stretch>
                      <a:fillRect/>
                    </a:stretch>
                  </pic:blipFill>
                  <pic:spPr>
                    <a:xfrm>
                      <a:off x="0" y="0"/>
                      <a:ext cx="2374005" cy="1490526"/>
                    </a:xfrm>
                    <a:prstGeom prst="rect">
                      <a:avLst/>
                    </a:prstGeom>
                  </pic:spPr>
                </pic:pic>
              </a:graphicData>
            </a:graphic>
          </wp:inline>
        </w:drawing>
      </w:r>
      <w:r w:rsidRPr="00A662D2">
        <w:rPr>
          <w:noProof/>
        </w:rPr>
        <w:drawing>
          <wp:inline distT="0" distB="0" distL="0" distR="0" wp14:anchorId="7DC42076" wp14:editId="681E53CA">
            <wp:extent cx="1860605" cy="1427508"/>
            <wp:effectExtent l="0" t="0" r="6350" b="1270"/>
            <wp:docPr id="927151801"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51801" name="Imagen 1" descr="Gráfico, Histograma&#10;&#10;El contenido generado por IA puede ser incorrecto."/>
                    <pic:cNvPicPr/>
                  </pic:nvPicPr>
                  <pic:blipFill>
                    <a:blip r:embed="rId6"/>
                    <a:stretch>
                      <a:fillRect/>
                    </a:stretch>
                  </pic:blipFill>
                  <pic:spPr>
                    <a:xfrm>
                      <a:off x="0" y="0"/>
                      <a:ext cx="1876457" cy="1439670"/>
                    </a:xfrm>
                    <a:prstGeom prst="rect">
                      <a:avLst/>
                    </a:prstGeom>
                  </pic:spPr>
                </pic:pic>
              </a:graphicData>
            </a:graphic>
          </wp:inline>
        </w:drawing>
      </w:r>
    </w:p>
    <w:p w14:paraId="73A785C6" w14:textId="77777777" w:rsidR="00857FEB" w:rsidRPr="00A662D2" w:rsidRDefault="00857FEB" w:rsidP="00B21B79">
      <w:pPr>
        <w:pStyle w:val="Prrafodelista"/>
        <w:numPr>
          <w:ilvl w:val="0"/>
          <w:numId w:val="3"/>
        </w:numPr>
        <w:jc w:val="both"/>
        <w:rPr>
          <w:rFonts w:cs="Times New Roman"/>
        </w:rPr>
      </w:pPr>
      <w:r w:rsidRPr="00A662D2">
        <w:rPr>
          <w:rFonts w:cs="Times New Roman"/>
        </w:rPr>
        <w:t>Variable “</w:t>
      </w:r>
      <w:proofErr w:type="spellStart"/>
      <w:r w:rsidRPr="00A662D2">
        <w:rPr>
          <w:rFonts w:cs="Times New Roman"/>
        </w:rPr>
        <w:t>previous</w:t>
      </w:r>
      <w:proofErr w:type="spellEnd"/>
      <w:r w:rsidRPr="00A662D2">
        <w:rPr>
          <w:rFonts w:cs="Times New Roman"/>
        </w:rPr>
        <w:t xml:space="preserve">”: En esta variable, la mayoría de los datos presenta el mismo valor, sin embargo, no alcanza el 95 %, por lo que se considera que aún contiene variabilidad que puede influir en el análisis, razón por la cual no se eliminó la variable completa. Al analizar el </w:t>
      </w:r>
      <w:proofErr w:type="spellStart"/>
      <w:r w:rsidRPr="00A662D2">
        <w:rPr>
          <w:rFonts w:cs="Times New Roman"/>
        </w:rPr>
        <w:t>boxplot</w:t>
      </w:r>
      <w:proofErr w:type="spellEnd"/>
      <w:r w:rsidRPr="00A662D2">
        <w:rPr>
          <w:rFonts w:cs="Times New Roman"/>
        </w:rPr>
        <w:t>, se observa que eliminar todos los valores atípicos implicaría conservar únicamente el valor predominante. No obstante, al revisar el histograma, se identifica información relevante hasta aproximadamente el valor 25. Por lo tanto, se considera atípico superior a este valor (28 observaciones).</w:t>
      </w:r>
    </w:p>
    <w:p w14:paraId="7CC3EB25" w14:textId="77777777" w:rsidR="00857FEB" w:rsidRPr="00A662D2" w:rsidRDefault="00857FEB" w:rsidP="00B21B79">
      <w:pPr>
        <w:pStyle w:val="Prrafodelista"/>
        <w:ind w:left="1080"/>
        <w:jc w:val="both"/>
        <w:rPr>
          <w:rFonts w:cs="Times New Roman"/>
        </w:rPr>
      </w:pPr>
      <w:r w:rsidRPr="00A662D2">
        <w:rPr>
          <w:noProof/>
        </w:rPr>
        <w:drawing>
          <wp:inline distT="0" distB="0" distL="0" distR="0" wp14:anchorId="6E814F36" wp14:editId="71C8BADB">
            <wp:extent cx="2687958" cy="1669774"/>
            <wp:effectExtent l="0" t="0" r="0" b="6985"/>
            <wp:docPr id="783146380" name="Imagen 1" descr="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46380" name="Imagen 1" descr="Texto, Aplicación&#10;&#10;El contenido generado por IA puede ser incorrecto."/>
                    <pic:cNvPicPr/>
                  </pic:nvPicPr>
                  <pic:blipFill>
                    <a:blip r:embed="rId7"/>
                    <a:stretch>
                      <a:fillRect/>
                    </a:stretch>
                  </pic:blipFill>
                  <pic:spPr>
                    <a:xfrm>
                      <a:off x="0" y="0"/>
                      <a:ext cx="2696765" cy="1675245"/>
                    </a:xfrm>
                    <a:prstGeom prst="rect">
                      <a:avLst/>
                    </a:prstGeom>
                  </pic:spPr>
                </pic:pic>
              </a:graphicData>
            </a:graphic>
          </wp:inline>
        </w:drawing>
      </w:r>
      <w:r w:rsidRPr="00A662D2">
        <w:rPr>
          <w:noProof/>
        </w:rPr>
        <w:drawing>
          <wp:inline distT="0" distB="0" distL="0" distR="0" wp14:anchorId="3CB567A8" wp14:editId="16567ADD">
            <wp:extent cx="2178657" cy="1671527"/>
            <wp:effectExtent l="0" t="0" r="0" b="5080"/>
            <wp:docPr id="92743035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30355" name="Imagen 1" descr="Gráfico&#10;&#10;El contenido generado por IA puede ser incorrecto."/>
                    <pic:cNvPicPr/>
                  </pic:nvPicPr>
                  <pic:blipFill>
                    <a:blip r:embed="rId8"/>
                    <a:stretch>
                      <a:fillRect/>
                    </a:stretch>
                  </pic:blipFill>
                  <pic:spPr>
                    <a:xfrm>
                      <a:off x="0" y="0"/>
                      <a:ext cx="2194876" cy="1683970"/>
                    </a:xfrm>
                    <a:prstGeom prst="rect">
                      <a:avLst/>
                    </a:prstGeom>
                  </pic:spPr>
                </pic:pic>
              </a:graphicData>
            </a:graphic>
          </wp:inline>
        </w:drawing>
      </w:r>
    </w:p>
    <w:p w14:paraId="0320F224" w14:textId="77777777" w:rsidR="00857FEB" w:rsidRPr="00A662D2" w:rsidRDefault="00857FEB" w:rsidP="00B21B79">
      <w:pPr>
        <w:pStyle w:val="Prrafodelista"/>
        <w:numPr>
          <w:ilvl w:val="0"/>
          <w:numId w:val="3"/>
        </w:numPr>
        <w:jc w:val="both"/>
        <w:rPr>
          <w:rFonts w:cs="Times New Roman"/>
          <w:noProof/>
        </w:rPr>
      </w:pPr>
      <w:r w:rsidRPr="00A662D2">
        <w:rPr>
          <w:rFonts w:cs="Times New Roman"/>
        </w:rPr>
        <w:t>Variable “</w:t>
      </w:r>
      <w:proofErr w:type="spellStart"/>
      <w:r w:rsidRPr="00A662D2">
        <w:rPr>
          <w:rFonts w:cs="Times New Roman"/>
        </w:rPr>
        <w:t>duration</w:t>
      </w:r>
      <w:proofErr w:type="spellEnd"/>
      <w:r w:rsidRPr="00A662D2">
        <w:rPr>
          <w:rFonts w:cs="Times New Roman"/>
        </w:rPr>
        <w:t xml:space="preserve">”: En esta variable se observó que el </w:t>
      </w:r>
      <w:proofErr w:type="spellStart"/>
      <w:r w:rsidRPr="00A662D2">
        <w:rPr>
          <w:rFonts w:cs="Times New Roman"/>
        </w:rPr>
        <w:t>boxplot</w:t>
      </w:r>
      <w:proofErr w:type="spellEnd"/>
      <w:r w:rsidRPr="00A662D2">
        <w:rPr>
          <w:rFonts w:cs="Times New Roman"/>
        </w:rPr>
        <w:t xml:space="preserve"> proporciona una estimación adecuada de los valores atípicos, estableciendo un límite superior aproximado de 643. Al analizar el histograma, se evidencia que a partir de este valor la frecuencia disminuye considerablemente. Debido a esto, se decidió considerar atípico los valores identificados por el </w:t>
      </w:r>
      <w:proofErr w:type="spellStart"/>
      <w:r w:rsidRPr="00A662D2">
        <w:rPr>
          <w:rFonts w:cs="Times New Roman"/>
        </w:rPr>
        <w:t>boxplot</w:t>
      </w:r>
      <w:proofErr w:type="spellEnd"/>
      <w:r w:rsidRPr="00A662D2">
        <w:rPr>
          <w:rFonts w:cs="Times New Roman"/>
        </w:rPr>
        <w:t xml:space="preserve"> (3.217 observaciones).</w:t>
      </w:r>
    </w:p>
    <w:p w14:paraId="21F600C2" w14:textId="77777777" w:rsidR="00857FEB" w:rsidRPr="00A662D2" w:rsidRDefault="00857FEB" w:rsidP="00B21B79">
      <w:pPr>
        <w:pStyle w:val="Prrafodelista"/>
        <w:ind w:left="1080"/>
        <w:jc w:val="both"/>
        <w:rPr>
          <w:rFonts w:cs="Times New Roman"/>
          <w:noProof/>
        </w:rPr>
      </w:pPr>
      <w:r w:rsidRPr="00A662D2">
        <w:rPr>
          <w:noProof/>
        </w:rPr>
        <w:drawing>
          <wp:inline distT="0" distB="0" distL="0" distR="0" wp14:anchorId="0EB43A2B" wp14:editId="33283AD8">
            <wp:extent cx="2703443" cy="1661722"/>
            <wp:effectExtent l="0" t="0" r="1905" b="0"/>
            <wp:docPr id="293000012"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00012" name="Imagen 1" descr="Imagen que contiene Interfaz de usuario gráfica&#10;&#10;El contenido generado por IA puede ser incorrecto."/>
                    <pic:cNvPicPr/>
                  </pic:nvPicPr>
                  <pic:blipFill>
                    <a:blip r:embed="rId9"/>
                    <a:stretch>
                      <a:fillRect/>
                    </a:stretch>
                  </pic:blipFill>
                  <pic:spPr>
                    <a:xfrm>
                      <a:off x="0" y="0"/>
                      <a:ext cx="2710033" cy="1665772"/>
                    </a:xfrm>
                    <a:prstGeom prst="rect">
                      <a:avLst/>
                    </a:prstGeom>
                  </pic:spPr>
                </pic:pic>
              </a:graphicData>
            </a:graphic>
          </wp:inline>
        </w:drawing>
      </w:r>
      <w:r w:rsidRPr="00A662D2">
        <w:rPr>
          <w:noProof/>
        </w:rPr>
        <w:drawing>
          <wp:inline distT="0" distB="0" distL="0" distR="0" wp14:anchorId="2966454A" wp14:editId="537CF309">
            <wp:extent cx="2321781" cy="1781334"/>
            <wp:effectExtent l="0" t="0" r="2540" b="0"/>
            <wp:docPr id="673499518"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99518" name="Imagen 1" descr="Gráfico, Histograma&#10;&#10;El contenido generado por IA puede ser incorrecto."/>
                    <pic:cNvPicPr/>
                  </pic:nvPicPr>
                  <pic:blipFill>
                    <a:blip r:embed="rId10"/>
                    <a:stretch>
                      <a:fillRect/>
                    </a:stretch>
                  </pic:blipFill>
                  <pic:spPr>
                    <a:xfrm>
                      <a:off x="0" y="0"/>
                      <a:ext cx="2331089" cy="1788475"/>
                    </a:xfrm>
                    <a:prstGeom prst="rect">
                      <a:avLst/>
                    </a:prstGeom>
                  </pic:spPr>
                </pic:pic>
              </a:graphicData>
            </a:graphic>
          </wp:inline>
        </w:drawing>
      </w:r>
    </w:p>
    <w:p w14:paraId="7587D65C" w14:textId="77777777" w:rsidR="00857FEB" w:rsidRPr="00A662D2" w:rsidRDefault="00857FEB" w:rsidP="00B21B79">
      <w:pPr>
        <w:numPr>
          <w:ilvl w:val="0"/>
          <w:numId w:val="6"/>
        </w:numPr>
        <w:jc w:val="both"/>
        <w:rPr>
          <w:rFonts w:cs="Times New Roman"/>
          <w:lang w:val="es-MX"/>
        </w:rPr>
      </w:pPr>
      <w:r w:rsidRPr="00A662D2">
        <w:rPr>
          <w:rFonts w:cs="Times New Roman"/>
          <w:lang w:val="es-MX"/>
        </w:rPr>
        <w:lastRenderedPageBreak/>
        <w:t>Variable “</w:t>
      </w:r>
      <w:proofErr w:type="spellStart"/>
      <w:r w:rsidRPr="00A662D2">
        <w:rPr>
          <w:rFonts w:cs="Times New Roman"/>
          <w:lang w:val="es-MX"/>
        </w:rPr>
        <w:t>pdays</w:t>
      </w:r>
      <w:proofErr w:type="spellEnd"/>
      <w:r w:rsidRPr="00A662D2">
        <w:rPr>
          <w:rFonts w:cs="Times New Roman"/>
          <w:lang w:val="es-MX"/>
        </w:rPr>
        <w:t>”: En esta variable ocurre una situación similar a la observada en “</w:t>
      </w:r>
      <w:proofErr w:type="spellStart"/>
      <w:r w:rsidRPr="00A662D2">
        <w:rPr>
          <w:rFonts w:cs="Times New Roman"/>
          <w:lang w:val="es-MX"/>
        </w:rPr>
        <w:t>previous</w:t>
      </w:r>
      <w:proofErr w:type="spellEnd"/>
      <w:r w:rsidRPr="00A662D2">
        <w:rPr>
          <w:rFonts w:cs="Times New Roman"/>
          <w:lang w:val="es-MX"/>
        </w:rPr>
        <w:t>”, ya que si se eliminaran todos los valores atípicos únicamente permanecería el valor predominante. Sin embargo, al analizar el histograma se observa que existen valores relevantes hasta aproximadamente 400. Por esta razón, se decidió conservar la información hasta dicho límite y considerar atípico los valores superiores (153 observaciones).</w:t>
      </w:r>
    </w:p>
    <w:p w14:paraId="77378DFD" w14:textId="77777777" w:rsidR="00857FEB" w:rsidRPr="00A662D2" w:rsidRDefault="00857FEB" w:rsidP="00B21B79">
      <w:pPr>
        <w:jc w:val="both"/>
      </w:pPr>
      <w:r w:rsidRPr="00A662D2">
        <w:rPr>
          <w:noProof/>
        </w:rPr>
        <w:drawing>
          <wp:inline distT="0" distB="0" distL="0" distR="0" wp14:anchorId="7B848139" wp14:editId="255E698F">
            <wp:extent cx="2504661" cy="1555909"/>
            <wp:effectExtent l="0" t="0" r="0" b="6350"/>
            <wp:docPr id="2038497627"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97627" name="Imagen 1" descr="Imagen que contiene Interfaz de usuario gráfica&#10;&#10;El contenido generado por IA puede ser incorrecto."/>
                    <pic:cNvPicPr/>
                  </pic:nvPicPr>
                  <pic:blipFill>
                    <a:blip r:embed="rId11"/>
                    <a:stretch>
                      <a:fillRect/>
                    </a:stretch>
                  </pic:blipFill>
                  <pic:spPr>
                    <a:xfrm>
                      <a:off x="0" y="0"/>
                      <a:ext cx="2509987" cy="1559217"/>
                    </a:xfrm>
                    <a:prstGeom prst="rect">
                      <a:avLst/>
                    </a:prstGeom>
                  </pic:spPr>
                </pic:pic>
              </a:graphicData>
            </a:graphic>
          </wp:inline>
        </w:drawing>
      </w:r>
      <w:r w:rsidRPr="00A662D2">
        <w:rPr>
          <w:noProof/>
        </w:rPr>
        <w:drawing>
          <wp:inline distT="0" distB="0" distL="0" distR="0" wp14:anchorId="3204648C" wp14:editId="6D922147">
            <wp:extent cx="2194560" cy="1683728"/>
            <wp:effectExtent l="0" t="0" r="0" b="0"/>
            <wp:docPr id="535019958"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19958" name="Imagen 1" descr="Gráfico, Histograma&#10;&#10;El contenido generado por IA puede ser incorrecto."/>
                    <pic:cNvPicPr/>
                  </pic:nvPicPr>
                  <pic:blipFill>
                    <a:blip r:embed="rId12"/>
                    <a:stretch>
                      <a:fillRect/>
                    </a:stretch>
                  </pic:blipFill>
                  <pic:spPr>
                    <a:xfrm>
                      <a:off x="0" y="0"/>
                      <a:ext cx="2211303" cy="1696574"/>
                    </a:xfrm>
                    <a:prstGeom prst="rect">
                      <a:avLst/>
                    </a:prstGeom>
                  </pic:spPr>
                </pic:pic>
              </a:graphicData>
            </a:graphic>
          </wp:inline>
        </w:drawing>
      </w:r>
    </w:p>
    <w:p w14:paraId="294F2BCE" w14:textId="77777777" w:rsidR="00857FEB" w:rsidRPr="005D3207" w:rsidRDefault="00857FEB" w:rsidP="00B21B79">
      <w:pPr>
        <w:pStyle w:val="Prrafodelista"/>
        <w:numPr>
          <w:ilvl w:val="0"/>
          <w:numId w:val="2"/>
        </w:numPr>
        <w:jc w:val="both"/>
        <w:rPr>
          <w:b/>
          <w:bCs/>
        </w:rPr>
      </w:pPr>
      <w:r w:rsidRPr="005D3207">
        <w:rPr>
          <w:b/>
          <w:bCs/>
        </w:rPr>
        <w:t xml:space="preserve">Eliminación y limpieza: </w:t>
      </w:r>
    </w:p>
    <w:p w14:paraId="5D505247" w14:textId="77777777" w:rsidR="00857FEB" w:rsidRPr="005D3207" w:rsidRDefault="00857FEB" w:rsidP="00B21B79">
      <w:pPr>
        <w:pStyle w:val="NormalWeb"/>
        <w:ind w:left="360"/>
        <w:jc w:val="both"/>
        <w:rPr>
          <w:rFonts w:asciiTheme="minorHAnsi" w:hAnsiTheme="minorHAnsi"/>
        </w:rPr>
      </w:pPr>
      <w:r w:rsidRPr="005D3207">
        <w:rPr>
          <w:rFonts w:asciiTheme="minorHAnsi" w:hAnsiTheme="minorHAnsi"/>
        </w:rPr>
        <w:t xml:space="preserve">Se realizó la eliminación de registros con base en los criterios definidos en el paso anterior. Todas las observaciones que no cumplieran las condiciones mencionadas para las 4 variables continuas fueron eliminadas. Cabe recalcar que se eliminaron en total </w:t>
      </w:r>
      <w:r w:rsidRPr="005D3207">
        <w:rPr>
          <w:rStyle w:val="Fuerte"/>
          <w:rFonts w:asciiTheme="minorHAnsi" w:hAnsiTheme="minorHAnsi"/>
          <w:b w:val="0"/>
          <w:bCs w:val="0"/>
        </w:rPr>
        <w:t>3.928 observaciones</w:t>
      </w:r>
      <w:r w:rsidRPr="005D3207">
        <w:rPr>
          <w:rFonts w:asciiTheme="minorHAnsi" w:hAnsiTheme="minorHAnsi"/>
        </w:rPr>
        <w:t xml:space="preserve"> y, en principio, </w:t>
      </w:r>
      <w:r w:rsidRPr="005D3207">
        <w:rPr>
          <w:rStyle w:val="Fuerte"/>
          <w:rFonts w:asciiTheme="minorHAnsi" w:hAnsiTheme="minorHAnsi"/>
          <w:b w:val="0"/>
          <w:bCs w:val="0"/>
        </w:rPr>
        <w:t>no se eliminó ninguna columna</w:t>
      </w:r>
      <w:r w:rsidRPr="005D3207">
        <w:rPr>
          <w:rFonts w:asciiTheme="minorHAnsi" w:hAnsiTheme="minorHAnsi"/>
        </w:rPr>
        <w:t xml:space="preserve">. Esta limpieza no afecta negativamente la base de datos y permite obtener resultados más confiables. Por lo tanto, se eliminó aproximadamente </w:t>
      </w:r>
      <w:r w:rsidRPr="005D3207">
        <w:rPr>
          <w:rStyle w:val="Fuerte"/>
          <w:rFonts w:asciiTheme="minorHAnsi" w:hAnsiTheme="minorHAnsi"/>
          <w:b w:val="0"/>
          <w:bCs w:val="0"/>
        </w:rPr>
        <w:t>el 8,6 % de la base original</w:t>
      </w:r>
      <w:r w:rsidRPr="005D3207">
        <w:rPr>
          <w:rFonts w:asciiTheme="minorHAnsi" w:hAnsiTheme="minorHAnsi"/>
        </w:rPr>
        <w:t>.</w:t>
      </w:r>
    </w:p>
    <w:p w14:paraId="6D7162D4" w14:textId="77777777" w:rsidR="00857FEB" w:rsidRDefault="00857FEB" w:rsidP="00B21B79">
      <w:pPr>
        <w:pStyle w:val="NormalWeb"/>
        <w:ind w:left="360"/>
        <w:jc w:val="both"/>
        <w:rPr>
          <w:rFonts w:asciiTheme="minorHAnsi" w:hAnsiTheme="minorHAnsi"/>
        </w:rPr>
      </w:pPr>
      <w:r w:rsidRPr="005D3207">
        <w:rPr>
          <w:rFonts w:asciiTheme="minorHAnsi" w:hAnsiTheme="minorHAnsi"/>
        </w:rPr>
        <w:t xml:space="preserve">La eliminación de estos registros se realizó mediante </w:t>
      </w:r>
      <w:r w:rsidRPr="005D3207">
        <w:rPr>
          <w:rStyle w:val="Fuerte"/>
          <w:rFonts w:asciiTheme="minorHAnsi" w:hAnsiTheme="minorHAnsi"/>
          <w:b w:val="0"/>
          <w:bCs w:val="0"/>
        </w:rPr>
        <w:t>filtrado condicional del</w:t>
      </w:r>
      <w:r w:rsidRPr="005D3207">
        <w:rPr>
          <w:rStyle w:val="Fuerte"/>
          <w:rFonts w:asciiTheme="minorHAnsi" w:hAnsiTheme="minorHAnsi"/>
        </w:rPr>
        <w:t xml:space="preserve"> </w:t>
      </w:r>
      <w:proofErr w:type="spellStart"/>
      <w:r w:rsidRPr="005D3207">
        <w:rPr>
          <w:rStyle w:val="Fuerte"/>
          <w:rFonts w:asciiTheme="minorHAnsi" w:hAnsiTheme="minorHAnsi"/>
          <w:b w:val="0"/>
          <w:bCs w:val="0"/>
        </w:rPr>
        <w:t>dataset</w:t>
      </w:r>
      <w:proofErr w:type="spellEnd"/>
      <w:r w:rsidRPr="005D3207">
        <w:rPr>
          <w:rFonts w:asciiTheme="minorHAnsi" w:hAnsiTheme="minorHAnsi"/>
        </w:rPr>
        <w:t>, conservando únicamente las observaciones que se encontraban dentro de los límites establecidos para cada variable continua. Posteriormente, se generó una nueva base de datos depurada, la cual fue utilizada para el proceso de análisis y visualización del proyecto.</w:t>
      </w:r>
    </w:p>
    <w:p w14:paraId="31E95494" w14:textId="77777777" w:rsidR="00857FEB" w:rsidRPr="005D3207" w:rsidRDefault="00857FEB" w:rsidP="00B21B79">
      <w:pPr>
        <w:pStyle w:val="NormalWeb"/>
        <w:numPr>
          <w:ilvl w:val="0"/>
          <w:numId w:val="2"/>
        </w:numPr>
        <w:jc w:val="both"/>
        <w:rPr>
          <w:rFonts w:asciiTheme="minorHAnsi" w:hAnsiTheme="minorHAnsi"/>
          <w:b/>
          <w:bCs/>
        </w:rPr>
      </w:pPr>
      <w:r w:rsidRPr="005D3207">
        <w:rPr>
          <w:rFonts w:asciiTheme="minorHAnsi" w:hAnsiTheme="minorHAnsi"/>
          <w:b/>
          <w:bCs/>
          <w:lang w:val="es-ES"/>
        </w:rPr>
        <w:t>Transformación de variables para visualización</w:t>
      </w:r>
    </w:p>
    <w:p w14:paraId="5F5E8B74" w14:textId="26739FF0" w:rsidR="00857FEB" w:rsidRPr="005D3207" w:rsidRDefault="00857FEB" w:rsidP="00B21B79">
      <w:pPr>
        <w:pStyle w:val="NormalWeb"/>
        <w:ind w:left="360"/>
        <w:jc w:val="both"/>
        <w:rPr>
          <w:rFonts w:asciiTheme="minorHAnsi" w:hAnsiTheme="minorHAnsi"/>
        </w:rPr>
      </w:pPr>
      <w:r w:rsidRPr="005D3207">
        <w:rPr>
          <w:rFonts w:asciiTheme="minorHAnsi" w:hAnsiTheme="minorHAnsi"/>
        </w:rPr>
        <w:t>Con el fin de facilitar el análisis visual y la interpretación para usuarios no técnicos</w:t>
      </w:r>
      <w:r w:rsidR="00A332D0">
        <w:rPr>
          <w:rFonts w:asciiTheme="minorHAnsi" w:hAnsiTheme="minorHAnsi"/>
        </w:rPr>
        <w:t xml:space="preserve"> y mejorar la experiencia en la construcción del tablero y la página web</w:t>
      </w:r>
      <w:r w:rsidRPr="005D3207">
        <w:rPr>
          <w:rFonts w:asciiTheme="minorHAnsi" w:hAnsiTheme="minorHAnsi"/>
        </w:rPr>
        <w:t>, se crearon variables derivadas que permiten:</w:t>
      </w:r>
    </w:p>
    <w:p w14:paraId="4918CB3D" w14:textId="77777777" w:rsidR="00857FEB" w:rsidRPr="005D3207" w:rsidRDefault="00857FEB" w:rsidP="00B21B79">
      <w:pPr>
        <w:pStyle w:val="NormalWeb"/>
        <w:numPr>
          <w:ilvl w:val="0"/>
          <w:numId w:val="10"/>
        </w:numPr>
        <w:jc w:val="both"/>
        <w:rPr>
          <w:rFonts w:asciiTheme="minorHAnsi" w:hAnsiTheme="minorHAnsi"/>
        </w:rPr>
      </w:pPr>
      <w:r w:rsidRPr="005D3207">
        <w:rPr>
          <w:rFonts w:asciiTheme="minorHAnsi" w:hAnsiTheme="minorHAnsi"/>
        </w:rPr>
        <w:t>calcular tasas de aceptación</w:t>
      </w:r>
    </w:p>
    <w:p w14:paraId="5739C4CA" w14:textId="77777777" w:rsidR="00857FEB" w:rsidRPr="005D3207" w:rsidRDefault="00857FEB" w:rsidP="00B21B79">
      <w:pPr>
        <w:pStyle w:val="NormalWeb"/>
        <w:numPr>
          <w:ilvl w:val="0"/>
          <w:numId w:val="10"/>
        </w:numPr>
        <w:jc w:val="both"/>
        <w:rPr>
          <w:rFonts w:asciiTheme="minorHAnsi" w:hAnsiTheme="minorHAnsi"/>
        </w:rPr>
      </w:pPr>
      <w:r w:rsidRPr="005D3207">
        <w:rPr>
          <w:rFonts w:asciiTheme="minorHAnsi" w:hAnsiTheme="minorHAnsi"/>
        </w:rPr>
        <w:t>analizar comportamiento por grupos demográficos</w:t>
      </w:r>
    </w:p>
    <w:p w14:paraId="5E3F6D38" w14:textId="77777777" w:rsidR="00857FEB" w:rsidRDefault="00857FEB" w:rsidP="00B21B79">
      <w:pPr>
        <w:pStyle w:val="NormalWeb"/>
        <w:numPr>
          <w:ilvl w:val="0"/>
          <w:numId w:val="10"/>
        </w:numPr>
        <w:jc w:val="both"/>
        <w:rPr>
          <w:rFonts w:asciiTheme="minorHAnsi" w:hAnsiTheme="minorHAnsi"/>
        </w:rPr>
      </w:pPr>
      <w:r w:rsidRPr="005D3207">
        <w:rPr>
          <w:rFonts w:asciiTheme="minorHAnsi" w:hAnsiTheme="minorHAnsi"/>
        </w:rPr>
        <w:t>evaluar patrones en la estrategia de contacto.</w:t>
      </w:r>
    </w:p>
    <w:p w14:paraId="424DF681" w14:textId="35098A7A" w:rsidR="00857FEB" w:rsidRPr="005D3207" w:rsidRDefault="00857FEB" w:rsidP="00B21B79">
      <w:pPr>
        <w:pStyle w:val="NormalWeb"/>
        <w:numPr>
          <w:ilvl w:val="0"/>
          <w:numId w:val="10"/>
        </w:numPr>
        <w:jc w:val="both"/>
        <w:rPr>
          <w:rFonts w:asciiTheme="minorHAnsi" w:hAnsiTheme="minorHAnsi"/>
        </w:rPr>
      </w:pPr>
      <w:r>
        <w:rPr>
          <w:rFonts w:asciiTheme="minorHAnsi" w:hAnsiTheme="minorHAnsi"/>
        </w:rPr>
        <w:t xml:space="preserve">Transformación variables en </w:t>
      </w:r>
      <w:r w:rsidR="00E01087">
        <w:rPr>
          <w:rFonts w:asciiTheme="minorHAnsi" w:hAnsiTheme="minorHAnsi"/>
        </w:rPr>
        <w:t>inglés</w:t>
      </w:r>
      <w:r>
        <w:rPr>
          <w:rFonts w:asciiTheme="minorHAnsi" w:hAnsiTheme="minorHAnsi"/>
        </w:rPr>
        <w:t xml:space="preserve"> para su uso en español</w:t>
      </w:r>
    </w:p>
    <w:p w14:paraId="43F681B0" w14:textId="77777777" w:rsidR="00857FEB" w:rsidRPr="005D3207" w:rsidRDefault="00857FEB" w:rsidP="00B21B79">
      <w:pPr>
        <w:jc w:val="both"/>
        <w:rPr>
          <w:b/>
          <w:bCs/>
          <w:lang w:val="es-MX"/>
        </w:rPr>
      </w:pPr>
    </w:p>
    <w:p w14:paraId="62DA1A12" w14:textId="77777777" w:rsidR="00857FEB" w:rsidRPr="00A662D2" w:rsidRDefault="00857FEB" w:rsidP="00B21B79">
      <w:pPr>
        <w:jc w:val="both"/>
        <w:rPr>
          <w:b/>
          <w:bCs/>
          <w:lang/>
        </w:rPr>
      </w:pPr>
      <w:r w:rsidRPr="00A662D2">
        <w:rPr>
          <w:b/>
          <w:bCs/>
          <w:lang/>
        </w:rPr>
        <w:t>Variables Derivadas para Visualización</w:t>
      </w:r>
    </w:p>
    <w:p w14:paraId="64271C46" w14:textId="5D7F25EE" w:rsidR="00857FEB" w:rsidRPr="00A662D2" w:rsidRDefault="00857FEB" w:rsidP="00B21B79">
      <w:pPr>
        <w:pStyle w:val="Prrafodelista"/>
        <w:numPr>
          <w:ilvl w:val="0"/>
          <w:numId w:val="7"/>
        </w:numPr>
        <w:jc w:val="both"/>
        <w:rPr>
          <w:lang/>
        </w:rPr>
      </w:pPr>
      <w:r w:rsidRPr="00A662D2">
        <w:rPr>
          <w:b/>
          <w:bCs/>
          <w:lang w:val="es-ES_tradnl"/>
        </w:rPr>
        <w:lastRenderedPageBreak/>
        <w:t>A</w:t>
      </w:r>
      <w:r w:rsidRPr="00A662D2">
        <w:rPr>
          <w:b/>
          <w:bCs/>
          <w:lang/>
        </w:rPr>
        <w:t>cepta_bin</w:t>
      </w:r>
      <w:r w:rsidRPr="00A662D2">
        <w:rPr>
          <w:lang/>
        </w:rPr>
        <w:br/>
        <w:t>Variable binaria creada a partir de la variable original “y”</w:t>
      </w:r>
      <w:r w:rsidRPr="00A662D2">
        <w:rPr>
          <w:lang w:val="es-ES_tradnl"/>
        </w:rPr>
        <w:t>, con el objetivo de facilitar el cálculo de tasas de aceptación</w:t>
      </w:r>
      <w:r w:rsidR="004434D2">
        <w:rPr>
          <w:lang w:val="es-ES_tradnl"/>
        </w:rPr>
        <w:t xml:space="preserve">. </w:t>
      </w:r>
      <w:r w:rsidR="004434D2">
        <w:t xml:space="preserve">Esta variable es de tipo </w:t>
      </w:r>
      <w:r w:rsidR="004434D2">
        <w:t>categórica binaria con los siguientes valores</w:t>
      </w:r>
      <w:r w:rsidR="004434D2">
        <w:t>.</w:t>
      </w:r>
    </w:p>
    <w:p w14:paraId="4B748D4F" w14:textId="77777777" w:rsidR="00857FEB" w:rsidRPr="00A662D2" w:rsidRDefault="00857FEB" w:rsidP="00B21B79">
      <w:pPr>
        <w:spacing w:after="0"/>
        <w:ind w:left="360"/>
        <w:jc w:val="both"/>
        <w:rPr>
          <w:lang/>
        </w:rPr>
      </w:pPr>
      <w:r w:rsidRPr="00A662D2">
        <w:rPr>
          <w:lang w:val="es-ES_tradnl"/>
        </w:rPr>
        <w:t>1</w:t>
      </w:r>
      <w:r w:rsidRPr="00A662D2">
        <w:rPr>
          <w:lang/>
        </w:rPr>
        <w:t>= cliente aceptó el depósito</w:t>
      </w:r>
    </w:p>
    <w:p w14:paraId="515DEE68" w14:textId="77777777" w:rsidR="00857FEB" w:rsidRPr="00312F93" w:rsidRDefault="00857FEB" w:rsidP="00B21B79">
      <w:pPr>
        <w:spacing w:after="0"/>
        <w:ind w:left="360"/>
        <w:jc w:val="both"/>
        <w:rPr>
          <w:lang w:val="es-MX"/>
        </w:rPr>
      </w:pPr>
      <w:r w:rsidRPr="00A662D2">
        <w:rPr>
          <w:lang/>
        </w:rPr>
        <w:t>0 = cliente no aceptó</w:t>
      </w:r>
    </w:p>
    <w:p w14:paraId="1B8FFC67" w14:textId="77777777" w:rsidR="00857FEB" w:rsidRPr="00A662D2" w:rsidRDefault="00857FEB" w:rsidP="00B21B79">
      <w:pPr>
        <w:spacing w:after="0"/>
        <w:ind w:left="360"/>
        <w:jc w:val="both"/>
        <w:rPr>
          <w:lang/>
        </w:rPr>
      </w:pPr>
    </w:p>
    <w:p w14:paraId="7DD2AF1D" w14:textId="77777777" w:rsidR="00857FEB" w:rsidRDefault="00857FEB" w:rsidP="00B21B79">
      <w:pPr>
        <w:ind w:left="360"/>
        <w:jc w:val="both"/>
      </w:pPr>
      <w:r w:rsidRPr="00A662D2">
        <w:t>El promedio de esta variable permite estimar directamente la probabilidad de aceptación dentro de cada segmento analizado.</w:t>
      </w:r>
    </w:p>
    <w:p w14:paraId="1694F87A" w14:textId="77777777" w:rsidR="00857FEB" w:rsidRDefault="00857FEB" w:rsidP="00B21B79">
      <w:pPr>
        <w:spacing w:after="0"/>
        <w:ind w:left="360"/>
        <w:jc w:val="both"/>
        <w:rPr>
          <w:lang w:val="es-MX"/>
        </w:rPr>
      </w:pPr>
      <w:r>
        <w:rPr>
          <w:lang w:val="es-MX"/>
        </w:rPr>
        <w:t xml:space="preserve">Esta variable se puede replicar con la siguiente formula dentro de </w:t>
      </w:r>
      <w:proofErr w:type="spellStart"/>
      <w:r>
        <w:rPr>
          <w:lang w:val="es-MX"/>
        </w:rPr>
        <w:t>looker</w:t>
      </w:r>
      <w:proofErr w:type="spellEnd"/>
      <w:r>
        <w:rPr>
          <w:lang w:val="es-MX"/>
        </w:rPr>
        <w:t>:</w:t>
      </w:r>
    </w:p>
    <w:p w14:paraId="6C0D2D6B" w14:textId="77777777" w:rsidR="00857FEB" w:rsidRPr="001A56A8" w:rsidRDefault="00857FEB" w:rsidP="00B21B79">
      <w:pPr>
        <w:spacing w:after="0"/>
        <w:ind w:left="360"/>
        <w:jc w:val="both"/>
        <w:rPr>
          <w:b/>
          <w:bCs/>
          <w:highlight w:val="lightGray"/>
          <w:lang w:val="en-US"/>
        </w:rPr>
      </w:pPr>
      <w:r w:rsidRPr="001A56A8">
        <w:rPr>
          <w:b/>
          <w:bCs/>
          <w:highlight w:val="lightGray"/>
          <w:lang w:val="en-US"/>
        </w:rPr>
        <w:t>CASE</w:t>
      </w:r>
    </w:p>
    <w:p w14:paraId="50945E8D" w14:textId="77777777" w:rsidR="00857FEB" w:rsidRPr="001A56A8" w:rsidRDefault="00857FEB" w:rsidP="00B21B79">
      <w:pPr>
        <w:spacing w:after="0"/>
        <w:ind w:left="708"/>
        <w:jc w:val="both"/>
        <w:rPr>
          <w:b/>
          <w:bCs/>
          <w:highlight w:val="lightGray"/>
          <w:lang w:val="en-US"/>
        </w:rPr>
      </w:pPr>
      <w:r w:rsidRPr="001A56A8">
        <w:rPr>
          <w:b/>
          <w:bCs/>
          <w:highlight w:val="lightGray"/>
          <w:lang w:val="en-US"/>
        </w:rPr>
        <w:t xml:space="preserve">  WHEN y = "yes" THEN 1</w:t>
      </w:r>
    </w:p>
    <w:p w14:paraId="66FC2AA7" w14:textId="77777777" w:rsidR="00857FEB" w:rsidRPr="001A56A8" w:rsidRDefault="00857FEB" w:rsidP="00B21B79">
      <w:pPr>
        <w:spacing w:after="0"/>
        <w:ind w:left="708"/>
        <w:jc w:val="both"/>
        <w:rPr>
          <w:b/>
          <w:bCs/>
          <w:highlight w:val="lightGray"/>
          <w:lang w:val="es-MX"/>
        </w:rPr>
      </w:pPr>
      <w:r w:rsidRPr="001A56A8">
        <w:rPr>
          <w:b/>
          <w:bCs/>
          <w:highlight w:val="lightGray"/>
          <w:lang w:val="en-US"/>
        </w:rPr>
        <w:t xml:space="preserve">  </w:t>
      </w:r>
      <w:r w:rsidRPr="001A56A8">
        <w:rPr>
          <w:b/>
          <w:bCs/>
          <w:highlight w:val="lightGray"/>
          <w:lang w:val="es-MX"/>
        </w:rPr>
        <w:t>ELSE 0</w:t>
      </w:r>
    </w:p>
    <w:p w14:paraId="72FD23EE" w14:textId="77777777" w:rsidR="00857FEB" w:rsidRPr="001A56A8" w:rsidRDefault="00857FEB" w:rsidP="00B21B79">
      <w:pPr>
        <w:ind w:left="360"/>
        <w:jc w:val="both"/>
        <w:rPr>
          <w:b/>
          <w:bCs/>
          <w:lang/>
        </w:rPr>
      </w:pPr>
      <w:r w:rsidRPr="001A56A8">
        <w:rPr>
          <w:b/>
          <w:bCs/>
          <w:highlight w:val="lightGray"/>
          <w:lang w:val="es-MX"/>
        </w:rPr>
        <w:t>END</w:t>
      </w:r>
    </w:p>
    <w:p w14:paraId="74584470" w14:textId="2A3AC03E" w:rsidR="00857FEB" w:rsidRPr="00A662D2" w:rsidRDefault="00857FEB" w:rsidP="00B21B79">
      <w:pPr>
        <w:pStyle w:val="Prrafodelista"/>
        <w:numPr>
          <w:ilvl w:val="0"/>
          <w:numId w:val="7"/>
        </w:numPr>
        <w:jc w:val="both"/>
        <w:rPr>
          <w:lang/>
        </w:rPr>
      </w:pPr>
      <w:r w:rsidRPr="00A662D2">
        <w:rPr>
          <w:b/>
          <w:bCs/>
          <w:lang w:val="es-ES_tradnl"/>
        </w:rPr>
        <w:t>G</w:t>
      </w:r>
      <w:r w:rsidRPr="00A662D2">
        <w:rPr>
          <w:b/>
          <w:bCs/>
          <w:lang/>
        </w:rPr>
        <w:t>rupo_edad</w:t>
      </w:r>
      <w:r w:rsidRPr="00A662D2">
        <w:rPr>
          <w:lang/>
        </w:rPr>
        <w:br/>
      </w:r>
      <w:r w:rsidRPr="00A662D2">
        <w:t xml:space="preserve">Variable categórica construida a partir de la variable </w:t>
      </w:r>
      <w:proofErr w:type="spellStart"/>
      <w:r w:rsidRPr="00A662D2">
        <w:rPr>
          <w:rStyle w:val="Fuerte"/>
          <w:b w:val="0"/>
          <w:bCs w:val="0"/>
        </w:rPr>
        <w:t>age</w:t>
      </w:r>
      <w:proofErr w:type="spellEnd"/>
      <w:r w:rsidRPr="00A662D2">
        <w:t>, con el fin de analizar el comportamiento por ciclo de vida.</w:t>
      </w:r>
      <w:r w:rsidR="004434D2">
        <w:t xml:space="preserve"> </w:t>
      </w:r>
      <w:r w:rsidR="004434D2">
        <w:t xml:space="preserve">Esta variable es de tipo </w:t>
      </w:r>
      <w:r w:rsidR="004434D2">
        <w:t>categórica con los siguientes valores</w:t>
      </w:r>
      <w:r w:rsidR="004434D2">
        <w:t>.</w:t>
      </w:r>
    </w:p>
    <w:p w14:paraId="79467AF0" w14:textId="77777777" w:rsidR="00857FEB" w:rsidRPr="00A662D2" w:rsidRDefault="00857FEB" w:rsidP="00B21B79">
      <w:pPr>
        <w:pStyle w:val="Prrafodelista"/>
        <w:ind w:left="360"/>
        <w:jc w:val="both"/>
        <w:rPr>
          <w:lang w:val="es-ES_tradnl"/>
        </w:rPr>
      </w:pPr>
      <w:r w:rsidRPr="00A662D2">
        <w:rPr>
          <w:lang w:val="es-ES_tradnl"/>
        </w:rPr>
        <w:t>Rangos definidos</w:t>
      </w:r>
      <w:r w:rsidRPr="00A662D2">
        <w:rPr>
          <w:b/>
          <w:bCs/>
          <w:lang w:val="es-ES_tradnl"/>
        </w:rPr>
        <w:t>:</w:t>
      </w:r>
    </w:p>
    <w:p w14:paraId="1FE74BF1" w14:textId="77777777" w:rsidR="00857FEB" w:rsidRPr="00A662D2" w:rsidRDefault="00857FEB" w:rsidP="00B21B79">
      <w:pPr>
        <w:pStyle w:val="Prrafodelista"/>
        <w:numPr>
          <w:ilvl w:val="1"/>
          <w:numId w:val="8"/>
        </w:numPr>
        <w:jc w:val="both"/>
        <w:rPr>
          <w:lang/>
        </w:rPr>
      </w:pPr>
      <w:r w:rsidRPr="00A662D2">
        <w:rPr>
          <w:lang/>
        </w:rPr>
        <w:t>18–29</w:t>
      </w:r>
    </w:p>
    <w:p w14:paraId="07590EAE" w14:textId="77777777" w:rsidR="00857FEB" w:rsidRPr="00A662D2" w:rsidRDefault="00857FEB" w:rsidP="00B21B79">
      <w:pPr>
        <w:pStyle w:val="Prrafodelista"/>
        <w:numPr>
          <w:ilvl w:val="1"/>
          <w:numId w:val="8"/>
        </w:numPr>
        <w:jc w:val="both"/>
        <w:rPr>
          <w:lang/>
        </w:rPr>
      </w:pPr>
      <w:r w:rsidRPr="00A662D2">
        <w:rPr>
          <w:lang/>
        </w:rPr>
        <w:t>30–39</w:t>
      </w:r>
    </w:p>
    <w:p w14:paraId="7E94F08A" w14:textId="77777777" w:rsidR="00857FEB" w:rsidRPr="00A662D2" w:rsidRDefault="00857FEB" w:rsidP="00B21B79">
      <w:pPr>
        <w:pStyle w:val="Prrafodelista"/>
        <w:numPr>
          <w:ilvl w:val="1"/>
          <w:numId w:val="8"/>
        </w:numPr>
        <w:jc w:val="both"/>
        <w:rPr>
          <w:lang/>
        </w:rPr>
      </w:pPr>
      <w:r w:rsidRPr="00A662D2">
        <w:rPr>
          <w:lang/>
        </w:rPr>
        <w:t>40–49</w:t>
      </w:r>
    </w:p>
    <w:p w14:paraId="32DCDB57" w14:textId="77777777" w:rsidR="00857FEB" w:rsidRPr="00A662D2" w:rsidRDefault="00857FEB" w:rsidP="00B21B79">
      <w:pPr>
        <w:pStyle w:val="Prrafodelista"/>
        <w:numPr>
          <w:ilvl w:val="1"/>
          <w:numId w:val="8"/>
        </w:numPr>
        <w:jc w:val="both"/>
        <w:rPr>
          <w:lang/>
        </w:rPr>
      </w:pPr>
      <w:r w:rsidRPr="00A662D2">
        <w:rPr>
          <w:lang/>
        </w:rPr>
        <w:t>50–59</w:t>
      </w:r>
    </w:p>
    <w:p w14:paraId="5DD76029" w14:textId="77777777" w:rsidR="00857FEB" w:rsidRPr="00A662D2" w:rsidRDefault="00857FEB" w:rsidP="00B21B79">
      <w:pPr>
        <w:pStyle w:val="Prrafodelista"/>
        <w:numPr>
          <w:ilvl w:val="1"/>
          <w:numId w:val="8"/>
        </w:numPr>
        <w:jc w:val="both"/>
        <w:rPr>
          <w:lang/>
        </w:rPr>
      </w:pPr>
      <w:r w:rsidRPr="00A662D2">
        <w:rPr>
          <w:lang/>
        </w:rPr>
        <w:t>60+</w:t>
      </w:r>
    </w:p>
    <w:p w14:paraId="2A90F0A5" w14:textId="77777777" w:rsidR="00857FEB" w:rsidRDefault="00857FEB" w:rsidP="00B21B79">
      <w:pPr>
        <w:ind w:left="360"/>
        <w:jc w:val="both"/>
      </w:pPr>
      <w:r w:rsidRPr="00A662D2">
        <w:rPr>
          <w:lang w:val="es-ES_tradnl"/>
        </w:rPr>
        <w:t>Esta agrupación p</w:t>
      </w:r>
      <w:r w:rsidRPr="00A662D2">
        <w:rPr>
          <w:lang/>
        </w:rPr>
        <w:t xml:space="preserve">ermite identificar patrones </w:t>
      </w:r>
      <w:r w:rsidRPr="00A662D2">
        <w:t>diferenciales de aceptación según etapa de vida.</w:t>
      </w:r>
    </w:p>
    <w:p w14:paraId="156CA510" w14:textId="77777777" w:rsidR="00857FEB" w:rsidRDefault="00857FEB" w:rsidP="00B21B79">
      <w:pPr>
        <w:spacing w:after="0"/>
        <w:ind w:left="360"/>
        <w:jc w:val="both"/>
        <w:rPr>
          <w:lang w:val="es-MX"/>
        </w:rPr>
      </w:pPr>
      <w:r>
        <w:rPr>
          <w:lang w:val="es-MX"/>
        </w:rPr>
        <w:t xml:space="preserve">Esta variable se puede replicar con la siguiente formula dentro de </w:t>
      </w:r>
      <w:proofErr w:type="spellStart"/>
      <w:r>
        <w:rPr>
          <w:lang w:val="es-MX"/>
        </w:rPr>
        <w:t>looker</w:t>
      </w:r>
      <w:proofErr w:type="spellEnd"/>
      <w:r>
        <w:rPr>
          <w:lang w:val="es-MX"/>
        </w:rPr>
        <w:t>:</w:t>
      </w:r>
    </w:p>
    <w:p w14:paraId="0405165B" w14:textId="77777777" w:rsidR="00857FEB" w:rsidRPr="001A56A8" w:rsidRDefault="00857FEB" w:rsidP="00B21B79">
      <w:pPr>
        <w:ind w:left="360"/>
        <w:jc w:val="both"/>
        <w:rPr>
          <w:b/>
          <w:bCs/>
          <w:highlight w:val="lightGray"/>
          <w:lang w:val="en-US"/>
        </w:rPr>
      </w:pPr>
      <w:r w:rsidRPr="001A56A8">
        <w:rPr>
          <w:b/>
          <w:bCs/>
          <w:highlight w:val="lightGray"/>
          <w:lang w:val="en-US"/>
        </w:rPr>
        <w:t>CASE</w:t>
      </w:r>
    </w:p>
    <w:p w14:paraId="523755BB" w14:textId="77777777" w:rsidR="00857FEB" w:rsidRPr="001A56A8" w:rsidRDefault="00857FEB" w:rsidP="00B21B79">
      <w:pPr>
        <w:ind w:left="708"/>
        <w:jc w:val="both"/>
        <w:rPr>
          <w:b/>
          <w:bCs/>
          <w:highlight w:val="lightGray"/>
          <w:lang w:val="en-US"/>
        </w:rPr>
      </w:pPr>
      <w:r w:rsidRPr="001A56A8">
        <w:rPr>
          <w:b/>
          <w:bCs/>
          <w:highlight w:val="lightGray"/>
          <w:lang w:val="en-US"/>
        </w:rPr>
        <w:t xml:space="preserve">  WHEN age &lt; 30 THEN "18-29"</w:t>
      </w:r>
    </w:p>
    <w:p w14:paraId="2FE0DB60" w14:textId="77777777" w:rsidR="00857FEB" w:rsidRPr="001A56A8" w:rsidRDefault="00857FEB" w:rsidP="00B21B79">
      <w:pPr>
        <w:ind w:left="708"/>
        <w:jc w:val="both"/>
        <w:rPr>
          <w:b/>
          <w:bCs/>
          <w:highlight w:val="lightGray"/>
          <w:lang w:val="en-US"/>
        </w:rPr>
      </w:pPr>
      <w:r w:rsidRPr="001A56A8">
        <w:rPr>
          <w:b/>
          <w:bCs/>
          <w:highlight w:val="lightGray"/>
          <w:lang w:val="en-US"/>
        </w:rPr>
        <w:t xml:space="preserve">  WHEN age &lt; 40 THEN "30-39"</w:t>
      </w:r>
    </w:p>
    <w:p w14:paraId="604CAFB0" w14:textId="77777777" w:rsidR="00857FEB" w:rsidRPr="001A56A8" w:rsidRDefault="00857FEB" w:rsidP="00B21B79">
      <w:pPr>
        <w:ind w:left="708"/>
        <w:jc w:val="both"/>
        <w:rPr>
          <w:b/>
          <w:bCs/>
          <w:highlight w:val="lightGray"/>
          <w:lang w:val="en-US"/>
        </w:rPr>
      </w:pPr>
      <w:r w:rsidRPr="001A56A8">
        <w:rPr>
          <w:b/>
          <w:bCs/>
          <w:highlight w:val="lightGray"/>
          <w:lang w:val="en-US"/>
        </w:rPr>
        <w:t xml:space="preserve">  WHEN age &lt; 50 THEN "40-49"</w:t>
      </w:r>
    </w:p>
    <w:p w14:paraId="78FCED84" w14:textId="77777777" w:rsidR="00857FEB" w:rsidRPr="001A56A8" w:rsidRDefault="00857FEB" w:rsidP="00B21B79">
      <w:pPr>
        <w:ind w:left="708"/>
        <w:jc w:val="both"/>
        <w:rPr>
          <w:b/>
          <w:bCs/>
          <w:highlight w:val="lightGray"/>
          <w:lang w:val="en-US"/>
        </w:rPr>
      </w:pPr>
      <w:r w:rsidRPr="001A56A8">
        <w:rPr>
          <w:b/>
          <w:bCs/>
          <w:highlight w:val="lightGray"/>
          <w:lang w:val="en-US"/>
        </w:rPr>
        <w:t xml:space="preserve">  WHEN age &lt; 60 THEN "50-59"</w:t>
      </w:r>
    </w:p>
    <w:p w14:paraId="1A30E774" w14:textId="77777777" w:rsidR="00857FEB" w:rsidRPr="001A56A8" w:rsidRDefault="00857FEB" w:rsidP="00B21B79">
      <w:pPr>
        <w:ind w:left="708"/>
        <w:jc w:val="both"/>
        <w:rPr>
          <w:b/>
          <w:bCs/>
          <w:highlight w:val="lightGray"/>
          <w:lang w:val="en-US"/>
        </w:rPr>
      </w:pPr>
      <w:r w:rsidRPr="001A56A8">
        <w:rPr>
          <w:b/>
          <w:bCs/>
          <w:highlight w:val="lightGray"/>
          <w:lang w:val="en-US"/>
        </w:rPr>
        <w:t xml:space="preserve">  ELSE "60+"</w:t>
      </w:r>
    </w:p>
    <w:p w14:paraId="612C026A" w14:textId="77777777" w:rsidR="00857FEB" w:rsidRPr="001A56A8" w:rsidRDefault="00857FEB" w:rsidP="00B21B79">
      <w:pPr>
        <w:ind w:left="360"/>
        <w:jc w:val="both"/>
        <w:rPr>
          <w:b/>
          <w:bCs/>
          <w:lang/>
        </w:rPr>
      </w:pPr>
      <w:r w:rsidRPr="001A56A8">
        <w:rPr>
          <w:b/>
          <w:bCs/>
          <w:highlight w:val="lightGray"/>
          <w:lang w:val="en-US"/>
        </w:rPr>
        <w:t>END</w:t>
      </w:r>
    </w:p>
    <w:p w14:paraId="70657BF7" w14:textId="77777777" w:rsidR="00857FEB" w:rsidRPr="00A662D2" w:rsidRDefault="00857FEB" w:rsidP="00B21B79">
      <w:pPr>
        <w:pStyle w:val="Prrafodelista"/>
        <w:numPr>
          <w:ilvl w:val="0"/>
          <w:numId w:val="7"/>
        </w:numPr>
        <w:jc w:val="both"/>
        <w:rPr>
          <w:b/>
          <w:bCs/>
          <w:lang/>
        </w:rPr>
      </w:pPr>
      <w:proofErr w:type="spellStart"/>
      <w:r w:rsidRPr="00A662D2">
        <w:rPr>
          <w:b/>
          <w:bCs/>
        </w:rPr>
        <w:t>Grupo_contactos</w:t>
      </w:r>
      <w:proofErr w:type="spellEnd"/>
    </w:p>
    <w:p w14:paraId="00519C4F" w14:textId="0BBEA0FA" w:rsidR="00857FEB" w:rsidRPr="00A662D2" w:rsidRDefault="00857FEB" w:rsidP="00B21B79">
      <w:pPr>
        <w:ind w:left="360"/>
        <w:jc w:val="both"/>
      </w:pPr>
      <w:r w:rsidRPr="00A662D2">
        <w:lastRenderedPageBreak/>
        <w:t xml:space="preserve">Variable categórica derivada de </w:t>
      </w:r>
      <w:proofErr w:type="spellStart"/>
      <w:r w:rsidRPr="00A662D2">
        <w:t>campaign</w:t>
      </w:r>
      <w:proofErr w:type="spellEnd"/>
      <w:r w:rsidRPr="00A662D2">
        <w:t>, que agrupa el número de contactos realizados durante la campaña actual.</w:t>
      </w:r>
      <w:r w:rsidR="00A332D0">
        <w:t xml:space="preserve"> Esta variable es de tipo </w:t>
      </w:r>
      <w:r w:rsidR="004434D2">
        <w:t>categórica con los siguientes valores</w:t>
      </w:r>
      <w:r w:rsidR="00A332D0">
        <w:t>.</w:t>
      </w:r>
    </w:p>
    <w:p w14:paraId="55E633A0" w14:textId="77777777" w:rsidR="00857FEB" w:rsidRPr="00A662D2" w:rsidRDefault="00857FEB" w:rsidP="00B21B79">
      <w:pPr>
        <w:pStyle w:val="Prrafodelista"/>
        <w:numPr>
          <w:ilvl w:val="0"/>
          <w:numId w:val="9"/>
        </w:numPr>
        <w:jc w:val="both"/>
        <w:rPr>
          <w:lang/>
        </w:rPr>
      </w:pPr>
      <w:r w:rsidRPr="00A662D2">
        <w:rPr>
          <w:lang/>
        </w:rPr>
        <w:t>1 contacto</w:t>
      </w:r>
    </w:p>
    <w:p w14:paraId="7B57726A" w14:textId="77777777" w:rsidR="00857FEB" w:rsidRPr="00A662D2" w:rsidRDefault="00857FEB" w:rsidP="00B21B79">
      <w:pPr>
        <w:pStyle w:val="Prrafodelista"/>
        <w:numPr>
          <w:ilvl w:val="0"/>
          <w:numId w:val="9"/>
        </w:numPr>
        <w:jc w:val="both"/>
        <w:rPr>
          <w:lang/>
        </w:rPr>
      </w:pPr>
      <w:r w:rsidRPr="00A662D2">
        <w:rPr>
          <w:lang/>
        </w:rPr>
        <w:t>2–3 contactos</w:t>
      </w:r>
    </w:p>
    <w:p w14:paraId="64CD4D4F" w14:textId="77777777" w:rsidR="00857FEB" w:rsidRPr="00A662D2" w:rsidRDefault="00857FEB" w:rsidP="00B21B79">
      <w:pPr>
        <w:pStyle w:val="Prrafodelista"/>
        <w:numPr>
          <w:ilvl w:val="0"/>
          <w:numId w:val="9"/>
        </w:numPr>
        <w:jc w:val="both"/>
        <w:rPr>
          <w:lang/>
        </w:rPr>
      </w:pPr>
      <w:r w:rsidRPr="00A662D2">
        <w:rPr>
          <w:lang/>
        </w:rPr>
        <w:t>4–6 contactos</w:t>
      </w:r>
    </w:p>
    <w:p w14:paraId="331BB2D5" w14:textId="77777777" w:rsidR="00857FEB" w:rsidRPr="00A662D2" w:rsidRDefault="00857FEB" w:rsidP="00B21B79">
      <w:pPr>
        <w:pStyle w:val="Prrafodelista"/>
        <w:numPr>
          <w:ilvl w:val="0"/>
          <w:numId w:val="9"/>
        </w:numPr>
        <w:jc w:val="both"/>
        <w:rPr>
          <w:lang/>
        </w:rPr>
      </w:pPr>
      <w:r w:rsidRPr="00A662D2">
        <w:rPr>
          <w:lang/>
        </w:rPr>
        <w:t>7 o más contactos</w:t>
      </w:r>
    </w:p>
    <w:p w14:paraId="48A854C5" w14:textId="77777777" w:rsidR="00857FEB" w:rsidRPr="00A662D2" w:rsidRDefault="00857FEB" w:rsidP="00B21B79">
      <w:pPr>
        <w:pStyle w:val="Prrafodelista"/>
        <w:ind w:left="1068"/>
        <w:jc w:val="both"/>
        <w:rPr>
          <w:lang/>
        </w:rPr>
      </w:pPr>
    </w:p>
    <w:p w14:paraId="7CC8D6AA" w14:textId="77777777" w:rsidR="00857FEB" w:rsidRPr="00A662D2" w:rsidRDefault="00857FEB" w:rsidP="00B21B79">
      <w:pPr>
        <w:pStyle w:val="Prrafodelista"/>
        <w:ind w:left="360"/>
        <w:jc w:val="both"/>
        <w:rPr>
          <w:b/>
          <w:bCs/>
          <w:lang/>
        </w:rPr>
      </w:pPr>
      <w:r w:rsidRPr="00A662D2">
        <w:t>Esta transformación facilita evaluar si el incremento en el número de intentos se asocia con cambios en la probabilidad de aceptación.</w:t>
      </w:r>
    </w:p>
    <w:p w14:paraId="3FE03470" w14:textId="77777777" w:rsidR="00857FEB" w:rsidRDefault="00857FEB" w:rsidP="00B21B79">
      <w:pPr>
        <w:spacing w:after="0"/>
        <w:ind w:left="360"/>
        <w:jc w:val="both"/>
        <w:rPr>
          <w:lang w:val="es-MX"/>
        </w:rPr>
      </w:pPr>
      <w:r>
        <w:rPr>
          <w:lang w:val="es-MX"/>
        </w:rPr>
        <w:t xml:space="preserve">Esta variable se puede replicar con la siguiente formula dentro de </w:t>
      </w:r>
      <w:proofErr w:type="spellStart"/>
      <w:r>
        <w:rPr>
          <w:lang w:val="es-MX"/>
        </w:rPr>
        <w:t>looker</w:t>
      </w:r>
      <w:proofErr w:type="spellEnd"/>
      <w:r>
        <w:rPr>
          <w:lang w:val="es-MX"/>
        </w:rPr>
        <w:t>:</w:t>
      </w:r>
    </w:p>
    <w:p w14:paraId="1748901F" w14:textId="77777777" w:rsidR="00857FEB" w:rsidRPr="001A56A8" w:rsidRDefault="00857FEB" w:rsidP="00B21B79">
      <w:pPr>
        <w:ind w:left="360"/>
        <w:jc w:val="both"/>
        <w:rPr>
          <w:b/>
          <w:bCs/>
          <w:highlight w:val="lightGray"/>
          <w:lang w:val="en-US"/>
        </w:rPr>
      </w:pPr>
      <w:r w:rsidRPr="001A56A8">
        <w:rPr>
          <w:b/>
          <w:bCs/>
          <w:highlight w:val="lightGray"/>
          <w:lang w:val="en-US"/>
        </w:rPr>
        <w:t>CASE</w:t>
      </w:r>
    </w:p>
    <w:p w14:paraId="55CDAA29" w14:textId="77777777" w:rsidR="00857FEB" w:rsidRPr="001A56A8" w:rsidRDefault="00857FEB" w:rsidP="00B21B79">
      <w:pPr>
        <w:ind w:left="1068"/>
        <w:jc w:val="both"/>
        <w:rPr>
          <w:b/>
          <w:bCs/>
          <w:highlight w:val="lightGray"/>
          <w:lang w:val="en-US"/>
        </w:rPr>
      </w:pPr>
      <w:r w:rsidRPr="001A56A8">
        <w:rPr>
          <w:b/>
          <w:bCs/>
          <w:highlight w:val="lightGray"/>
          <w:lang w:val="en-US"/>
        </w:rPr>
        <w:t xml:space="preserve">  WHEN campaign = 1 THEN "1 </w:t>
      </w:r>
      <w:proofErr w:type="spellStart"/>
      <w:r w:rsidRPr="001A56A8">
        <w:rPr>
          <w:b/>
          <w:bCs/>
          <w:highlight w:val="lightGray"/>
          <w:lang w:val="en-US"/>
        </w:rPr>
        <w:t>contacto</w:t>
      </w:r>
      <w:proofErr w:type="spellEnd"/>
      <w:r w:rsidRPr="001A56A8">
        <w:rPr>
          <w:b/>
          <w:bCs/>
          <w:highlight w:val="lightGray"/>
          <w:lang w:val="en-US"/>
        </w:rPr>
        <w:t>"</w:t>
      </w:r>
    </w:p>
    <w:p w14:paraId="4E05C9E0" w14:textId="77777777" w:rsidR="00857FEB" w:rsidRPr="001A56A8" w:rsidRDefault="00857FEB" w:rsidP="00B21B79">
      <w:pPr>
        <w:ind w:left="1068"/>
        <w:jc w:val="both"/>
        <w:rPr>
          <w:b/>
          <w:bCs/>
          <w:highlight w:val="lightGray"/>
          <w:lang w:val="en-US"/>
        </w:rPr>
      </w:pPr>
      <w:r w:rsidRPr="001A56A8">
        <w:rPr>
          <w:b/>
          <w:bCs/>
          <w:highlight w:val="lightGray"/>
          <w:lang w:val="en-US"/>
        </w:rPr>
        <w:t xml:space="preserve">  WHEN campaign BETWEEN 2 AND 3 THEN "2-3 </w:t>
      </w:r>
      <w:proofErr w:type="spellStart"/>
      <w:r w:rsidRPr="001A56A8">
        <w:rPr>
          <w:b/>
          <w:bCs/>
          <w:highlight w:val="lightGray"/>
          <w:lang w:val="en-US"/>
        </w:rPr>
        <w:t>contactos</w:t>
      </w:r>
      <w:proofErr w:type="spellEnd"/>
      <w:r w:rsidRPr="001A56A8">
        <w:rPr>
          <w:b/>
          <w:bCs/>
          <w:highlight w:val="lightGray"/>
          <w:lang w:val="en-US"/>
        </w:rPr>
        <w:t>"</w:t>
      </w:r>
    </w:p>
    <w:p w14:paraId="4F1E6E31" w14:textId="77777777" w:rsidR="00857FEB" w:rsidRPr="001A56A8" w:rsidRDefault="00857FEB" w:rsidP="00B21B79">
      <w:pPr>
        <w:ind w:left="1068"/>
        <w:jc w:val="both"/>
        <w:rPr>
          <w:b/>
          <w:bCs/>
          <w:highlight w:val="lightGray"/>
          <w:lang w:val="en-US"/>
        </w:rPr>
      </w:pPr>
      <w:r w:rsidRPr="001A56A8">
        <w:rPr>
          <w:b/>
          <w:bCs/>
          <w:highlight w:val="lightGray"/>
          <w:lang w:val="en-US"/>
        </w:rPr>
        <w:t xml:space="preserve">  WHEN campaign BETWEEN 4 AND 6 THEN "4-6 </w:t>
      </w:r>
      <w:proofErr w:type="spellStart"/>
      <w:r w:rsidRPr="001A56A8">
        <w:rPr>
          <w:b/>
          <w:bCs/>
          <w:highlight w:val="lightGray"/>
          <w:lang w:val="en-US"/>
        </w:rPr>
        <w:t>contactos</w:t>
      </w:r>
      <w:proofErr w:type="spellEnd"/>
      <w:r w:rsidRPr="001A56A8">
        <w:rPr>
          <w:b/>
          <w:bCs/>
          <w:highlight w:val="lightGray"/>
          <w:lang w:val="en-US"/>
        </w:rPr>
        <w:t>"</w:t>
      </w:r>
    </w:p>
    <w:p w14:paraId="5D762325" w14:textId="77777777" w:rsidR="00857FEB" w:rsidRPr="001A56A8" w:rsidRDefault="00857FEB" w:rsidP="00B21B79">
      <w:pPr>
        <w:ind w:left="1068"/>
        <w:jc w:val="both"/>
        <w:rPr>
          <w:b/>
          <w:bCs/>
          <w:highlight w:val="lightGray"/>
          <w:lang w:val="en-US"/>
        </w:rPr>
      </w:pPr>
      <w:r w:rsidRPr="001A56A8">
        <w:rPr>
          <w:b/>
          <w:bCs/>
          <w:highlight w:val="lightGray"/>
          <w:lang w:val="en-US"/>
        </w:rPr>
        <w:t xml:space="preserve">  ELSE "7+ </w:t>
      </w:r>
      <w:proofErr w:type="spellStart"/>
      <w:r w:rsidRPr="001A56A8">
        <w:rPr>
          <w:b/>
          <w:bCs/>
          <w:highlight w:val="lightGray"/>
          <w:lang w:val="en-US"/>
        </w:rPr>
        <w:t>contactos</w:t>
      </w:r>
      <w:proofErr w:type="spellEnd"/>
      <w:r w:rsidRPr="001A56A8">
        <w:rPr>
          <w:b/>
          <w:bCs/>
          <w:highlight w:val="lightGray"/>
          <w:lang w:val="en-US"/>
        </w:rPr>
        <w:t>"</w:t>
      </w:r>
    </w:p>
    <w:p w14:paraId="182F1803" w14:textId="77777777" w:rsidR="00857FEB" w:rsidRPr="001A56A8" w:rsidRDefault="00857FEB" w:rsidP="00B21B79">
      <w:pPr>
        <w:ind w:left="360"/>
        <w:jc w:val="both"/>
        <w:rPr>
          <w:b/>
          <w:bCs/>
          <w:lang/>
        </w:rPr>
      </w:pPr>
      <w:r w:rsidRPr="001A56A8">
        <w:rPr>
          <w:b/>
          <w:bCs/>
          <w:highlight w:val="lightGray"/>
          <w:lang w:val="en-US"/>
        </w:rPr>
        <w:t>END</w:t>
      </w:r>
    </w:p>
    <w:p w14:paraId="61B8EF33" w14:textId="2B7C1622" w:rsidR="00857FEB" w:rsidRPr="00A662D2" w:rsidRDefault="001360D7" w:rsidP="00B21B79">
      <w:pPr>
        <w:pStyle w:val="Prrafodelista"/>
        <w:numPr>
          <w:ilvl w:val="0"/>
          <w:numId w:val="7"/>
        </w:numPr>
        <w:jc w:val="both"/>
        <w:rPr>
          <w:b/>
          <w:bCs/>
          <w:lang/>
        </w:rPr>
      </w:pPr>
      <w:proofErr w:type="spellStart"/>
      <w:r>
        <w:rPr>
          <w:b/>
          <w:bCs/>
        </w:rPr>
        <w:t>Canal_contacto</w:t>
      </w:r>
      <w:proofErr w:type="spellEnd"/>
    </w:p>
    <w:p w14:paraId="0EBD55A4" w14:textId="79528C39" w:rsidR="00857FEB" w:rsidRPr="00A662D2" w:rsidRDefault="00857FEB" w:rsidP="00B21B79">
      <w:pPr>
        <w:ind w:left="360"/>
        <w:jc w:val="both"/>
      </w:pPr>
      <w:r w:rsidRPr="00A662D2">
        <w:t xml:space="preserve">Variable categórica derivada de </w:t>
      </w:r>
      <w:proofErr w:type="spellStart"/>
      <w:r>
        <w:t>contact</w:t>
      </w:r>
      <w:proofErr w:type="spellEnd"/>
      <w:r w:rsidRPr="00A662D2">
        <w:t xml:space="preserve">, que agrupa </w:t>
      </w:r>
      <w:r>
        <w:t>el canal por el cual se hizo el contacto. Se procedió a pasar a español el canal.</w:t>
      </w:r>
      <w:r w:rsidR="004434D2" w:rsidRPr="004434D2">
        <w:t xml:space="preserve"> </w:t>
      </w:r>
      <w:r w:rsidR="004434D2">
        <w:t xml:space="preserve">Esta variable es de tipo </w:t>
      </w:r>
      <w:r w:rsidR="004434D2">
        <w:t>categórica con los siguientes valores</w:t>
      </w:r>
      <w:r w:rsidR="004434D2">
        <w:t>.</w:t>
      </w:r>
    </w:p>
    <w:p w14:paraId="108B2D74" w14:textId="77777777" w:rsidR="00857FEB" w:rsidRPr="00A662D2" w:rsidRDefault="00857FEB" w:rsidP="00B21B79">
      <w:pPr>
        <w:pStyle w:val="Prrafodelista"/>
        <w:numPr>
          <w:ilvl w:val="0"/>
          <w:numId w:val="9"/>
        </w:numPr>
        <w:jc w:val="both"/>
        <w:rPr>
          <w:lang/>
        </w:rPr>
      </w:pPr>
      <w:r>
        <w:rPr>
          <w:lang w:val="es-MX"/>
        </w:rPr>
        <w:t>Celular</w:t>
      </w:r>
    </w:p>
    <w:p w14:paraId="465B6972" w14:textId="77777777" w:rsidR="00857FEB" w:rsidRPr="00A662D2" w:rsidRDefault="00857FEB" w:rsidP="00B21B79">
      <w:pPr>
        <w:pStyle w:val="Prrafodelista"/>
        <w:numPr>
          <w:ilvl w:val="0"/>
          <w:numId w:val="9"/>
        </w:numPr>
        <w:jc w:val="both"/>
        <w:rPr>
          <w:lang/>
        </w:rPr>
      </w:pPr>
      <w:r>
        <w:rPr>
          <w:lang w:val="es-MX"/>
        </w:rPr>
        <w:t>Teléfono</w:t>
      </w:r>
    </w:p>
    <w:p w14:paraId="3BE91DFF" w14:textId="77777777" w:rsidR="00857FEB" w:rsidRPr="00FF580B" w:rsidRDefault="00857FEB" w:rsidP="00B21B79">
      <w:pPr>
        <w:pStyle w:val="Prrafodelista"/>
        <w:numPr>
          <w:ilvl w:val="0"/>
          <w:numId w:val="9"/>
        </w:numPr>
        <w:jc w:val="both"/>
        <w:rPr>
          <w:lang/>
        </w:rPr>
      </w:pPr>
      <w:r>
        <w:rPr>
          <w:lang w:val="es-MX"/>
        </w:rPr>
        <w:t>Desconocido</w:t>
      </w:r>
    </w:p>
    <w:p w14:paraId="79308278" w14:textId="77777777" w:rsidR="00857FEB" w:rsidRDefault="00857FEB" w:rsidP="00B21B79">
      <w:pPr>
        <w:spacing w:after="0"/>
        <w:ind w:left="708"/>
        <w:jc w:val="both"/>
        <w:rPr>
          <w:lang w:val="es-MX"/>
        </w:rPr>
      </w:pPr>
      <w:r>
        <w:rPr>
          <w:lang w:val="es-MX"/>
        </w:rPr>
        <w:t xml:space="preserve">Esta variable se puede replicar con la siguiente formula dentro de </w:t>
      </w:r>
      <w:proofErr w:type="spellStart"/>
      <w:r>
        <w:rPr>
          <w:lang w:val="es-MX"/>
        </w:rPr>
        <w:t>looker</w:t>
      </w:r>
      <w:proofErr w:type="spellEnd"/>
      <w:r>
        <w:rPr>
          <w:lang w:val="es-MX"/>
        </w:rPr>
        <w:t>:</w:t>
      </w:r>
    </w:p>
    <w:p w14:paraId="550A36B2" w14:textId="77777777" w:rsidR="00857FEB" w:rsidRPr="001A56A8" w:rsidRDefault="00857FEB" w:rsidP="00B21B79">
      <w:pPr>
        <w:ind w:left="708"/>
        <w:jc w:val="both"/>
        <w:rPr>
          <w:b/>
          <w:bCs/>
          <w:highlight w:val="lightGray"/>
          <w:lang w:val="en-US"/>
        </w:rPr>
      </w:pPr>
      <w:r w:rsidRPr="001A56A8">
        <w:rPr>
          <w:b/>
          <w:bCs/>
          <w:highlight w:val="lightGray"/>
          <w:lang w:val="en-US"/>
        </w:rPr>
        <w:t>CASE</w:t>
      </w:r>
    </w:p>
    <w:p w14:paraId="03E1234F" w14:textId="77777777" w:rsidR="00857FEB" w:rsidRPr="001A56A8" w:rsidRDefault="00857FEB" w:rsidP="00B21B79">
      <w:pPr>
        <w:ind w:left="1416"/>
        <w:jc w:val="both"/>
        <w:rPr>
          <w:b/>
          <w:bCs/>
          <w:highlight w:val="lightGray"/>
          <w:lang w:val="en-US"/>
        </w:rPr>
      </w:pPr>
      <w:r w:rsidRPr="001A56A8">
        <w:rPr>
          <w:b/>
          <w:bCs/>
          <w:highlight w:val="lightGray"/>
          <w:lang w:val="en-US"/>
        </w:rPr>
        <w:t xml:space="preserve">  WHEN contact = "cellular" THEN "</w:t>
      </w:r>
      <w:proofErr w:type="spellStart"/>
      <w:r w:rsidRPr="001A56A8">
        <w:rPr>
          <w:b/>
          <w:bCs/>
          <w:highlight w:val="lightGray"/>
          <w:lang w:val="en-US"/>
        </w:rPr>
        <w:t>Celular</w:t>
      </w:r>
      <w:proofErr w:type="spellEnd"/>
      <w:r w:rsidRPr="001A56A8">
        <w:rPr>
          <w:b/>
          <w:bCs/>
          <w:highlight w:val="lightGray"/>
          <w:lang w:val="en-US"/>
        </w:rPr>
        <w:t>"</w:t>
      </w:r>
    </w:p>
    <w:p w14:paraId="6F143C9A" w14:textId="77777777" w:rsidR="00857FEB" w:rsidRPr="001A56A8" w:rsidRDefault="00857FEB" w:rsidP="00B21B79">
      <w:pPr>
        <w:ind w:left="1416"/>
        <w:jc w:val="both"/>
        <w:rPr>
          <w:b/>
          <w:bCs/>
          <w:highlight w:val="lightGray"/>
          <w:lang w:val="en-US"/>
        </w:rPr>
      </w:pPr>
      <w:r w:rsidRPr="001A56A8">
        <w:rPr>
          <w:b/>
          <w:bCs/>
          <w:highlight w:val="lightGray"/>
          <w:lang w:val="en-US"/>
        </w:rPr>
        <w:t xml:space="preserve">  WHEN contact = "telephone" THEN "</w:t>
      </w:r>
      <w:proofErr w:type="spellStart"/>
      <w:r w:rsidRPr="001A56A8">
        <w:rPr>
          <w:b/>
          <w:bCs/>
          <w:highlight w:val="lightGray"/>
          <w:lang w:val="en-US"/>
        </w:rPr>
        <w:t>Teléfono</w:t>
      </w:r>
      <w:proofErr w:type="spellEnd"/>
      <w:r w:rsidRPr="001A56A8">
        <w:rPr>
          <w:b/>
          <w:bCs/>
          <w:highlight w:val="lightGray"/>
          <w:lang w:val="en-US"/>
        </w:rPr>
        <w:t>"</w:t>
      </w:r>
    </w:p>
    <w:p w14:paraId="7665D4E8" w14:textId="77777777" w:rsidR="00857FEB" w:rsidRPr="001A56A8" w:rsidRDefault="00857FEB" w:rsidP="00B21B79">
      <w:pPr>
        <w:ind w:left="1416"/>
        <w:jc w:val="both"/>
        <w:rPr>
          <w:b/>
          <w:bCs/>
          <w:highlight w:val="lightGray"/>
          <w:lang w:val="en-US"/>
        </w:rPr>
      </w:pPr>
      <w:r w:rsidRPr="001A56A8">
        <w:rPr>
          <w:b/>
          <w:bCs/>
          <w:highlight w:val="lightGray"/>
          <w:lang w:val="en-US"/>
        </w:rPr>
        <w:t xml:space="preserve">  ELSE "</w:t>
      </w:r>
      <w:proofErr w:type="spellStart"/>
      <w:r w:rsidRPr="001A56A8">
        <w:rPr>
          <w:b/>
          <w:bCs/>
          <w:highlight w:val="lightGray"/>
          <w:lang w:val="en-US"/>
        </w:rPr>
        <w:t>Desconocido</w:t>
      </w:r>
      <w:proofErr w:type="spellEnd"/>
      <w:r w:rsidRPr="001A56A8">
        <w:rPr>
          <w:b/>
          <w:bCs/>
          <w:highlight w:val="lightGray"/>
          <w:lang w:val="en-US"/>
        </w:rPr>
        <w:t>"</w:t>
      </w:r>
    </w:p>
    <w:p w14:paraId="3BA5B6F3" w14:textId="77777777" w:rsidR="00857FEB" w:rsidRPr="001A56A8" w:rsidRDefault="00857FEB" w:rsidP="00B21B79">
      <w:pPr>
        <w:ind w:left="708"/>
        <w:jc w:val="both"/>
        <w:rPr>
          <w:b/>
          <w:bCs/>
          <w:lang w:val="es-MX"/>
        </w:rPr>
      </w:pPr>
      <w:r w:rsidRPr="001A56A8">
        <w:rPr>
          <w:b/>
          <w:bCs/>
          <w:highlight w:val="lightGray"/>
          <w:lang w:val="en-US"/>
        </w:rPr>
        <w:t>END</w:t>
      </w:r>
    </w:p>
    <w:p w14:paraId="3823AE2B" w14:textId="05A84415" w:rsidR="00821E84" w:rsidRPr="00857FEB" w:rsidRDefault="00821E84" w:rsidP="00857FEB"/>
    <w:sectPr w:rsidR="00821E84" w:rsidRPr="00857FE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593F"/>
    <w:multiLevelType w:val="hybridMultilevel"/>
    <w:tmpl w:val="6CD0F4E0"/>
    <w:lvl w:ilvl="0" w:tplc="59D499CA">
      <w:start w:val="1"/>
      <w:numFmt w:val="bullet"/>
      <w:lvlText w:val=""/>
      <w:lvlJc w:val="left"/>
      <w:pPr>
        <w:ind w:left="1080" w:hanging="360"/>
      </w:pPr>
      <w:rPr>
        <w:rFonts w:ascii="Symbol" w:eastAsiaTheme="minorHAnsi" w:hAnsi="Symbol" w:cstheme="minorBidi"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19D52DCD"/>
    <w:multiLevelType w:val="hybridMultilevel"/>
    <w:tmpl w:val="4CD63B48"/>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1D80777D"/>
    <w:multiLevelType w:val="hybridMultilevel"/>
    <w:tmpl w:val="3716CF6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04812D7"/>
    <w:multiLevelType w:val="hybridMultilevel"/>
    <w:tmpl w:val="78605D1E"/>
    <w:lvl w:ilvl="0" w:tplc="B9D6E6E4">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D454A40"/>
    <w:multiLevelType w:val="multilevel"/>
    <w:tmpl w:val="9D0E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94DA7"/>
    <w:multiLevelType w:val="hybridMultilevel"/>
    <w:tmpl w:val="95E29B38"/>
    <w:lvl w:ilvl="0" w:tplc="FFFFFFFF">
      <w:start w:val="1"/>
      <w:numFmt w:val="bullet"/>
      <w:lvlText w:val=""/>
      <w:lvlJc w:val="left"/>
      <w:pPr>
        <w:ind w:left="360" w:hanging="360"/>
      </w:pPr>
      <w:rPr>
        <w:rFonts w:ascii="Symbol" w:hAnsi="Symbol" w:hint="default"/>
      </w:rPr>
    </w:lvl>
    <w:lvl w:ilvl="1" w:tplc="080A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4BE66AD4"/>
    <w:multiLevelType w:val="multilevel"/>
    <w:tmpl w:val="250E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17926"/>
    <w:multiLevelType w:val="multilevel"/>
    <w:tmpl w:val="0DEEE42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8" w15:restartNumberingAfterBreak="0">
    <w:nsid w:val="5FE93139"/>
    <w:multiLevelType w:val="hybridMultilevel"/>
    <w:tmpl w:val="3FBC902E"/>
    <w:lvl w:ilvl="0" w:tplc="5C5E197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0512A28"/>
    <w:multiLevelType w:val="multilevel"/>
    <w:tmpl w:val="D93C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240D03"/>
    <w:multiLevelType w:val="hybridMultilevel"/>
    <w:tmpl w:val="C0ECCD7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16cid:durableId="801390196">
    <w:abstractNumId w:val="8"/>
  </w:num>
  <w:num w:numId="2" w16cid:durableId="1049959632">
    <w:abstractNumId w:val="2"/>
  </w:num>
  <w:num w:numId="3" w16cid:durableId="1127625011">
    <w:abstractNumId w:val="0"/>
  </w:num>
  <w:num w:numId="4" w16cid:durableId="204610279">
    <w:abstractNumId w:val="9"/>
  </w:num>
  <w:num w:numId="5" w16cid:durableId="1935934292">
    <w:abstractNumId w:val="3"/>
  </w:num>
  <w:num w:numId="6" w16cid:durableId="860628641">
    <w:abstractNumId w:val="6"/>
  </w:num>
  <w:num w:numId="7" w16cid:durableId="832721859">
    <w:abstractNumId w:val="1"/>
  </w:num>
  <w:num w:numId="8" w16cid:durableId="1406148638">
    <w:abstractNumId w:val="5"/>
  </w:num>
  <w:num w:numId="9" w16cid:durableId="1735467423">
    <w:abstractNumId w:val="7"/>
  </w:num>
  <w:num w:numId="10" w16cid:durableId="743334350">
    <w:abstractNumId w:val="4"/>
  </w:num>
  <w:num w:numId="11" w16cid:durableId="4729155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278E4D"/>
    <w:rsid w:val="00013895"/>
    <w:rsid w:val="000159C4"/>
    <w:rsid w:val="00047AFC"/>
    <w:rsid w:val="000800A3"/>
    <w:rsid w:val="000966C3"/>
    <w:rsid w:val="000D0E38"/>
    <w:rsid w:val="000D777E"/>
    <w:rsid w:val="00104303"/>
    <w:rsid w:val="001116C3"/>
    <w:rsid w:val="00114F0A"/>
    <w:rsid w:val="00124C83"/>
    <w:rsid w:val="001360D7"/>
    <w:rsid w:val="00151E24"/>
    <w:rsid w:val="00160226"/>
    <w:rsid w:val="001A56A8"/>
    <w:rsid w:val="001C031E"/>
    <w:rsid w:val="001D0D2C"/>
    <w:rsid w:val="001D2D71"/>
    <w:rsid w:val="002035BA"/>
    <w:rsid w:val="00214AF7"/>
    <w:rsid w:val="00224DAB"/>
    <w:rsid w:val="002535FD"/>
    <w:rsid w:val="002902B6"/>
    <w:rsid w:val="002A6D8C"/>
    <w:rsid w:val="00312F93"/>
    <w:rsid w:val="00323488"/>
    <w:rsid w:val="00355015"/>
    <w:rsid w:val="003702D1"/>
    <w:rsid w:val="00372F2C"/>
    <w:rsid w:val="00376F28"/>
    <w:rsid w:val="0039068C"/>
    <w:rsid w:val="003E05E8"/>
    <w:rsid w:val="004434D2"/>
    <w:rsid w:val="004644D2"/>
    <w:rsid w:val="00466EA4"/>
    <w:rsid w:val="00481965"/>
    <w:rsid w:val="00495B67"/>
    <w:rsid w:val="004E2A67"/>
    <w:rsid w:val="004F507D"/>
    <w:rsid w:val="004F561E"/>
    <w:rsid w:val="004F6AC9"/>
    <w:rsid w:val="00522185"/>
    <w:rsid w:val="00567A36"/>
    <w:rsid w:val="00573568"/>
    <w:rsid w:val="0057568F"/>
    <w:rsid w:val="00575B2E"/>
    <w:rsid w:val="005910E1"/>
    <w:rsid w:val="005A04B9"/>
    <w:rsid w:val="00624ABA"/>
    <w:rsid w:val="00694EFC"/>
    <w:rsid w:val="006B13BE"/>
    <w:rsid w:val="006B5058"/>
    <w:rsid w:val="006C0C56"/>
    <w:rsid w:val="006C41FE"/>
    <w:rsid w:val="006F75D5"/>
    <w:rsid w:val="00702DB3"/>
    <w:rsid w:val="0075427C"/>
    <w:rsid w:val="00762A2E"/>
    <w:rsid w:val="00765CF7"/>
    <w:rsid w:val="00772BA1"/>
    <w:rsid w:val="0078033A"/>
    <w:rsid w:val="007A7E5A"/>
    <w:rsid w:val="007D5C17"/>
    <w:rsid w:val="007F735D"/>
    <w:rsid w:val="00821E84"/>
    <w:rsid w:val="00857FEB"/>
    <w:rsid w:val="008C1986"/>
    <w:rsid w:val="008C1B66"/>
    <w:rsid w:val="008E341E"/>
    <w:rsid w:val="008F2BC7"/>
    <w:rsid w:val="00925B65"/>
    <w:rsid w:val="00953470"/>
    <w:rsid w:val="009673B5"/>
    <w:rsid w:val="00970560"/>
    <w:rsid w:val="00A05B1B"/>
    <w:rsid w:val="00A112DA"/>
    <w:rsid w:val="00A332D0"/>
    <w:rsid w:val="00A82489"/>
    <w:rsid w:val="00AB3722"/>
    <w:rsid w:val="00AE026F"/>
    <w:rsid w:val="00AF2AB6"/>
    <w:rsid w:val="00AF7185"/>
    <w:rsid w:val="00B21B79"/>
    <w:rsid w:val="00B330D0"/>
    <w:rsid w:val="00B60009"/>
    <w:rsid w:val="00BA2829"/>
    <w:rsid w:val="00C40888"/>
    <w:rsid w:val="00CA090F"/>
    <w:rsid w:val="00CC6A68"/>
    <w:rsid w:val="00CD6F74"/>
    <w:rsid w:val="00CE1D18"/>
    <w:rsid w:val="00CE6D9E"/>
    <w:rsid w:val="00D1592B"/>
    <w:rsid w:val="00D42174"/>
    <w:rsid w:val="00DB42DA"/>
    <w:rsid w:val="00DB4392"/>
    <w:rsid w:val="00DD3233"/>
    <w:rsid w:val="00DD756B"/>
    <w:rsid w:val="00DF0E4D"/>
    <w:rsid w:val="00E01087"/>
    <w:rsid w:val="00E3441F"/>
    <w:rsid w:val="00EA6AF0"/>
    <w:rsid w:val="00EA6E98"/>
    <w:rsid w:val="00EC7F4F"/>
    <w:rsid w:val="00EF7146"/>
    <w:rsid w:val="00F63ABD"/>
    <w:rsid w:val="00F96D85"/>
    <w:rsid w:val="00FA0D20"/>
    <w:rsid w:val="00FD4CAE"/>
    <w:rsid w:val="00FF580B"/>
    <w:rsid w:val="38278E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78E4D"/>
  <w15:chartTrackingRefBased/>
  <w15:docId w15:val="{86752DE2-8AB9-40E9-828E-81B3C1948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F735D"/>
    <w:pPr>
      <w:ind w:left="720"/>
      <w:contextualSpacing/>
    </w:pPr>
  </w:style>
  <w:style w:type="paragraph" w:styleId="NormalWeb">
    <w:name w:val="Normal (Web)"/>
    <w:basedOn w:val="Normal"/>
    <w:uiPriority w:val="99"/>
    <w:unhideWhenUsed/>
    <w:rsid w:val="006B13BE"/>
    <w:pPr>
      <w:spacing w:before="100" w:beforeAutospacing="1" w:after="100" w:afterAutospacing="1" w:line="240" w:lineRule="auto"/>
    </w:pPr>
    <w:rPr>
      <w:rFonts w:ascii="Times New Roman" w:eastAsia="Times New Roman" w:hAnsi="Times New Roman" w:cs="Times New Roman"/>
      <w:lang w:val="es-MX" w:eastAsia="es-MX"/>
    </w:rPr>
  </w:style>
  <w:style w:type="character" w:styleId="Fuerte">
    <w:name w:val="Strong"/>
    <w:basedOn w:val="Fuentedeprrafopredeter"/>
    <w:uiPriority w:val="22"/>
    <w:qFormat/>
    <w:rsid w:val="00312F93"/>
    <w:rPr>
      <w:b/>
      <w:bCs/>
    </w:rPr>
  </w:style>
  <w:style w:type="character" w:styleId="CdigoHTML">
    <w:name w:val="HTML Code"/>
    <w:basedOn w:val="Fuentedeprrafopredeter"/>
    <w:uiPriority w:val="99"/>
    <w:semiHidden/>
    <w:unhideWhenUsed/>
    <w:rsid w:val="00114F0A"/>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10430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1981</Words>
  <Characters>11000</Characters>
  <Application>Microsoft Office Word</Application>
  <DocSecurity>0</DocSecurity>
  <Lines>305</Lines>
  <Paragraphs>212</Paragraphs>
  <ScaleCrop>false</ScaleCrop>
  <Company/>
  <LinksUpToDate>false</LinksUpToDate>
  <CharactersWithSpaces>12769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Antonio Cruz Gutierrez</dc:creator>
  <cp:keywords/>
  <dc:description/>
  <cp:lastModifiedBy>Marco Cruz</cp:lastModifiedBy>
  <cp:revision>2</cp:revision>
  <dcterms:created xsi:type="dcterms:W3CDTF">2026-03-10T00:36:00Z</dcterms:created>
  <dcterms:modified xsi:type="dcterms:W3CDTF">2026-03-10T00:36:00Z</dcterms:modified>
</cp:coreProperties>
</file>