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60EF2" w14:textId="77777777" w:rsidR="00D212C4" w:rsidRDefault="00000000">
      <w:pPr>
        <w:jc w:val="center"/>
      </w:pPr>
      <w:r>
        <w:rPr>
          <w:b/>
          <w:bCs/>
          <w:sz w:val="28"/>
          <w:szCs w:val="28"/>
        </w:rPr>
        <w:t>UNIVERSIDADE PRESBITERIANA MACKENZIE</w:t>
      </w:r>
    </w:p>
    <w:p w14:paraId="7CF82ECE" w14:textId="77777777" w:rsidR="00D212C4" w:rsidRDefault="00000000">
      <w:pPr>
        <w:spacing w:before="100"/>
        <w:jc w:val="center"/>
      </w:pPr>
      <w:r>
        <w:t>FACULDADE DE COMPUTAÇÃO E INFORMÁTICA</w:t>
      </w:r>
    </w:p>
    <w:p w14:paraId="58288D52" w14:textId="77777777" w:rsidR="00D212C4" w:rsidRDefault="00D212C4"/>
    <w:p w14:paraId="26C25FA1" w14:textId="77777777" w:rsidR="00D212C4" w:rsidRDefault="00D212C4"/>
    <w:p w14:paraId="09DB58FE" w14:textId="77777777" w:rsidR="00D212C4" w:rsidRDefault="00D212C4"/>
    <w:p w14:paraId="3EF1AFE9" w14:textId="77777777" w:rsidR="00D212C4" w:rsidRDefault="00D212C4"/>
    <w:p w14:paraId="58F65ADB" w14:textId="77777777" w:rsidR="00D212C4" w:rsidRDefault="00D212C4"/>
    <w:p w14:paraId="7E085BE5" w14:textId="77777777" w:rsidR="00D212C4" w:rsidRDefault="00D212C4"/>
    <w:p w14:paraId="21BA6651" w14:textId="77777777" w:rsidR="00D212C4" w:rsidRDefault="00D212C4"/>
    <w:p w14:paraId="06F3EA4D" w14:textId="77777777" w:rsidR="00D212C4" w:rsidRDefault="00D212C4"/>
    <w:p w14:paraId="56703A47" w14:textId="77777777" w:rsidR="00D212C4" w:rsidRDefault="00D212C4"/>
    <w:p w14:paraId="2A789960" w14:textId="77777777" w:rsidR="00D212C4" w:rsidRDefault="00000000">
      <w:pPr>
        <w:jc w:val="center"/>
      </w:pPr>
      <w:r>
        <w:rPr>
          <w:b/>
          <w:bCs/>
          <w:sz w:val="28"/>
          <w:szCs w:val="28"/>
        </w:rPr>
        <w:t>SISTEMA DE RECOMENDAÇÃO DE PRODUTOS PARA E-COMMERCE: UMA ABORDAGEM BASEADA EM FILTRAGEM COLABORATIVA PARA AMPLIAR A VISIBILIDADE DE PEQUENOS VENDEDORES</w:t>
      </w:r>
    </w:p>
    <w:p w14:paraId="6FA0BAB5" w14:textId="77777777" w:rsidR="00D212C4" w:rsidRDefault="00D212C4"/>
    <w:p w14:paraId="0427B2DC" w14:textId="77777777" w:rsidR="00D212C4" w:rsidRDefault="00D212C4"/>
    <w:p w14:paraId="02055434" w14:textId="77777777" w:rsidR="00D212C4" w:rsidRDefault="00D212C4"/>
    <w:p w14:paraId="217BFDCC" w14:textId="77777777" w:rsidR="00D212C4" w:rsidRDefault="00D212C4"/>
    <w:p w14:paraId="2CC449B7" w14:textId="77777777" w:rsidR="00D212C4" w:rsidRDefault="00D212C4"/>
    <w:p w14:paraId="014CAA5B" w14:textId="77777777" w:rsidR="00D212C4" w:rsidRDefault="00D212C4"/>
    <w:p w14:paraId="7530135D" w14:textId="77777777" w:rsidR="00D212C4" w:rsidRDefault="00D212C4"/>
    <w:p w14:paraId="5063BA5E" w14:textId="77777777" w:rsidR="00D212C4" w:rsidRDefault="00D212C4"/>
    <w:p w14:paraId="1CF1769A" w14:textId="77777777" w:rsidR="00D212C4" w:rsidRDefault="00D212C4"/>
    <w:p w14:paraId="765FAC3D" w14:textId="77777777" w:rsidR="00D212C4" w:rsidRDefault="00000000">
      <w:pPr>
        <w:jc w:val="center"/>
      </w:pPr>
      <w:r>
        <w:t>Luana Isabella Xavier Porto – RA 10443026</w:t>
      </w:r>
    </w:p>
    <w:p w14:paraId="4F5F8623" w14:textId="77777777" w:rsidR="00D212C4" w:rsidRDefault="00000000">
      <w:pPr>
        <w:jc w:val="center"/>
      </w:pPr>
      <w:r>
        <w:t>Jaques Eler Antunes – RA 10748092</w:t>
      </w:r>
    </w:p>
    <w:p w14:paraId="1EA9CECC" w14:textId="77777777" w:rsidR="00D212C4" w:rsidRDefault="00000000">
      <w:pPr>
        <w:jc w:val="center"/>
      </w:pPr>
      <w:r>
        <w:t>Felipe Barreto – RA 10742390</w:t>
      </w:r>
    </w:p>
    <w:p w14:paraId="736F3907" w14:textId="77777777" w:rsidR="00D212C4" w:rsidRDefault="00000000">
      <w:pPr>
        <w:jc w:val="center"/>
      </w:pPr>
      <w:r>
        <w:t>Gabrielle Solange Ferreira – RA 10414956</w:t>
      </w:r>
    </w:p>
    <w:p w14:paraId="0CEBC858" w14:textId="77777777" w:rsidR="00D212C4" w:rsidRDefault="00D212C4"/>
    <w:p w14:paraId="4C7182C1" w14:textId="77777777" w:rsidR="00D212C4" w:rsidRDefault="00D212C4"/>
    <w:p w14:paraId="39B1F517" w14:textId="77777777" w:rsidR="00D212C4" w:rsidRDefault="00D212C4"/>
    <w:p w14:paraId="7B143810" w14:textId="77777777" w:rsidR="00D212C4" w:rsidRDefault="00D212C4"/>
    <w:p w14:paraId="51B7AD4E" w14:textId="77777777" w:rsidR="00D212C4" w:rsidRDefault="00D212C4"/>
    <w:p w14:paraId="0E806DF8" w14:textId="77777777" w:rsidR="00D212C4" w:rsidRDefault="00D212C4"/>
    <w:p w14:paraId="70077465" w14:textId="77777777" w:rsidR="00D212C4" w:rsidRDefault="00D212C4"/>
    <w:p w14:paraId="69093476" w14:textId="77777777" w:rsidR="00D212C4" w:rsidRDefault="00D212C4"/>
    <w:p w14:paraId="212E70C1" w14:textId="77777777" w:rsidR="00D212C4" w:rsidRDefault="00D212C4"/>
    <w:p w14:paraId="0DA86672" w14:textId="77777777" w:rsidR="00D212C4" w:rsidRDefault="00D212C4"/>
    <w:p w14:paraId="106EDE16" w14:textId="77777777" w:rsidR="00D212C4" w:rsidRDefault="00D212C4"/>
    <w:p w14:paraId="084AAE17" w14:textId="77777777" w:rsidR="00D212C4" w:rsidRDefault="00000000">
      <w:pPr>
        <w:jc w:val="center"/>
      </w:pPr>
      <w:r>
        <w:t>São Paulo</w:t>
      </w:r>
    </w:p>
    <w:p w14:paraId="34054F65" w14:textId="77777777" w:rsidR="00D212C4" w:rsidRDefault="00000000">
      <w:pPr>
        <w:jc w:val="center"/>
      </w:pPr>
      <w:r>
        <w:t>2026</w:t>
      </w:r>
    </w:p>
    <w:p w14:paraId="4AC3A185" w14:textId="77777777" w:rsidR="00D212C4" w:rsidRDefault="00D212C4">
      <w:pPr>
        <w:sectPr w:rsidR="00D212C4">
          <w:pgSz w:w="11906" w:h="16838"/>
          <w:pgMar w:top="1701" w:right="1134" w:bottom="1134" w:left="1701" w:header="708" w:footer="708" w:gutter="0"/>
          <w:cols w:space="720"/>
          <w:docGrid w:linePitch="360"/>
        </w:sectPr>
      </w:pPr>
    </w:p>
    <w:p w14:paraId="4E183E43" w14:textId="77777777" w:rsidR="00D212C4" w:rsidRDefault="00000000">
      <w:pPr>
        <w:spacing w:after="400"/>
      </w:pPr>
      <w:r>
        <w:rPr>
          <w:b/>
          <w:bCs/>
          <w:sz w:val="28"/>
          <w:szCs w:val="28"/>
        </w:rPr>
        <w:lastRenderedPageBreak/>
        <w:t>SUMÁRIO</w:t>
      </w:r>
    </w:p>
    <w:p w14:paraId="13196D1B" w14:textId="77777777" w:rsidR="00D212C4" w:rsidRDefault="00000000">
      <w:pPr>
        <w:tabs>
          <w:tab w:val="right" w:leader="dot" w:pos="9026"/>
        </w:tabs>
        <w:spacing w:after="200"/>
      </w:pPr>
      <w:r>
        <w:t>1 INTRODUÇÃO</w:t>
      </w:r>
      <w:r>
        <w:tab/>
        <w:t>3</w:t>
      </w:r>
    </w:p>
    <w:p w14:paraId="517B5357" w14:textId="77777777" w:rsidR="00D212C4" w:rsidRDefault="00000000">
      <w:pPr>
        <w:tabs>
          <w:tab w:val="right" w:leader="dot" w:pos="9026"/>
        </w:tabs>
        <w:spacing w:after="200"/>
        <w:ind w:left="360"/>
      </w:pPr>
      <w:r>
        <w:t>1.1 Motivação e Justificativa</w:t>
      </w:r>
      <w:r>
        <w:tab/>
        <w:t>3</w:t>
      </w:r>
    </w:p>
    <w:p w14:paraId="033902BB" w14:textId="77777777" w:rsidR="00D212C4" w:rsidRDefault="00000000">
      <w:pPr>
        <w:tabs>
          <w:tab w:val="right" w:leader="dot" w:pos="9026"/>
        </w:tabs>
        <w:spacing w:after="200"/>
        <w:ind w:left="360"/>
      </w:pPr>
      <w:r>
        <w:t>1.2 Objetivos</w:t>
      </w:r>
      <w:r>
        <w:tab/>
        <w:t>4</w:t>
      </w:r>
    </w:p>
    <w:p w14:paraId="3D2A7668" w14:textId="77777777" w:rsidR="00D212C4" w:rsidRDefault="00000000">
      <w:pPr>
        <w:tabs>
          <w:tab w:val="right" w:leader="dot" w:pos="9026"/>
        </w:tabs>
        <w:spacing w:after="200"/>
        <w:ind w:left="360"/>
      </w:pPr>
      <w:r>
        <w:t>1.3 Base de Dados</w:t>
      </w:r>
      <w:r>
        <w:tab/>
        <w:t>4</w:t>
      </w:r>
    </w:p>
    <w:p w14:paraId="210D4FA6" w14:textId="77777777" w:rsidR="00D212C4" w:rsidRDefault="00000000">
      <w:pPr>
        <w:tabs>
          <w:tab w:val="right" w:leader="dot" w:pos="9026"/>
        </w:tabs>
        <w:spacing w:after="200"/>
      </w:pPr>
      <w:r>
        <w:t>2 CRONOGRAMA DO PROJETO</w:t>
      </w:r>
      <w:r>
        <w:tab/>
        <w:t>6</w:t>
      </w:r>
    </w:p>
    <w:p w14:paraId="16B551F3" w14:textId="77777777" w:rsidR="00D212C4" w:rsidRDefault="00000000">
      <w:pPr>
        <w:tabs>
          <w:tab w:val="right" w:leader="dot" w:pos="9026"/>
        </w:tabs>
        <w:spacing w:after="200"/>
      </w:pPr>
      <w:r>
        <w:t>REFERÊNCIAS</w:t>
      </w:r>
      <w:r>
        <w:tab/>
        <w:t>7</w:t>
      </w:r>
    </w:p>
    <w:p w14:paraId="4515850F" w14:textId="77777777" w:rsidR="00D212C4" w:rsidRDefault="00D212C4">
      <w:pPr>
        <w:sectPr w:rsidR="00D212C4">
          <w:pgSz w:w="11906" w:h="16838"/>
          <w:pgMar w:top="1701" w:right="1134" w:bottom="1134" w:left="1701" w:header="708" w:footer="708" w:gutter="0"/>
          <w:cols w:space="720"/>
          <w:docGrid w:linePitch="360"/>
        </w:sectPr>
      </w:pPr>
    </w:p>
    <w:p w14:paraId="659E699D" w14:textId="77777777" w:rsidR="00D212C4" w:rsidRDefault="00000000">
      <w:pPr>
        <w:pStyle w:val="Ttulo1"/>
        <w:spacing w:before="400" w:after="240"/>
      </w:pPr>
      <w:r>
        <w:rPr>
          <w:b/>
          <w:bCs/>
          <w:color w:val="000000"/>
          <w:sz w:val="28"/>
          <w:szCs w:val="28"/>
        </w:rPr>
        <w:lastRenderedPageBreak/>
        <w:t>1 INTRODUÇÃO</w:t>
      </w:r>
    </w:p>
    <w:p w14:paraId="09468BB9" w14:textId="77777777" w:rsidR="00D212C4" w:rsidRDefault="00000000">
      <w:pPr>
        <w:spacing w:after="200" w:line="360" w:lineRule="auto"/>
        <w:jc w:val="both"/>
      </w:pPr>
      <w:r>
        <w:t>O comércio eletrônico consolidou-se, na última década, como um dos principais canais de compra e venda de produtos no Brasil e no mundo. Plataformas como Amazon, Mercado Livre e marketplaces regionais reúnem milhares de vendedores e milhões de itens, criando um cenário em que o consumidor é constantemente exposto a um volume de opções muito superior à sua capacidade de avaliação individual. Nesse contexto, os sistemas de recomendação tornaram-se um componente essencial da experiência de compra digital, atuando como filtros inteligentes capazes de sugerir produtos relevantes a partir do histórico de navegação, das compras anteriores e das avaliações de outros usuários com perfil de consumo semelhante (SCHAFER; KONSTAN; RIEDL, 2001).</w:t>
      </w:r>
    </w:p>
    <w:p w14:paraId="726AE9F5" w14:textId="77777777" w:rsidR="00D212C4" w:rsidRDefault="00000000">
      <w:pPr>
        <w:spacing w:after="200" w:line="360" w:lineRule="auto"/>
        <w:jc w:val="both"/>
      </w:pPr>
      <w:r>
        <w:t>Empresas como Amazon, Netflix e Spotify já demonstraram, em larga escala, o impacto positivo de modelos de recomendação baseados em Machine Learning (ML) tanto para a experiência do usuário quanto para os resultados de negócio (KOREN; BELL; VOLINSKY, 2009; RICCI; ROKACH; SHAPIRA, 2022). No entanto, essa mesma tecnologia, quando aplicada de forma indiscriminada, tende a favorecer produtos e vendedores que já possuem grande volume de avaliações e vendas, criando um ciclo de retroalimentação que dificulta a visibilidade de pequenos e médios vendedores recém-inseridos na plataforma.</w:t>
      </w:r>
    </w:p>
    <w:p w14:paraId="0A9E4D39" w14:textId="77777777" w:rsidR="00D212C4" w:rsidRDefault="00000000">
      <w:pPr>
        <w:pStyle w:val="Ttulo2"/>
        <w:spacing w:before="300" w:after="200"/>
      </w:pPr>
      <w:r>
        <w:rPr>
          <w:b/>
          <w:bCs/>
          <w:color w:val="000000"/>
        </w:rPr>
        <w:t>1.1 Motivação e Justificativa</w:t>
      </w:r>
    </w:p>
    <w:p w14:paraId="760548DD" w14:textId="77777777" w:rsidR="00D212C4" w:rsidRDefault="00000000">
      <w:pPr>
        <w:spacing w:after="200" w:line="360" w:lineRule="auto"/>
        <w:jc w:val="both"/>
      </w:pPr>
      <w:r>
        <w:t>A motivação para o desenvolvimento deste projeto parte da constatação de que grande parte dos vendedores de pequeno porte que atuam em marketplaces de e-commerce enfrenta dificuldade de visibilidade frente a concorrentes maiores, ainda que ofereçam produtos de qualidade equivalente ou superior. Esse problema é especialmente relevante no cenário brasileiro, em que o comércio eletrônico tem sido apontado como uma importante via de geração de renda e formalização de pequenos negócios.</w:t>
      </w:r>
    </w:p>
    <w:p w14:paraId="43C9393A" w14:textId="77777777" w:rsidR="00D212C4" w:rsidRDefault="00000000">
      <w:pPr>
        <w:spacing w:after="200" w:line="360" w:lineRule="auto"/>
        <w:jc w:val="both"/>
      </w:pPr>
      <w:r>
        <w:t>A escolha do tema também se justifica pelo interesse pessoal e profissional do grupo em aplicações práticas de Machine Learning voltadas ao ambiente de negócios, área em que sistemas de recomendação representam um dos casos de uso mais consolidados e, ao mesmo tempo, mais ricos em desafios técnicos, como a esparsidade dos dados de avaliação, o problema da partida-fria (cold-start) para produtos e usuários novos, e a necessidade de equilibrar relevância e diversidade nas recomendações (KOREN; BELL; VOLINSKY, 2009).</w:t>
      </w:r>
    </w:p>
    <w:p w14:paraId="19A53220" w14:textId="77777777" w:rsidR="00D212C4" w:rsidRDefault="00000000">
      <w:pPr>
        <w:spacing w:after="200" w:line="360" w:lineRule="auto"/>
        <w:jc w:val="both"/>
      </w:pPr>
      <w:r>
        <w:lastRenderedPageBreak/>
        <w:t>Do ponto de vista de relevância acadêmica, o projeto contribui para elevar o nível de conhecimento do grupo sobre técnicas de filtragem colaborativa e de avaliação de modelos de recomendação, além de possibilitar a proposição de abordagens que considerem, junto à acurácia do modelo, critérios de exposição mais equilibrada entre vendedores de diferentes portes.</w:t>
      </w:r>
    </w:p>
    <w:p w14:paraId="7180B71C" w14:textId="77777777" w:rsidR="00D212C4" w:rsidRDefault="00000000">
      <w:pPr>
        <w:spacing w:after="200" w:line="360" w:lineRule="auto"/>
        <w:jc w:val="both"/>
      </w:pPr>
      <w:r>
        <w:t>Sob a ótica extensionista, este trabalho dialoga com os Objetivos de Desenvolvimento Sustentável (ODS) da Organização das Nações Unidas (ONU), em especial o ODS 8 (Trabalho decente e crescimento econômico) e o ODS 9 (Indústria, inovação e infraestrutura), na medida em que propõe uma reflexão sobre como soluções de inteligência artificial podem ser desenhadas para apoiar a inclusão econômica de pequenos empreendedores no ambiente digital, e não apenas otimizar métricas de engajamento e receita (ONU BRASIL, 2023).</w:t>
      </w:r>
    </w:p>
    <w:p w14:paraId="71FDA3EE" w14:textId="77777777" w:rsidR="00D212C4" w:rsidRDefault="00000000">
      <w:pPr>
        <w:pStyle w:val="Ttulo2"/>
        <w:spacing w:before="300" w:after="200"/>
      </w:pPr>
      <w:r>
        <w:rPr>
          <w:b/>
          <w:bCs/>
          <w:color w:val="000000"/>
        </w:rPr>
        <w:t>1.2 Objetivos</w:t>
      </w:r>
    </w:p>
    <w:p w14:paraId="2A86DDEB" w14:textId="77777777" w:rsidR="00D212C4" w:rsidRDefault="00000000">
      <w:pPr>
        <w:spacing w:after="200" w:line="360" w:lineRule="auto"/>
        <w:jc w:val="both"/>
      </w:pPr>
      <w:r>
        <w:t>O objetivo geral deste trabalho é desenvolver um sistema de recomendação de produtos para e-commerce, baseado em técnicas de Machine Learning, utilizando dados históricos de pedidos e avaliações de clientes, de modo a sugerir produtos relevantes aos usuários e, simultaneamente, contribuir para uma exposição mais equilibrada de vendedores de diferentes portes na plataforma.</w:t>
      </w:r>
    </w:p>
    <w:p w14:paraId="12FC4EF9" w14:textId="77777777" w:rsidR="00D212C4" w:rsidRDefault="00000000">
      <w:pPr>
        <w:spacing w:after="200" w:line="360" w:lineRule="auto"/>
        <w:jc w:val="both"/>
      </w:pPr>
      <w:r>
        <w:t>Para alcançar o objetivo geral, foram definidos os seguintes objetivos específicos:</w:t>
      </w:r>
    </w:p>
    <w:p w14:paraId="746E6EAF" w14:textId="77777777" w:rsidR="00D212C4" w:rsidRDefault="00000000">
      <w:pPr>
        <w:spacing w:after="200" w:line="360" w:lineRule="auto"/>
        <w:ind w:firstLine="708"/>
        <w:jc w:val="both"/>
      </w:pPr>
      <w:r>
        <w:t>a) realizar a análise exploratória da base de dados escolhida, identificando suas principais características, limitações e possíveis vieses;</w:t>
      </w:r>
    </w:p>
    <w:p w14:paraId="4B9933AC" w14:textId="77777777" w:rsidR="00D212C4" w:rsidRDefault="00000000">
      <w:pPr>
        <w:spacing w:after="200" w:line="360" w:lineRule="auto"/>
        <w:ind w:firstLine="708"/>
        <w:jc w:val="both"/>
      </w:pPr>
      <w:r>
        <w:t>b) realizar a limpeza e a preparação dos dados para o treinamento do modelo de recomendação;</w:t>
      </w:r>
    </w:p>
    <w:p w14:paraId="4F603050" w14:textId="77777777" w:rsidR="00D212C4" w:rsidRDefault="00000000">
      <w:pPr>
        <w:spacing w:after="200" w:line="360" w:lineRule="auto"/>
        <w:ind w:firstLine="708"/>
        <w:jc w:val="both"/>
      </w:pPr>
      <w:r>
        <w:t>c) selecionar e treinar uma técnica de recomendação adequada ao problema proposto, como filtragem colaborativa baseada em avaliações;</w:t>
      </w:r>
    </w:p>
    <w:p w14:paraId="382A5D4E" w14:textId="77777777" w:rsidR="00D212C4" w:rsidRDefault="00000000">
      <w:pPr>
        <w:spacing w:after="200" w:line="360" w:lineRule="auto"/>
        <w:ind w:firstLine="708"/>
        <w:jc w:val="both"/>
      </w:pPr>
      <w:r>
        <w:t>d) definir métricas apropriadas para avaliar o desempenho do modelo desenvolvido;</w:t>
      </w:r>
    </w:p>
    <w:p w14:paraId="4C4A56EC" w14:textId="77777777" w:rsidR="00D212C4" w:rsidRDefault="00000000">
      <w:pPr>
        <w:spacing w:after="200" w:line="360" w:lineRule="auto"/>
        <w:ind w:firstLine="708"/>
        <w:jc w:val="both"/>
      </w:pPr>
      <w:r>
        <w:t>e) realizar um treinamento inicial do modelo, a fim de avaliar a adequação da técnica escolhida ao problema e à base de dados selecionada.</w:t>
      </w:r>
    </w:p>
    <w:p w14:paraId="5C120BC3" w14:textId="77777777" w:rsidR="003F089E" w:rsidRDefault="003F089E">
      <w:pPr>
        <w:spacing w:after="200" w:line="360" w:lineRule="auto"/>
        <w:ind w:firstLine="708"/>
        <w:jc w:val="both"/>
      </w:pPr>
    </w:p>
    <w:p w14:paraId="5AF5708D" w14:textId="77777777" w:rsidR="00D212C4" w:rsidRDefault="00000000">
      <w:pPr>
        <w:pStyle w:val="Ttulo2"/>
        <w:spacing w:before="300" w:after="200"/>
      </w:pPr>
      <w:r>
        <w:rPr>
          <w:b/>
          <w:bCs/>
          <w:color w:val="000000"/>
        </w:rPr>
        <w:lastRenderedPageBreak/>
        <w:t>1.3 Base de Dados</w:t>
      </w:r>
    </w:p>
    <w:p w14:paraId="14EBC2BE" w14:textId="77777777" w:rsidR="00D212C4" w:rsidRDefault="00000000">
      <w:pPr>
        <w:spacing w:after="200" w:line="360" w:lineRule="auto"/>
        <w:jc w:val="both"/>
      </w:pPr>
      <w:r>
        <w:t>Para o desenvolvimento do sistema de recomendação, será utilizada a base pública Brazilian E-Commerce Public Dataset by Olist, disponibilizada na plataforma Kaggle (OLIST, 2018). A base reúne dados reais de aproximadamente 100 mil pedidos realizados entre 2016 e 2018 em um marketplace brasileiro, contemplando informações sobre pedidos, produtos, categorias, preços, vendedores, localização geográfica de clientes e vendedores, prazos de entrega e avaliações de clientes (notas de 1 a 5 e comentários textuais).</w:t>
      </w:r>
    </w:p>
    <w:p w14:paraId="339AAD9E" w14:textId="77777777" w:rsidR="00D212C4" w:rsidRDefault="00000000">
      <w:pPr>
        <w:spacing w:after="200" w:line="360" w:lineRule="auto"/>
        <w:jc w:val="both"/>
      </w:pPr>
      <w:r>
        <w:t>A escolha dessa base justifica-se por sua abrangência, por refletir o comportamento real de compra no mercado brasileiro e por conter, de forma nativa, informações sobre o porte dos vendedores e sua distribuição geográfica, o que viabiliza a análise do problema de visibilidade proposto como recorte extensionista deste projeto. Os dados possuem acesso público e gratuito, e suas limitações — como o recorte temporal específico e a ausência de dados de navegação do usuário — serão consideradas nas etapas seguintes do projeto, sobretudo na definição do escopo do modelo.</w:t>
      </w:r>
    </w:p>
    <w:p w14:paraId="500361E3" w14:textId="77777777" w:rsidR="00D212C4" w:rsidRDefault="00000000">
      <w:pPr>
        <w:spacing w:after="200" w:line="360" w:lineRule="auto"/>
        <w:jc w:val="both"/>
      </w:pPr>
      <w:r>
        <w:t>De forma geral, o pipeline de dados idealizado para este projeto contempla as seguintes etapas: (i) coleta e integração das tabelas da base Olist; (ii) análise exploratória e limpeza dos dados; (iii) construção da matriz de interações entre clientes e produtos a partir do histórico de pedidos e avaliações; (iv) treinamento de um modelo de recomendação baseado em filtragem colaborativa; e (v) avaliação do modelo por meio de métricas de acurácia e de distribuição das recomendações entre vendedores de diferentes portes. Essas etapas serão detalhadas ao longo do desenvolvimento do projeto, nas fases de Definição do Produto e Metodologia.</w:t>
      </w:r>
    </w:p>
    <w:p w14:paraId="2CCF12FD" w14:textId="77777777" w:rsidR="00D212C4" w:rsidRDefault="00D212C4">
      <w:pPr>
        <w:sectPr w:rsidR="00D212C4">
          <w:pgSz w:w="11906" w:h="16838"/>
          <w:pgMar w:top="1701" w:right="1134" w:bottom="1134" w:left="1701" w:header="708" w:footer="708" w:gutter="0"/>
          <w:cols w:space="720"/>
          <w:docGrid w:linePitch="360"/>
        </w:sectPr>
      </w:pPr>
    </w:p>
    <w:p w14:paraId="1F183F5E" w14:textId="77777777" w:rsidR="00D212C4" w:rsidRDefault="00000000">
      <w:pPr>
        <w:pStyle w:val="Ttulo1"/>
        <w:spacing w:before="400" w:after="240"/>
      </w:pPr>
      <w:r>
        <w:rPr>
          <w:b/>
          <w:bCs/>
          <w:color w:val="000000"/>
          <w:sz w:val="28"/>
          <w:szCs w:val="28"/>
        </w:rPr>
        <w:lastRenderedPageBreak/>
        <w:t>2 CRONOGRAMA DO PROJETO</w:t>
      </w:r>
    </w:p>
    <w:p w14:paraId="0043A942" w14:textId="77777777" w:rsidR="00D212C4" w:rsidRDefault="00000000">
      <w:pPr>
        <w:spacing w:after="200" w:line="360" w:lineRule="auto"/>
        <w:jc w:val="both"/>
      </w:pPr>
      <w:r>
        <w:t>O cronograma a seguir apresenta a distribuição das atividades do projeto ao longo do semestre, contemplando as quatro etapas definidas pelo componente curricular e as respectivas datas de entrega.</w:t>
      </w:r>
    </w:p>
    <w:tbl>
      <w:tblPr>
        <w:tblW w:w="5000" w:type="pct"/>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821"/>
        <w:gridCol w:w="3502"/>
        <w:gridCol w:w="2738"/>
      </w:tblGrid>
      <w:tr w:rsidR="00D212C4" w14:paraId="4DEAA8E3" w14:textId="77777777">
        <w:tblPrEx>
          <w:tblCellMar>
            <w:top w:w="0" w:type="dxa"/>
            <w:bottom w:w="0" w:type="dxa"/>
          </w:tblCellMar>
        </w:tblPrEx>
        <w:tc>
          <w:tcPr>
            <w:tcW w:w="0" w:type="auto"/>
            <w:shd w:val="clear" w:color="auto" w:fill="D9D9D9"/>
            <w:tcMar>
              <w:top w:w="100" w:type="dxa"/>
              <w:left w:w="100" w:type="dxa"/>
              <w:bottom w:w="100" w:type="dxa"/>
              <w:right w:w="100" w:type="dxa"/>
            </w:tcMar>
            <w:vAlign w:val="center"/>
          </w:tcPr>
          <w:p w14:paraId="3EC0ED9E" w14:textId="77777777" w:rsidR="00D212C4" w:rsidRDefault="00000000">
            <w:r>
              <w:rPr>
                <w:b/>
                <w:bCs/>
                <w:sz w:val="20"/>
                <w:szCs w:val="20"/>
              </w:rPr>
              <w:t>Etapa</w:t>
            </w:r>
          </w:p>
        </w:tc>
        <w:tc>
          <w:tcPr>
            <w:tcW w:w="0" w:type="auto"/>
            <w:shd w:val="clear" w:color="auto" w:fill="D9D9D9"/>
            <w:tcMar>
              <w:top w:w="100" w:type="dxa"/>
              <w:left w:w="100" w:type="dxa"/>
              <w:bottom w:w="100" w:type="dxa"/>
              <w:right w:w="100" w:type="dxa"/>
            </w:tcMar>
            <w:vAlign w:val="center"/>
          </w:tcPr>
          <w:p w14:paraId="0A68996D" w14:textId="77777777" w:rsidR="00D212C4" w:rsidRDefault="00000000">
            <w:r>
              <w:rPr>
                <w:b/>
                <w:bCs/>
                <w:sz w:val="20"/>
                <w:szCs w:val="20"/>
              </w:rPr>
              <w:t>Atividade</w:t>
            </w:r>
          </w:p>
        </w:tc>
        <w:tc>
          <w:tcPr>
            <w:tcW w:w="0" w:type="auto"/>
            <w:shd w:val="clear" w:color="auto" w:fill="D9D9D9"/>
            <w:tcMar>
              <w:top w:w="100" w:type="dxa"/>
              <w:left w:w="100" w:type="dxa"/>
              <w:bottom w:w="100" w:type="dxa"/>
              <w:right w:w="100" w:type="dxa"/>
            </w:tcMar>
            <w:vAlign w:val="center"/>
          </w:tcPr>
          <w:p w14:paraId="69D28FFC" w14:textId="77777777" w:rsidR="00D212C4" w:rsidRDefault="00000000">
            <w:pPr>
              <w:jc w:val="center"/>
            </w:pPr>
            <w:r>
              <w:rPr>
                <w:b/>
                <w:bCs/>
                <w:sz w:val="20"/>
                <w:szCs w:val="20"/>
              </w:rPr>
              <w:t>Período previsto</w:t>
            </w:r>
          </w:p>
        </w:tc>
      </w:tr>
      <w:tr w:rsidR="00D212C4" w14:paraId="1A3F1E30" w14:textId="77777777">
        <w:tblPrEx>
          <w:tblCellMar>
            <w:top w:w="0" w:type="dxa"/>
            <w:bottom w:w="0" w:type="dxa"/>
          </w:tblCellMar>
        </w:tblPrEx>
        <w:tc>
          <w:tcPr>
            <w:tcW w:w="0" w:type="auto"/>
            <w:tcMar>
              <w:top w:w="100" w:type="dxa"/>
              <w:left w:w="100" w:type="dxa"/>
              <w:bottom w:w="100" w:type="dxa"/>
              <w:right w:w="100" w:type="dxa"/>
            </w:tcMar>
            <w:vAlign w:val="center"/>
          </w:tcPr>
          <w:p w14:paraId="3E5DED59" w14:textId="77777777" w:rsidR="00D212C4" w:rsidRDefault="00000000">
            <w:r>
              <w:rPr>
                <w:sz w:val="20"/>
                <w:szCs w:val="20"/>
              </w:rPr>
              <w:t>Etapa 1 – Concepção/Definição do projeto</w:t>
            </w:r>
          </w:p>
        </w:tc>
        <w:tc>
          <w:tcPr>
            <w:tcW w:w="0" w:type="auto"/>
            <w:tcMar>
              <w:top w:w="100" w:type="dxa"/>
              <w:left w:w="100" w:type="dxa"/>
              <w:bottom w:w="100" w:type="dxa"/>
              <w:right w:w="100" w:type="dxa"/>
            </w:tcMar>
            <w:vAlign w:val="center"/>
          </w:tcPr>
          <w:p w14:paraId="346743DA" w14:textId="77777777" w:rsidR="00D212C4" w:rsidRDefault="00000000">
            <w:r>
              <w:rPr>
                <w:sz w:val="20"/>
                <w:szCs w:val="20"/>
              </w:rPr>
              <w:t>Reuniões (professor e grupo)</w:t>
            </w:r>
          </w:p>
        </w:tc>
        <w:tc>
          <w:tcPr>
            <w:tcW w:w="0" w:type="auto"/>
            <w:tcMar>
              <w:top w:w="100" w:type="dxa"/>
              <w:left w:w="100" w:type="dxa"/>
              <w:bottom w:w="100" w:type="dxa"/>
              <w:right w:w="100" w:type="dxa"/>
            </w:tcMar>
            <w:vAlign w:val="center"/>
          </w:tcPr>
          <w:p w14:paraId="78A2D7D6" w14:textId="77777777" w:rsidR="00D212C4" w:rsidRDefault="00000000">
            <w:pPr>
              <w:jc w:val="center"/>
            </w:pPr>
            <w:r>
              <w:rPr>
                <w:sz w:val="20"/>
                <w:szCs w:val="20"/>
              </w:rPr>
              <w:t>Agosto/2026</w:t>
            </w:r>
          </w:p>
        </w:tc>
      </w:tr>
      <w:tr w:rsidR="00D212C4" w14:paraId="2D1059FC" w14:textId="77777777">
        <w:tblPrEx>
          <w:tblCellMar>
            <w:top w:w="0" w:type="dxa"/>
            <w:bottom w:w="0" w:type="dxa"/>
          </w:tblCellMar>
        </w:tblPrEx>
        <w:tc>
          <w:tcPr>
            <w:tcW w:w="0" w:type="auto"/>
            <w:tcMar>
              <w:top w:w="100" w:type="dxa"/>
              <w:left w:w="100" w:type="dxa"/>
              <w:bottom w:w="100" w:type="dxa"/>
              <w:right w:w="100" w:type="dxa"/>
            </w:tcMar>
            <w:vAlign w:val="center"/>
          </w:tcPr>
          <w:p w14:paraId="0275CB38" w14:textId="77777777" w:rsidR="00D212C4" w:rsidRDefault="00000000">
            <w:r>
              <w:rPr>
                <w:sz w:val="20"/>
                <w:szCs w:val="20"/>
              </w:rPr>
              <w:t>Etapa 1 – Concepção/Definição do projeto</w:t>
            </w:r>
          </w:p>
        </w:tc>
        <w:tc>
          <w:tcPr>
            <w:tcW w:w="0" w:type="auto"/>
            <w:tcMar>
              <w:top w:w="100" w:type="dxa"/>
              <w:left w:w="100" w:type="dxa"/>
              <w:bottom w:w="100" w:type="dxa"/>
              <w:right w:w="100" w:type="dxa"/>
            </w:tcMar>
            <w:vAlign w:val="center"/>
          </w:tcPr>
          <w:p w14:paraId="7C01C429" w14:textId="77777777" w:rsidR="00D212C4" w:rsidRDefault="00000000">
            <w:r>
              <w:rPr>
                <w:sz w:val="20"/>
                <w:szCs w:val="20"/>
              </w:rPr>
              <w:t>Descrição do projeto (tema, base de dados, cronograma)</w:t>
            </w:r>
          </w:p>
        </w:tc>
        <w:tc>
          <w:tcPr>
            <w:tcW w:w="0" w:type="auto"/>
            <w:tcMar>
              <w:top w:w="100" w:type="dxa"/>
              <w:left w:w="100" w:type="dxa"/>
              <w:bottom w:w="100" w:type="dxa"/>
              <w:right w:w="100" w:type="dxa"/>
            </w:tcMar>
            <w:vAlign w:val="center"/>
          </w:tcPr>
          <w:p w14:paraId="6ACF482A" w14:textId="77777777" w:rsidR="00D212C4" w:rsidRDefault="00000000">
            <w:pPr>
              <w:jc w:val="center"/>
            </w:pPr>
            <w:r>
              <w:rPr>
                <w:sz w:val="20"/>
                <w:szCs w:val="20"/>
              </w:rPr>
              <w:t>Agosto/2026</w:t>
            </w:r>
          </w:p>
        </w:tc>
      </w:tr>
      <w:tr w:rsidR="00D212C4" w14:paraId="78A552C6" w14:textId="77777777">
        <w:tblPrEx>
          <w:tblCellMar>
            <w:top w:w="0" w:type="dxa"/>
            <w:bottom w:w="0" w:type="dxa"/>
          </w:tblCellMar>
        </w:tblPrEx>
        <w:tc>
          <w:tcPr>
            <w:tcW w:w="0" w:type="auto"/>
            <w:tcMar>
              <w:top w:w="100" w:type="dxa"/>
              <w:left w:w="100" w:type="dxa"/>
              <w:bottom w:w="100" w:type="dxa"/>
              <w:right w:w="100" w:type="dxa"/>
            </w:tcMar>
            <w:vAlign w:val="center"/>
          </w:tcPr>
          <w:p w14:paraId="6758F395" w14:textId="77777777" w:rsidR="00D212C4" w:rsidRDefault="00000000">
            <w:r>
              <w:rPr>
                <w:sz w:val="20"/>
                <w:szCs w:val="20"/>
              </w:rPr>
              <w:t>Entrega 1</w:t>
            </w:r>
          </w:p>
        </w:tc>
        <w:tc>
          <w:tcPr>
            <w:tcW w:w="0" w:type="auto"/>
            <w:tcMar>
              <w:top w:w="100" w:type="dxa"/>
              <w:left w:w="100" w:type="dxa"/>
              <w:bottom w:w="100" w:type="dxa"/>
              <w:right w:w="100" w:type="dxa"/>
            </w:tcMar>
            <w:vAlign w:val="center"/>
          </w:tcPr>
          <w:p w14:paraId="5A858F91" w14:textId="77777777" w:rsidR="00D212C4" w:rsidRDefault="00000000">
            <w:r>
              <w:rPr>
                <w:sz w:val="20"/>
                <w:szCs w:val="20"/>
              </w:rPr>
              <w:t>Capa, Sumário parcial e Introdução</w:t>
            </w:r>
          </w:p>
        </w:tc>
        <w:tc>
          <w:tcPr>
            <w:tcW w:w="0" w:type="auto"/>
            <w:tcMar>
              <w:top w:w="100" w:type="dxa"/>
              <w:left w:w="100" w:type="dxa"/>
              <w:bottom w:w="100" w:type="dxa"/>
              <w:right w:w="100" w:type="dxa"/>
            </w:tcMar>
            <w:vAlign w:val="center"/>
          </w:tcPr>
          <w:p w14:paraId="50E191DB" w14:textId="77777777" w:rsidR="00D212C4" w:rsidRDefault="00000000">
            <w:pPr>
              <w:jc w:val="center"/>
            </w:pPr>
            <w:r>
              <w:rPr>
                <w:sz w:val="20"/>
                <w:szCs w:val="20"/>
              </w:rPr>
              <w:t>Início de setembro/2026</w:t>
            </w:r>
          </w:p>
        </w:tc>
      </w:tr>
      <w:tr w:rsidR="00D212C4" w14:paraId="72CCB50E" w14:textId="77777777">
        <w:tblPrEx>
          <w:tblCellMar>
            <w:top w:w="0" w:type="dxa"/>
            <w:bottom w:w="0" w:type="dxa"/>
          </w:tblCellMar>
        </w:tblPrEx>
        <w:tc>
          <w:tcPr>
            <w:tcW w:w="0" w:type="auto"/>
            <w:tcMar>
              <w:top w:w="100" w:type="dxa"/>
              <w:left w:w="100" w:type="dxa"/>
              <w:bottom w:w="100" w:type="dxa"/>
              <w:right w:w="100" w:type="dxa"/>
            </w:tcMar>
            <w:vAlign w:val="center"/>
          </w:tcPr>
          <w:p w14:paraId="79657C6C" w14:textId="77777777" w:rsidR="00D212C4" w:rsidRDefault="00000000">
            <w:r>
              <w:rPr>
                <w:sz w:val="20"/>
                <w:szCs w:val="20"/>
              </w:rPr>
              <w:t>Etapa 2 – Definição Analítica</w:t>
            </w:r>
          </w:p>
        </w:tc>
        <w:tc>
          <w:tcPr>
            <w:tcW w:w="0" w:type="auto"/>
            <w:tcMar>
              <w:top w:w="100" w:type="dxa"/>
              <w:left w:w="100" w:type="dxa"/>
              <w:bottom w:w="100" w:type="dxa"/>
              <w:right w:w="100" w:type="dxa"/>
            </w:tcMar>
            <w:vAlign w:val="center"/>
          </w:tcPr>
          <w:p w14:paraId="45633D3C" w14:textId="77777777" w:rsidR="00D212C4" w:rsidRDefault="00000000">
            <w:r>
              <w:rPr>
                <w:sz w:val="20"/>
                <w:szCs w:val="20"/>
              </w:rPr>
              <w:t>Análise exploratória da base de dados</w:t>
            </w:r>
          </w:p>
        </w:tc>
        <w:tc>
          <w:tcPr>
            <w:tcW w:w="0" w:type="auto"/>
            <w:tcMar>
              <w:top w:w="100" w:type="dxa"/>
              <w:left w:w="100" w:type="dxa"/>
              <w:bottom w:w="100" w:type="dxa"/>
              <w:right w:w="100" w:type="dxa"/>
            </w:tcMar>
            <w:vAlign w:val="center"/>
          </w:tcPr>
          <w:p w14:paraId="0B310656" w14:textId="77777777" w:rsidR="00D212C4" w:rsidRDefault="00000000">
            <w:pPr>
              <w:jc w:val="center"/>
            </w:pPr>
            <w:r>
              <w:rPr>
                <w:sz w:val="20"/>
                <w:szCs w:val="20"/>
              </w:rPr>
              <w:t>1ª quinzena de setembro/2026</w:t>
            </w:r>
          </w:p>
        </w:tc>
      </w:tr>
      <w:tr w:rsidR="00D212C4" w14:paraId="749D86AF" w14:textId="77777777">
        <w:tblPrEx>
          <w:tblCellMar>
            <w:top w:w="0" w:type="dxa"/>
            <w:bottom w:w="0" w:type="dxa"/>
          </w:tblCellMar>
        </w:tblPrEx>
        <w:tc>
          <w:tcPr>
            <w:tcW w:w="0" w:type="auto"/>
            <w:tcMar>
              <w:top w:w="100" w:type="dxa"/>
              <w:left w:w="100" w:type="dxa"/>
              <w:bottom w:w="100" w:type="dxa"/>
              <w:right w:w="100" w:type="dxa"/>
            </w:tcMar>
            <w:vAlign w:val="center"/>
          </w:tcPr>
          <w:p w14:paraId="324AD38C" w14:textId="77777777" w:rsidR="00D212C4" w:rsidRDefault="00000000">
            <w:r>
              <w:rPr>
                <w:sz w:val="20"/>
                <w:szCs w:val="20"/>
              </w:rPr>
              <w:t>Etapa 2 – Definição Analítica</w:t>
            </w:r>
          </w:p>
        </w:tc>
        <w:tc>
          <w:tcPr>
            <w:tcW w:w="0" w:type="auto"/>
            <w:tcMar>
              <w:top w:w="100" w:type="dxa"/>
              <w:left w:w="100" w:type="dxa"/>
              <w:bottom w:w="100" w:type="dxa"/>
              <w:right w:w="100" w:type="dxa"/>
            </w:tcMar>
            <w:vAlign w:val="center"/>
          </w:tcPr>
          <w:p w14:paraId="7BA26644" w14:textId="77777777" w:rsidR="00D212C4" w:rsidRDefault="00000000">
            <w:r>
              <w:rPr>
                <w:sz w:val="20"/>
                <w:szCs w:val="20"/>
              </w:rPr>
              <w:t>Tratamento (limpeza e preparação) da base de dados</w:t>
            </w:r>
          </w:p>
        </w:tc>
        <w:tc>
          <w:tcPr>
            <w:tcW w:w="0" w:type="auto"/>
            <w:tcMar>
              <w:top w:w="100" w:type="dxa"/>
              <w:left w:w="100" w:type="dxa"/>
              <w:bottom w:w="100" w:type="dxa"/>
              <w:right w:w="100" w:type="dxa"/>
            </w:tcMar>
            <w:vAlign w:val="center"/>
          </w:tcPr>
          <w:p w14:paraId="203A38B0" w14:textId="77777777" w:rsidR="00D212C4" w:rsidRDefault="00000000">
            <w:pPr>
              <w:jc w:val="center"/>
            </w:pPr>
            <w:r>
              <w:rPr>
                <w:sz w:val="20"/>
                <w:szCs w:val="20"/>
              </w:rPr>
              <w:t>2ª quinzena de setembro/2026</w:t>
            </w:r>
          </w:p>
        </w:tc>
      </w:tr>
      <w:tr w:rsidR="00D212C4" w14:paraId="068FB456" w14:textId="77777777">
        <w:tblPrEx>
          <w:tblCellMar>
            <w:top w:w="0" w:type="dxa"/>
            <w:bottom w:w="0" w:type="dxa"/>
          </w:tblCellMar>
        </w:tblPrEx>
        <w:tc>
          <w:tcPr>
            <w:tcW w:w="0" w:type="auto"/>
            <w:tcMar>
              <w:top w:w="100" w:type="dxa"/>
              <w:left w:w="100" w:type="dxa"/>
              <w:bottom w:w="100" w:type="dxa"/>
              <w:right w:w="100" w:type="dxa"/>
            </w:tcMar>
            <w:vAlign w:val="center"/>
          </w:tcPr>
          <w:p w14:paraId="5A44E41B" w14:textId="77777777" w:rsidR="00D212C4" w:rsidRDefault="00000000">
            <w:r>
              <w:rPr>
                <w:sz w:val="20"/>
                <w:szCs w:val="20"/>
              </w:rPr>
              <w:t>Etapa 2 – Definição Analítica</w:t>
            </w:r>
          </w:p>
        </w:tc>
        <w:tc>
          <w:tcPr>
            <w:tcW w:w="0" w:type="auto"/>
            <w:tcMar>
              <w:top w:w="100" w:type="dxa"/>
              <w:left w:w="100" w:type="dxa"/>
              <w:bottom w:w="100" w:type="dxa"/>
              <w:right w:w="100" w:type="dxa"/>
            </w:tcMar>
            <w:vAlign w:val="center"/>
          </w:tcPr>
          <w:p w14:paraId="1FEFB574" w14:textId="77777777" w:rsidR="00D212C4" w:rsidRDefault="00000000">
            <w:r>
              <w:rPr>
                <w:sz w:val="20"/>
                <w:szCs w:val="20"/>
              </w:rPr>
              <w:t>Definição e descrição das bases teóricas</w:t>
            </w:r>
          </w:p>
        </w:tc>
        <w:tc>
          <w:tcPr>
            <w:tcW w:w="0" w:type="auto"/>
            <w:tcMar>
              <w:top w:w="100" w:type="dxa"/>
              <w:left w:w="100" w:type="dxa"/>
              <w:bottom w:w="100" w:type="dxa"/>
              <w:right w:w="100" w:type="dxa"/>
            </w:tcMar>
            <w:vAlign w:val="center"/>
          </w:tcPr>
          <w:p w14:paraId="4A10EE38" w14:textId="77777777" w:rsidR="00D212C4" w:rsidRDefault="00000000">
            <w:pPr>
              <w:jc w:val="center"/>
            </w:pPr>
            <w:r>
              <w:rPr>
                <w:sz w:val="20"/>
                <w:szCs w:val="20"/>
              </w:rPr>
              <w:t>Final de setembro/2026</w:t>
            </w:r>
          </w:p>
        </w:tc>
      </w:tr>
      <w:tr w:rsidR="00D212C4" w14:paraId="5FC700CE" w14:textId="77777777">
        <w:tblPrEx>
          <w:tblCellMar>
            <w:top w:w="0" w:type="dxa"/>
            <w:bottom w:w="0" w:type="dxa"/>
          </w:tblCellMar>
        </w:tblPrEx>
        <w:tc>
          <w:tcPr>
            <w:tcW w:w="0" w:type="auto"/>
            <w:tcMar>
              <w:top w:w="100" w:type="dxa"/>
              <w:left w:w="100" w:type="dxa"/>
              <w:bottom w:w="100" w:type="dxa"/>
              <w:right w:w="100" w:type="dxa"/>
            </w:tcMar>
            <w:vAlign w:val="center"/>
          </w:tcPr>
          <w:p w14:paraId="5206007D" w14:textId="77777777" w:rsidR="00D212C4" w:rsidRDefault="00000000">
            <w:r>
              <w:rPr>
                <w:sz w:val="20"/>
                <w:szCs w:val="20"/>
              </w:rPr>
              <w:t>Etapa 2 – Definição Analítica</w:t>
            </w:r>
          </w:p>
        </w:tc>
        <w:tc>
          <w:tcPr>
            <w:tcW w:w="0" w:type="auto"/>
            <w:tcMar>
              <w:top w:w="100" w:type="dxa"/>
              <w:left w:w="100" w:type="dxa"/>
              <w:bottom w:w="100" w:type="dxa"/>
              <w:right w:w="100" w:type="dxa"/>
            </w:tcMar>
            <w:vAlign w:val="center"/>
          </w:tcPr>
          <w:p w14:paraId="4B4D8C8F" w14:textId="77777777" w:rsidR="00D212C4" w:rsidRDefault="00000000">
            <w:r>
              <w:rPr>
                <w:sz w:val="20"/>
                <w:szCs w:val="20"/>
              </w:rPr>
              <w:t>Treinamento do modelo (prova de conceito), definição e descrição</w:t>
            </w:r>
          </w:p>
        </w:tc>
        <w:tc>
          <w:tcPr>
            <w:tcW w:w="0" w:type="auto"/>
            <w:tcMar>
              <w:top w:w="100" w:type="dxa"/>
              <w:left w:w="100" w:type="dxa"/>
              <w:bottom w:w="100" w:type="dxa"/>
              <w:right w:w="100" w:type="dxa"/>
            </w:tcMar>
            <w:vAlign w:val="center"/>
          </w:tcPr>
          <w:p w14:paraId="791618EC" w14:textId="77777777" w:rsidR="00D212C4" w:rsidRDefault="00000000">
            <w:pPr>
              <w:jc w:val="center"/>
            </w:pPr>
            <w:r>
              <w:rPr>
                <w:sz w:val="20"/>
                <w:szCs w:val="20"/>
              </w:rPr>
              <w:t>Final de setembro/início de outubro de 2026</w:t>
            </w:r>
          </w:p>
        </w:tc>
      </w:tr>
      <w:tr w:rsidR="00D212C4" w14:paraId="57CFD9C8" w14:textId="77777777">
        <w:tblPrEx>
          <w:tblCellMar>
            <w:top w:w="0" w:type="dxa"/>
            <w:bottom w:w="0" w:type="dxa"/>
          </w:tblCellMar>
        </w:tblPrEx>
        <w:tc>
          <w:tcPr>
            <w:tcW w:w="0" w:type="auto"/>
            <w:tcMar>
              <w:top w:w="100" w:type="dxa"/>
              <w:left w:w="100" w:type="dxa"/>
              <w:bottom w:w="100" w:type="dxa"/>
              <w:right w:w="100" w:type="dxa"/>
            </w:tcMar>
            <w:vAlign w:val="center"/>
          </w:tcPr>
          <w:p w14:paraId="7076CE67" w14:textId="77777777" w:rsidR="00D212C4" w:rsidRDefault="00000000">
            <w:r>
              <w:rPr>
                <w:sz w:val="20"/>
                <w:szCs w:val="20"/>
              </w:rPr>
              <w:t>Entrega 2</w:t>
            </w:r>
          </w:p>
        </w:tc>
        <w:tc>
          <w:tcPr>
            <w:tcW w:w="0" w:type="auto"/>
            <w:tcMar>
              <w:top w:w="100" w:type="dxa"/>
              <w:left w:w="100" w:type="dxa"/>
              <w:bottom w:w="100" w:type="dxa"/>
              <w:right w:w="100" w:type="dxa"/>
            </w:tcMar>
            <w:vAlign w:val="center"/>
          </w:tcPr>
          <w:p w14:paraId="18D93105" w14:textId="77777777" w:rsidR="00D212C4" w:rsidRDefault="00000000">
            <w:r>
              <w:rPr>
                <w:sz w:val="20"/>
                <w:szCs w:val="20"/>
              </w:rPr>
              <w:t>Análise exploratória, preparação da base e prova de conceito</w:t>
            </w:r>
          </w:p>
        </w:tc>
        <w:tc>
          <w:tcPr>
            <w:tcW w:w="0" w:type="auto"/>
            <w:tcMar>
              <w:top w:w="100" w:type="dxa"/>
              <w:left w:w="100" w:type="dxa"/>
              <w:bottom w:w="100" w:type="dxa"/>
              <w:right w:w="100" w:type="dxa"/>
            </w:tcMar>
            <w:vAlign w:val="center"/>
          </w:tcPr>
          <w:p w14:paraId="5F3A39FF" w14:textId="77777777" w:rsidR="00D212C4" w:rsidRDefault="00000000">
            <w:pPr>
              <w:jc w:val="center"/>
            </w:pPr>
            <w:r>
              <w:rPr>
                <w:sz w:val="20"/>
                <w:szCs w:val="20"/>
              </w:rPr>
              <w:t>Início de outubro/2026</w:t>
            </w:r>
          </w:p>
        </w:tc>
      </w:tr>
      <w:tr w:rsidR="00D212C4" w14:paraId="49EC9A4C" w14:textId="77777777">
        <w:tblPrEx>
          <w:tblCellMar>
            <w:top w:w="0" w:type="dxa"/>
            <w:bottom w:w="0" w:type="dxa"/>
          </w:tblCellMar>
        </w:tblPrEx>
        <w:tc>
          <w:tcPr>
            <w:tcW w:w="0" w:type="auto"/>
            <w:tcMar>
              <w:top w:w="100" w:type="dxa"/>
              <w:left w:w="100" w:type="dxa"/>
              <w:bottom w:w="100" w:type="dxa"/>
              <w:right w:w="100" w:type="dxa"/>
            </w:tcMar>
            <w:vAlign w:val="center"/>
          </w:tcPr>
          <w:p w14:paraId="5BE2A7F2" w14:textId="77777777" w:rsidR="00D212C4" w:rsidRDefault="00000000">
            <w:r>
              <w:rPr>
                <w:sz w:val="20"/>
                <w:szCs w:val="20"/>
              </w:rPr>
              <w:t>Etapa 3 – Metodologia</w:t>
            </w:r>
          </w:p>
        </w:tc>
        <w:tc>
          <w:tcPr>
            <w:tcW w:w="0" w:type="auto"/>
            <w:tcMar>
              <w:top w:w="100" w:type="dxa"/>
              <w:left w:w="100" w:type="dxa"/>
              <w:bottom w:w="100" w:type="dxa"/>
              <w:right w:w="100" w:type="dxa"/>
            </w:tcMar>
            <w:vAlign w:val="center"/>
          </w:tcPr>
          <w:p w14:paraId="2151C409" w14:textId="77777777" w:rsidR="00D212C4" w:rsidRDefault="00000000">
            <w:r>
              <w:rPr>
                <w:sz w:val="20"/>
                <w:szCs w:val="20"/>
              </w:rPr>
              <w:t>Descrição da metodologia aplicada e organização das técnicas</w:t>
            </w:r>
          </w:p>
        </w:tc>
        <w:tc>
          <w:tcPr>
            <w:tcW w:w="0" w:type="auto"/>
            <w:tcMar>
              <w:top w:w="100" w:type="dxa"/>
              <w:left w:w="100" w:type="dxa"/>
              <w:bottom w:w="100" w:type="dxa"/>
              <w:right w:w="100" w:type="dxa"/>
            </w:tcMar>
            <w:vAlign w:val="center"/>
          </w:tcPr>
          <w:p w14:paraId="58DA4DEE" w14:textId="77777777" w:rsidR="00D212C4" w:rsidRDefault="00000000">
            <w:pPr>
              <w:jc w:val="center"/>
            </w:pPr>
            <w:r>
              <w:rPr>
                <w:sz w:val="20"/>
                <w:szCs w:val="20"/>
              </w:rPr>
              <w:t>Outubro/2026</w:t>
            </w:r>
          </w:p>
        </w:tc>
      </w:tr>
      <w:tr w:rsidR="00D212C4" w14:paraId="2E16295D" w14:textId="77777777">
        <w:tblPrEx>
          <w:tblCellMar>
            <w:top w:w="0" w:type="dxa"/>
            <w:bottom w:w="0" w:type="dxa"/>
          </w:tblCellMar>
        </w:tblPrEx>
        <w:tc>
          <w:tcPr>
            <w:tcW w:w="0" w:type="auto"/>
            <w:tcMar>
              <w:top w:w="100" w:type="dxa"/>
              <w:left w:w="100" w:type="dxa"/>
              <w:bottom w:w="100" w:type="dxa"/>
              <w:right w:w="100" w:type="dxa"/>
            </w:tcMar>
            <w:vAlign w:val="center"/>
          </w:tcPr>
          <w:p w14:paraId="14E83299" w14:textId="77777777" w:rsidR="00D212C4" w:rsidRDefault="00000000">
            <w:r>
              <w:rPr>
                <w:sz w:val="20"/>
                <w:szCs w:val="20"/>
              </w:rPr>
              <w:t>Etapa 3 – Metodologia</w:t>
            </w:r>
          </w:p>
        </w:tc>
        <w:tc>
          <w:tcPr>
            <w:tcW w:w="0" w:type="auto"/>
            <w:tcMar>
              <w:top w:w="100" w:type="dxa"/>
              <w:left w:w="100" w:type="dxa"/>
              <w:bottom w:w="100" w:type="dxa"/>
              <w:right w:w="100" w:type="dxa"/>
            </w:tcMar>
            <w:vAlign w:val="center"/>
          </w:tcPr>
          <w:p w14:paraId="2AE9DB05" w14:textId="77777777" w:rsidR="00D212C4" w:rsidRDefault="00000000">
            <w:r>
              <w:rPr>
                <w:sz w:val="20"/>
                <w:szCs w:val="20"/>
              </w:rPr>
              <w:t>Análise, ajustes e reavaliação do modelo</w:t>
            </w:r>
          </w:p>
        </w:tc>
        <w:tc>
          <w:tcPr>
            <w:tcW w:w="0" w:type="auto"/>
            <w:tcMar>
              <w:top w:w="100" w:type="dxa"/>
              <w:left w:w="100" w:type="dxa"/>
              <w:bottom w:w="100" w:type="dxa"/>
              <w:right w:w="100" w:type="dxa"/>
            </w:tcMar>
            <w:vAlign w:val="center"/>
          </w:tcPr>
          <w:p w14:paraId="68841493" w14:textId="77777777" w:rsidR="00D212C4" w:rsidRDefault="00000000">
            <w:pPr>
              <w:jc w:val="center"/>
            </w:pPr>
            <w:r>
              <w:rPr>
                <w:sz w:val="20"/>
                <w:szCs w:val="20"/>
              </w:rPr>
              <w:t>Outubro/2026</w:t>
            </w:r>
          </w:p>
        </w:tc>
      </w:tr>
      <w:tr w:rsidR="00D212C4" w14:paraId="2CB2ED9C" w14:textId="77777777">
        <w:tblPrEx>
          <w:tblCellMar>
            <w:top w:w="0" w:type="dxa"/>
            <w:bottom w:w="0" w:type="dxa"/>
          </w:tblCellMar>
        </w:tblPrEx>
        <w:tc>
          <w:tcPr>
            <w:tcW w:w="0" w:type="auto"/>
            <w:tcMar>
              <w:top w:w="100" w:type="dxa"/>
              <w:left w:w="100" w:type="dxa"/>
              <w:bottom w:w="100" w:type="dxa"/>
              <w:right w:w="100" w:type="dxa"/>
            </w:tcMar>
            <w:vAlign w:val="center"/>
          </w:tcPr>
          <w:p w14:paraId="233DA616" w14:textId="77777777" w:rsidR="00D212C4" w:rsidRDefault="00000000">
            <w:r>
              <w:rPr>
                <w:sz w:val="20"/>
                <w:szCs w:val="20"/>
              </w:rPr>
              <w:t>Entrega 3</w:t>
            </w:r>
          </w:p>
        </w:tc>
        <w:tc>
          <w:tcPr>
            <w:tcW w:w="0" w:type="auto"/>
            <w:tcMar>
              <w:top w:w="100" w:type="dxa"/>
              <w:left w:w="100" w:type="dxa"/>
              <w:bottom w:w="100" w:type="dxa"/>
              <w:right w:w="100" w:type="dxa"/>
            </w:tcMar>
            <w:vAlign w:val="center"/>
          </w:tcPr>
          <w:p w14:paraId="0F19508B" w14:textId="77777777" w:rsidR="00D212C4" w:rsidRDefault="00000000">
            <w:r>
              <w:rPr>
                <w:sz w:val="20"/>
                <w:szCs w:val="20"/>
              </w:rPr>
              <w:t>Metodologia consolidada</w:t>
            </w:r>
          </w:p>
        </w:tc>
        <w:tc>
          <w:tcPr>
            <w:tcW w:w="0" w:type="auto"/>
            <w:tcMar>
              <w:top w:w="100" w:type="dxa"/>
              <w:left w:w="100" w:type="dxa"/>
              <w:bottom w:w="100" w:type="dxa"/>
              <w:right w:w="100" w:type="dxa"/>
            </w:tcMar>
            <w:vAlign w:val="center"/>
          </w:tcPr>
          <w:p w14:paraId="5933A0F6" w14:textId="77777777" w:rsidR="00D212C4" w:rsidRDefault="00000000">
            <w:pPr>
              <w:jc w:val="center"/>
            </w:pPr>
            <w:r>
              <w:rPr>
                <w:sz w:val="20"/>
                <w:szCs w:val="20"/>
              </w:rPr>
              <w:t>Final de outubro/2026</w:t>
            </w:r>
          </w:p>
        </w:tc>
      </w:tr>
      <w:tr w:rsidR="00D212C4" w14:paraId="49E7DF4C" w14:textId="77777777">
        <w:tblPrEx>
          <w:tblCellMar>
            <w:top w:w="0" w:type="dxa"/>
            <w:bottom w:w="0" w:type="dxa"/>
          </w:tblCellMar>
        </w:tblPrEx>
        <w:tc>
          <w:tcPr>
            <w:tcW w:w="0" w:type="auto"/>
            <w:tcMar>
              <w:top w:w="100" w:type="dxa"/>
              <w:left w:w="100" w:type="dxa"/>
              <w:bottom w:w="100" w:type="dxa"/>
              <w:right w:w="100" w:type="dxa"/>
            </w:tcMar>
            <w:vAlign w:val="center"/>
          </w:tcPr>
          <w:p w14:paraId="67525741" w14:textId="77777777" w:rsidR="00D212C4" w:rsidRDefault="00000000">
            <w:r>
              <w:rPr>
                <w:sz w:val="20"/>
                <w:szCs w:val="20"/>
              </w:rPr>
              <w:t>Etapa 4 – Finalização</w:t>
            </w:r>
          </w:p>
        </w:tc>
        <w:tc>
          <w:tcPr>
            <w:tcW w:w="0" w:type="auto"/>
            <w:tcMar>
              <w:top w:w="100" w:type="dxa"/>
              <w:left w:w="100" w:type="dxa"/>
              <w:bottom w:w="100" w:type="dxa"/>
              <w:right w:w="100" w:type="dxa"/>
            </w:tcMar>
            <w:vAlign w:val="center"/>
          </w:tcPr>
          <w:p w14:paraId="5CEA53CB" w14:textId="77777777" w:rsidR="00D212C4" w:rsidRDefault="00000000">
            <w:r>
              <w:rPr>
                <w:sz w:val="20"/>
                <w:szCs w:val="20"/>
              </w:rPr>
              <w:t>Organização e análise dos resultados</w:t>
            </w:r>
          </w:p>
        </w:tc>
        <w:tc>
          <w:tcPr>
            <w:tcW w:w="0" w:type="auto"/>
            <w:tcMar>
              <w:top w:w="100" w:type="dxa"/>
              <w:left w:w="100" w:type="dxa"/>
              <w:bottom w:w="100" w:type="dxa"/>
              <w:right w:w="100" w:type="dxa"/>
            </w:tcMar>
            <w:vAlign w:val="center"/>
          </w:tcPr>
          <w:p w14:paraId="249D8444" w14:textId="77777777" w:rsidR="00D212C4" w:rsidRDefault="00000000">
            <w:pPr>
              <w:jc w:val="center"/>
            </w:pPr>
            <w:r>
              <w:rPr>
                <w:sz w:val="20"/>
                <w:szCs w:val="20"/>
              </w:rPr>
              <w:t>Final de outubro/início de novembro de 2026</w:t>
            </w:r>
          </w:p>
        </w:tc>
      </w:tr>
      <w:tr w:rsidR="00D212C4" w14:paraId="21063A4F" w14:textId="77777777">
        <w:tblPrEx>
          <w:tblCellMar>
            <w:top w:w="0" w:type="dxa"/>
            <w:bottom w:w="0" w:type="dxa"/>
          </w:tblCellMar>
        </w:tblPrEx>
        <w:tc>
          <w:tcPr>
            <w:tcW w:w="0" w:type="auto"/>
            <w:tcMar>
              <w:top w:w="100" w:type="dxa"/>
              <w:left w:w="100" w:type="dxa"/>
              <w:bottom w:w="100" w:type="dxa"/>
              <w:right w:w="100" w:type="dxa"/>
            </w:tcMar>
            <w:vAlign w:val="center"/>
          </w:tcPr>
          <w:p w14:paraId="5F6E4218" w14:textId="77777777" w:rsidR="00D212C4" w:rsidRDefault="00000000">
            <w:r>
              <w:rPr>
                <w:sz w:val="20"/>
                <w:szCs w:val="20"/>
              </w:rPr>
              <w:t>Entrega 4</w:t>
            </w:r>
          </w:p>
        </w:tc>
        <w:tc>
          <w:tcPr>
            <w:tcW w:w="0" w:type="auto"/>
            <w:tcMar>
              <w:top w:w="100" w:type="dxa"/>
              <w:left w:w="100" w:type="dxa"/>
              <w:bottom w:w="100" w:type="dxa"/>
              <w:right w:w="100" w:type="dxa"/>
            </w:tcMar>
            <w:vAlign w:val="center"/>
          </w:tcPr>
          <w:p w14:paraId="23EA8A9B" w14:textId="77777777" w:rsidR="00D212C4" w:rsidRDefault="00000000">
            <w:r>
              <w:rPr>
                <w:sz w:val="20"/>
                <w:szCs w:val="20"/>
              </w:rPr>
              <w:t>Resultados, conclusão e trabalhos futuros</w:t>
            </w:r>
          </w:p>
        </w:tc>
        <w:tc>
          <w:tcPr>
            <w:tcW w:w="0" w:type="auto"/>
            <w:tcMar>
              <w:top w:w="100" w:type="dxa"/>
              <w:left w:w="100" w:type="dxa"/>
              <w:bottom w:w="100" w:type="dxa"/>
              <w:right w:w="100" w:type="dxa"/>
            </w:tcMar>
            <w:vAlign w:val="center"/>
          </w:tcPr>
          <w:p w14:paraId="77D427C2" w14:textId="77777777" w:rsidR="00D212C4" w:rsidRDefault="00000000">
            <w:pPr>
              <w:jc w:val="center"/>
            </w:pPr>
            <w:r>
              <w:rPr>
                <w:sz w:val="20"/>
                <w:szCs w:val="20"/>
              </w:rPr>
              <w:t>Novembro/2026</w:t>
            </w:r>
          </w:p>
        </w:tc>
      </w:tr>
    </w:tbl>
    <w:p w14:paraId="06F7B3DB" w14:textId="3B970FBA" w:rsidR="00D212C4" w:rsidRDefault="00000000">
      <w:pPr>
        <w:spacing w:before="240"/>
      </w:pPr>
      <w:r>
        <w:rPr>
          <w:i/>
          <w:iCs/>
          <w:sz w:val="20"/>
          <w:szCs w:val="20"/>
        </w:rPr>
        <w:t xml:space="preserve">Nota: os períodos indicados são estimativas planejadas pelo grupo e serão ajustados conforme o calendário oficial da </w:t>
      </w:r>
      <w:r w:rsidR="003F089E">
        <w:rPr>
          <w:i/>
          <w:iCs/>
          <w:sz w:val="20"/>
          <w:szCs w:val="20"/>
        </w:rPr>
        <w:t>Disciplina</w:t>
      </w:r>
    </w:p>
    <w:p w14:paraId="67BB9327" w14:textId="77777777" w:rsidR="00D212C4" w:rsidRDefault="00D212C4">
      <w:pPr>
        <w:sectPr w:rsidR="00D212C4">
          <w:pgSz w:w="11906" w:h="16838"/>
          <w:pgMar w:top="1701" w:right="1134" w:bottom="1134" w:left="1701" w:header="708" w:footer="708" w:gutter="0"/>
          <w:cols w:space="720"/>
          <w:docGrid w:linePitch="360"/>
        </w:sectPr>
      </w:pPr>
    </w:p>
    <w:p w14:paraId="22091AA8" w14:textId="77777777" w:rsidR="00D212C4" w:rsidRDefault="00000000">
      <w:pPr>
        <w:spacing w:after="400"/>
      </w:pPr>
      <w:r>
        <w:rPr>
          <w:b/>
          <w:bCs/>
          <w:sz w:val="28"/>
          <w:szCs w:val="28"/>
        </w:rPr>
        <w:lastRenderedPageBreak/>
        <w:t>REFERÊNCIAS</w:t>
      </w:r>
    </w:p>
    <w:p w14:paraId="5250708D" w14:textId="77777777" w:rsidR="00D212C4" w:rsidRDefault="00000000">
      <w:pPr>
        <w:spacing w:after="240"/>
      </w:pPr>
      <w:r>
        <w:t>GOOGLE INC. Recommendation Systems. Machine Learning, 2023. Disponível em: https://developers.google.com/machine-learning/recommendation. Acesso em: 25 maio 2023.</w:t>
      </w:r>
    </w:p>
    <w:p w14:paraId="72FAC309" w14:textId="77777777" w:rsidR="00D212C4" w:rsidRDefault="00000000">
      <w:pPr>
        <w:spacing w:after="240"/>
      </w:pPr>
      <w:r>
        <w:t>KOREN, Y.; BELL, R.; VOLINSKY, C. Matrix Factorization Techniques for Recommender Systems. Computer, v. 42, n. 8, p. 30-37, 2009.</w:t>
      </w:r>
    </w:p>
    <w:p w14:paraId="19192D1A" w14:textId="77777777" w:rsidR="00D212C4" w:rsidRDefault="00000000">
      <w:pPr>
        <w:spacing w:after="240"/>
      </w:pPr>
      <w:r>
        <w:t>OLIST. Brazilian E-Commerce Public Dataset by Olist. Kaggle, 2018. Disponível em: https://www.kaggle.com/datasets/olistbr/brazilian-ecommerce. Acesso em: 4 set. 2026.</w:t>
      </w:r>
    </w:p>
    <w:p w14:paraId="75E40998" w14:textId="77777777" w:rsidR="00D212C4" w:rsidRDefault="00000000">
      <w:pPr>
        <w:spacing w:after="240"/>
      </w:pPr>
      <w:r>
        <w:t>ONU BRASIL. Objetivos de Desenvolvimento Sustentável. 2023. Disponível em: https://brasil.un.org/pt-br/sdgs. Acesso em: 25 maio 2023.</w:t>
      </w:r>
    </w:p>
    <w:p w14:paraId="4851138A" w14:textId="77777777" w:rsidR="00D212C4" w:rsidRDefault="00000000">
      <w:pPr>
        <w:spacing w:after="240"/>
      </w:pPr>
      <w:r>
        <w:t>RICCI, F.; ROKACH, L.; SHAPIRA, B. Recommender Systems Handbook. 3. ed. New York: Springer, 2022.</w:t>
      </w:r>
    </w:p>
    <w:p w14:paraId="696770C5" w14:textId="77777777" w:rsidR="00D212C4" w:rsidRDefault="00000000">
      <w:pPr>
        <w:spacing w:after="240"/>
      </w:pPr>
      <w:r>
        <w:t>SCHAFER, J. B.; KONSTAN, J. A.; RIEDL, J. E-Commerce Recommendation Applications. Data Mining and Knowledge Discovery, v. 5, n. 1/2, p. 115-153, 2001.</w:t>
      </w:r>
    </w:p>
    <w:sectPr w:rsidR="00D212C4">
      <w:pgSz w:w="11906" w:h="16838"/>
      <w:pgMar w:top="1701" w:right="1134"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8F5175"/>
    <w:multiLevelType w:val="hybridMultilevel"/>
    <w:tmpl w:val="1F6CD064"/>
    <w:lvl w:ilvl="0" w:tplc="348C2794">
      <w:start w:val="1"/>
      <w:numFmt w:val="bullet"/>
      <w:lvlText w:val="●"/>
      <w:lvlJc w:val="left"/>
      <w:pPr>
        <w:ind w:left="720" w:hanging="360"/>
      </w:pPr>
    </w:lvl>
    <w:lvl w:ilvl="1" w:tplc="E1BEF840">
      <w:start w:val="1"/>
      <w:numFmt w:val="bullet"/>
      <w:lvlText w:val="○"/>
      <w:lvlJc w:val="left"/>
      <w:pPr>
        <w:ind w:left="1440" w:hanging="360"/>
      </w:pPr>
    </w:lvl>
    <w:lvl w:ilvl="2" w:tplc="4D18FDAC">
      <w:start w:val="1"/>
      <w:numFmt w:val="bullet"/>
      <w:lvlText w:val="■"/>
      <w:lvlJc w:val="left"/>
      <w:pPr>
        <w:ind w:left="2160" w:hanging="360"/>
      </w:pPr>
    </w:lvl>
    <w:lvl w:ilvl="3" w:tplc="781ADC4A">
      <w:start w:val="1"/>
      <w:numFmt w:val="bullet"/>
      <w:lvlText w:val="●"/>
      <w:lvlJc w:val="left"/>
      <w:pPr>
        <w:ind w:left="2880" w:hanging="360"/>
      </w:pPr>
    </w:lvl>
    <w:lvl w:ilvl="4" w:tplc="AC7EDCA8">
      <w:start w:val="1"/>
      <w:numFmt w:val="bullet"/>
      <w:lvlText w:val="○"/>
      <w:lvlJc w:val="left"/>
      <w:pPr>
        <w:ind w:left="3600" w:hanging="360"/>
      </w:pPr>
    </w:lvl>
    <w:lvl w:ilvl="5" w:tplc="D62C0EB4">
      <w:start w:val="1"/>
      <w:numFmt w:val="bullet"/>
      <w:lvlText w:val="■"/>
      <w:lvlJc w:val="left"/>
      <w:pPr>
        <w:ind w:left="4320" w:hanging="360"/>
      </w:pPr>
    </w:lvl>
    <w:lvl w:ilvl="6" w:tplc="8FFC3B06">
      <w:start w:val="1"/>
      <w:numFmt w:val="bullet"/>
      <w:lvlText w:val="●"/>
      <w:lvlJc w:val="left"/>
      <w:pPr>
        <w:ind w:left="5040" w:hanging="360"/>
      </w:pPr>
    </w:lvl>
    <w:lvl w:ilvl="7" w:tplc="D6CCC7BA">
      <w:start w:val="1"/>
      <w:numFmt w:val="bullet"/>
      <w:lvlText w:val="●"/>
      <w:lvlJc w:val="left"/>
      <w:pPr>
        <w:ind w:left="5760" w:hanging="360"/>
      </w:pPr>
    </w:lvl>
    <w:lvl w:ilvl="8" w:tplc="A71E9630">
      <w:start w:val="1"/>
      <w:numFmt w:val="bullet"/>
      <w:lvlText w:val="●"/>
      <w:lvlJc w:val="left"/>
      <w:pPr>
        <w:ind w:left="6480" w:hanging="360"/>
      </w:pPr>
    </w:lvl>
  </w:abstractNum>
  <w:num w:numId="1" w16cid:durableId="4657081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12C4"/>
    <w:rsid w:val="003F089E"/>
    <w:rsid w:val="006913FE"/>
    <w:rsid w:val="00D212C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047D7"/>
  <w15:docId w15:val="{69B93FD9-88FA-49CD-94E6-B88886B8E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1415</Words>
  <Characters>7646</Characters>
  <Application>Microsoft Office Word</Application>
  <DocSecurity>0</DocSecurity>
  <Lines>63</Lines>
  <Paragraphs>18</Paragraphs>
  <ScaleCrop>false</ScaleCrop>
  <Company>Claro S.A</Company>
  <LinksUpToDate>false</LinksUpToDate>
  <CharactersWithSpaces>9043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LUANA ISABELLA XAVIER PORTO</cp:lastModifiedBy>
  <cp:revision>2</cp:revision>
  <dcterms:created xsi:type="dcterms:W3CDTF">2026-09-04T21:59:00Z</dcterms:created>
  <dcterms:modified xsi:type="dcterms:W3CDTF">2026-09-04T22:07:00Z</dcterms:modified>
</cp:coreProperties>
</file>