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ListParagraph"/>
        <w:numPr>
          <w:ilvl w:val="0"/>
          <w:numId w:val="1"/>
        </w:numPr>
        <w:rPr>
          <w:b/>
          <w:bCs/>
          <w:color w:val="4472C4" w:themeColor="accent1"/>
          <w:sz w:val="32"/>
          <w:szCs w:val="32"/>
        </w:rPr>
      </w:pPr>
      <w:r w:rsidRPr="007C154D">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7FC2F016" w14:textId="77777777" w:rsidR="00D942CF" w:rsidRPr="008166F0" w:rsidRDefault="00D942CF" w:rsidP="00D942CF">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Nicolás Núñez;</w:t>
            </w:r>
          </w:p>
          <w:p w14:paraId="748177B2" w14:textId="77777777" w:rsidR="00D942CF" w:rsidRPr="008166F0" w:rsidRDefault="00D942CF" w:rsidP="00D942CF">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Felipe Caro;</w:t>
            </w:r>
          </w:p>
          <w:p w14:paraId="01D87D99" w14:textId="3400EC04" w:rsidR="00D110EC" w:rsidRPr="008166F0" w:rsidRDefault="00D942CF" w:rsidP="00C27FB0">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Marco Antilef</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55A34A7B" w14:textId="77777777" w:rsidR="00D942CF" w:rsidRPr="008166F0" w:rsidRDefault="00D942CF" w:rsidP="00D942CF">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19.905.020-6;</w:t>
            </w:r>
          </w:p>
          <w:p w14:paraId="746D26C6" w14:textId="77777777" w:rsidR="00D942CF" w:rsidRPr="008166F0" w:rsidRDefault="00D942CF" w:rsidP="00D942CF">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21.173.456-6;</w:t>
            </w:r>
          </w:p>
          <w:p w14:paraId="0FE9D104" w14:textId="1EF4E4F9" w:rsidR="00D110EC" w:rsidRDefault="00D942CF" w:rsidP="00C27FB0">
            <w:pPr>
              <w:rPr>
                <w:b/>
              </w:rPr>
            </w:pPr>
            <w:r w:rsidRPr="008166F0">
              <w:rPr>
                <w:rFonts w:ascii="Calibri" w:hAnsi="Calibri" w:cs="Arial"/>
                <w:i/>
                <w:iCs/>
                <w:color w:val="548DD4"/>
                <w:sz w:val="20"/>
                <w:szCs w:val="20"/>
                <w:lang w:eastAsia="es-CL"/>
              </w:rPr>
              <w:t>21.789.964-8</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433F0A0B" w:rsidR="00D110EC" w:rsidRPr="008166F0" w:rsidRDefault="00D942CF" w:rsidP="00C27FB0">
            <w:pPr>
              <w:rPr>
                <w:rFonts w:ascii="Calibri" w:hAnsi="Calibri" w:cs="Arial"/>
                <w:i/>
                <w:iCs/>
                <w:color w:val="548DD4"/>
                <w:sz w:val="20"/>
                <w:szCs w:val="20"/>
                <w:lang w:eastAsia="es-CL"/>
              </w:rPr>
            </w:pPr>
            <w:r w:rsidRPr="008166F0">
              <w:rPr>
                <w:rFonts w:ascii="Calibri" w:hAnsi="Calibri" w:cs="Arial"/>
                <w:i/>
                <w:iCs/>
                <w:color w:val="548DD4"/>
                <w:sz w:val="20"/>
                <w:szCs w:val="20"/>
                <w:lang w:eastAsia="es-CL"/>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5272F384" w:rsidR="00D110EC" w:rsidRDefault="00D942CF" w:rsidP="00C27FB0">
            <w:pPr>
              <w:rPr>
                <w:b/>
              </w:rPr>
            </w:pPr>
            <w:r w:rsidRPr="008166F0">
              <w:rPr>
                <w:rFonts w:ascii="Calibri" w:hAnsi="Calibri" w:cs="Arial"/>
                <w:i/>
                <w:iCs/>
                <w:color w:val="548DD4"/>
                <w:sz w:val="20"/>
                <w:szCs w:val="20"/>
                <w:lang w:eastAsia="es-CL"/>
              </w:rPr>
              <w:t>Melipilla</w:t>
            </w:r>
          </w:p>
        </w:tc>
      </w:tr>
    </w:tbl>
    <w:p w14:paraId="65347E8D" w14:textId="77777777" w:rsidR="00D110EC" w:rsidRPr="00AC0C8B"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Footer"/>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256AC5D1" w:rsidR="00D110EC" w:rsidRDefault="00D942CF" w:rsidP="00DC7A34">
            <w:pPr>
              <w:rPr>
                <w:b/>
              </w:rPr>
            </w:pPr>
            <w:r w:rsidRPr="00D942CF">
              <w:rPr>
                <w:rFonts w:ascii="Calibri" w:hAnsi="Calibri" w:cs="Arial"/>
                <w:i/>
                <w:iCs/>
                <w:color w:val="548DD4"/>
                <w:sz w:val="20"/>
                <w:szCs w:val="20"/>
                <w:lang w:eastAsia="es-CL"/>
              </w:rPr>
              <w:t>APP Grifos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3B93E14E" w:rsidR="00D110EC" w:rsidRDefault="00D942CF" w:rsidP="00C27FB0">
            <w:pPr>
              <w:rPr>
                <w:b/>
              </w:rPr>
            </w:pPr>
            <w:r w:rsidRPr="00D942CF">
              <w:rPr>
                <w:rFonts w:ascii="Calibri" w:hAnsi="Calibri" w:cs="Arial"/>
                <w:i/>
                <w:iCs/>
                <w:color w:val="548DD4"/>
                <w:sz w:val="20"/>
                <w:szCs w:val="20"/>
                <w:lang w:eastAsia="es-CL"/>
              </w:rPr>
              <w:t>Desarrollo de software y aplicaciones móviles; Gestión y Administraciones de Base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0FBEDB10" w:rsidR="00D110EC" w:rsidRDefault="00D942CF" w:rsidP="14C86939">
            <w:pPr>
              <w:rPr>
                <w:b/>
                <w:bCs/>
              </w:rPr>
            </w:pPr>
            <w:r w:rsidRPr="00D942CF">
              <w:rPr>
                <w:rFonts w:ascii="Calibri" w:hAnsi="Calibri" w:cs="Arial"/>
                <w:i/>
                <w:iCs/>
                <w:color w:val="548DD4"/>
                <w:sz w:val="20"/>
                <w:szCs w:val="20"/>
                <w:lang w:eastAsia="es-CL"/>
              </w:rPr>
              <w:t xml:space="preserve">Desarrollo de aplicaciones móviles, diseño e implementación de bases de datos relacionales, levantamiento y análisis de requerimientos, integración de sistemas y </w:t>
            </w:r>
            <w:proofErr w:type="spellStart"/>
            <w:r w:rsidRPr="00D942CF">
              <w:rPr>
                <w:rFonts w:ascii="Calibri" w:hAnsi="Calibri" w:cs="Arial"/>
                <w:i/>
                <w:iCs/>
                <w:color w:val="548DD4"/>
                <w:sz w:val="20"/>
                <w:szCs w:val="20"/>
                <w:lang w:eastAsia="es-CL"/>
              </w:rPr>
              <w:t>APIs</w:t>
            </w:r>
            <w:proofErr w:type="spellEnd"/>
            <w:r w:rsidRPr="00D942CF">
              <w:rPr>
                <w:rFonts w:ascii="Calibri" w:hAnsi="Calibri" w:cs="Arial"/>
                <w:i/>
                <w:iCs/>
                <w:color w:val="548DD4"/>
                <w:sz w:val="20"/>
                <w:szCs w:val="20"/>
                <w:lang w:eastAsia="es-CL"/>
              </w:rPr>
              <w:t xml:space="preserve"> de geolocalización.</w:t>
            </w:r>
          </w:p>
        </w:tc>
      </w:tr>
    </w:tbl>
    <w:p w14:paraId="1F99D9B2" w14:textId="77777777" w:rsidR="009D04DC" w:rsidRDefault="009D04DC">
      <w:pPr>
        <w:spacing w:after="0" w:line="240" w:lineRule="auto"/>
        <w:rPr>
          <w:b/>
          <w:sz w:val="24"/>
          <w:szCs w:val="24"/>
        </w:rPr>
      </w:pPr>
      <w:r>
        <w:rPr>
          <w:b/>
          <w:sz w:val="24"/>
          <w:szCs w:val="24"/>
        </w:rPr>
        <w:br w:type="page"/>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Footer"/>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43335550" w:rsidR="00E20DFE" w:rsidRPr="00D942CF" w:rsidDel="008018E6" w:rsidRDefault="00D942CF" w:rsidP="00D942CF">
            <w:pPr>
              <w:jc w:val="both"/>
              <w:rPr>
                <w:rFonts w:ascii="Calibri" w:hAnsi="Calibri" w:cs="Arial"/>
                <w:i/>
                <w:iCs/>
                <w:color w:val="548DD4"/>
                <w:sz w:val="20"/>
                <w:szCs w:val="20"/>
                <w:lang w:eastAsia="es-CL"/>
              </w:rPr>
            </w:pPr>
            <w:r w:rsidRPr="00D942CF">
              <w:rPr>
                <w:rFonts w:ascii="Calibri" w:hAnsi="Calibri" w:cs="Arial"/>
                <w:i/>
                <w:iCs/>
                <w:color w:val="548DD4"/>
                <w:sz w:val="20"/>
                <w:szCs w:val="20"/>
                <w:lang w:eastAsia="es-CL"/>
              </w:rPr>
              <w:t>El proyecto busca solucionar el desconocimiento del estado y ubicación exacta de grifos operativos durante emergencias. La situación se sitúa en la comuna de Melipilla y Alhué, impactando directamente a las compañías de Bomberos locales y, de manera indirecta, a toda la comunidad. Es relevante para el campo laboral ya que exige la construcción de una arquitectura de software completa para digitalizar un proceso crítico, aportando un valor real en la reducción de tiempos de respuesta en siniestros además de ocuparse para hacer maniobras de entrenamiento y probar equipos en mantenimientos.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6D36D4CC" w:rsidR="00D110EC" w:rsidRPr="00452B8B" w:rsidRDefault="00D942CF" w:rsidP="00DA5CB1">
            <w:pPr>
              <w:jc w:val="both"/>
              <w:rPr>
                <w:rFonts w:ascii="Calibri" w:hAnsi="Calibri" w:cs="Arial"/>
                <w:i/>
                <w:color w:val="548DD4"/>
                <w:sz w:val="20"/>
                <w:szCs w:val="20"/>
                <w:highlight w:val="cyan"/>
                <w:lang w:eastAsia="es-CL"/>
              </w:rPr>
            </w:pPr>
            <w:r w:rsidRPr="00D942CF">
              <w:rPr>
                <w:rFonts w:ascii="Calibri" w:hAnsi="Calibri" w:cs="Arial"/>
                <w:i/>
                <w:iCs/>
                <w:color w:val="548DD4"/>
                <w:sz w:val="20"/>
                <w:szCs w:val="20"/>
                <w:lang w:eastAsia="es-CL"/>
              </w:rPr>
              <w:t>Se espera lograr el desarrollo de una aplicación móvil integrada con una base de datos centralizada. La solución consistirá en un sistema donde los bomberos puedan visualizar en un mapa los grifos cercanos a una emergencia, conocer su estado operativo y caudal, y permitir la actualización de esta información en terreno.</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2D462558" w:rsidR="00D110EC" w:rsidRPr="008942F5" w:rsidRDefault="00D942CF" w:rsidP="00C27FB0">
            <w:pPr>
              <w:jc w:val="both"/>
              <w:rPr>
                <w:rFonts w:ascii="Calibri" w:hAnsi="Calibri" w:cs="Arial"/>
                <w:i/>
                <w:color w:val="548DD4"/>
                <w:sz w:val="20"/>
                <w:szCs w:val="20"/>
                <w:highlight w:val="yellow"/>
                <w:lang w:eastAsia="es-CL"/>
              </w:rPr>
            </w:pPr>
            <w:r w:rsidRPr="00D942CF">
              <w:rPr>
                <w:rFonts w:ascii="Calibri" w:hAnsi="Calibri" w:cs="Arial"/>
                <w:i/>
                <w:iCs/>
                <w:color w:val="548DD4"/>
                <w:sz w:val="20"/>
                <w:szCs w:val="20"/>
                <w:lang w:eastAsia="es-CL"/>
              </w:rPr>
              <w:t>Como estudiante de octavo semestre, este proyecto moviliza de forma íntegra las capacidades adquiridas. Las competencias de programación y bases de datos son indispensables para modelar la información geográfica e implementar la lógica de negocio requerida para que la aplicación funcione de manera eficiente y sin latencia en situaciones de estrés.</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9BC7C5A" w:rsidR="00D110EC" w:rsidRPr="005142B6" w:rsidRDefault="00D942CF" w:rsidP="009D04DC">
            <w:pPr>
              <w:jc w:val="both"/>
              <w:rPr>
                <w:rFonts w:ascii="Calibri" w:hAnsi="Calibri" w:cs="Arial"/>
                <w:i/>
                <w:color w:val="548DD4"/>
                <w:sz w:val="20"/>
                <w:szCs w:val="20"/>
                <w:highlight w:val="yellow"/>
                <w:lang w:eastAsia="es-CL"/>
              </w:rPr>
            </w:pPr>
            <w:r w:rsidRPr="00D942CF">
              <w:rPr>
                <w:rFonts w:ascii="Calibri" w:hAnsi="Calibri" w:cs="Arial"/>
                <w:i/>
                <w:iCs/>
                <w:color w:val="548DD4"/>
                <w:sz w:val="20"/>
                <w:szCs w:val="20"/>
                <w:lang w:eastAsia="es-CL"/>
              </w:rPr>
              <w:t>El proyecto se alinea fuertemente con la programación general y, de manera muy específica, con la administración de bases de datos. Gran parte de la complejidad radica en la utilización de SQL para crear las tablas, relaciones y consultas espaciales necesarias para gestionar la red de grifos. Contribuye al desarrollo profesional al enfrentar un desafío técnico real con clientes reales.</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60E7C73C" w:rsidR="00D110EC" w:rsidRPr="00D942CF" w:rsidRDefault="00D942CF" w:rsidP="00D942CF">
            <w:pPr>
              <w:rPr>
                <w:rFonts w:ascii="Calibri" w:hAnsi="Calibri" w:cs="Arial"/>
                <w:i/>
                <w:color w:val="548DD4"/>
                <w:sz w:val="20"/>
                <w:szCs w:val="20"/>
                <w:lang w:eastAsia="es-CL"/>
              </w:rPr>
            </w:pPr>
            <w:r w:rsidRPr="00D942CF">
              <w:rPr>
                <w:rFonts w:ascii="Calibri" w:hAnsi="Calibri" w:cs="Arial"/>
                <w:i/>
                <w:iCs/>
                <w:color w:val="548DD4"/>
                <w:sz w:val="20"/>
                <w:szCs w:val="20"/>
                <w:lang w:eastAsia="es-CL"/>
              </w:rPr>
              <w:t xml:space="preserve">Es altamente factible desarrollarlo dentro de los 5 meses que dura el proyecto APT. Al contar con un grupo de trabajo de tres integrantes, es posible dividir eficientemente las tareas entre el desarrollo </w:t>
            </w:r>
            <w:proofErr w:type="spellStart"/>
            <w:r w:rsidRPr="00D942CF">
              <w:rPr>
                <w:rFonts w:ascii="Calibri" w:hAnsi="Calibri" w:cs="Arial"/>
                <w:i/>
                <w:iCs/>
                <w:color w:val="548DD4"/>
                <w:sz w:val="20"/>
                <w:szCs w:val="20"/>
                <w:lang w:eastAsia="es-CL"/>
              </w:rPr>
              <w:t>frontend</w:t>
            </w:r>
            <w:proofErr w:type="spellEnd"/>
            <w:r w:rsidRPr="00D942CF">
              <w:rPr>
                <w:rFonts w:ascii="Calibri" w:hAnsi="Calibri" w:cs="Arial"/>
                <w:i/>
                <w:iCs/>
                <w:color w:val="548DD4"/>
                <w:sz w:val="20"/>
                <w:szCs w:val="20"/>
                <w:lang w:eastAsia="es-CL"/>
              </w:rPr>
              <w:t xml:space="preserve"> (app móvil) y el </w:t>
            </w:r>
            <w:proofErr w:type="spellStart"/>
            <w:r w:rsidRPr="00D942CF">
              <w:rPr>
                <w:rFonts w:ascii="Calibri" w:hAnsi="Calibri" w:cs="Arial"/>
                <w:i/>
                <w:iCs/>
                <w:color w:val="548DD4"/>
                <w:sz w:val="20"/>
                <w:szCs w:val="20"/>
                <w:lang w:eastAsia="es-CL"/>
              </w:rPr>
              <w:t>backend</w:t>
            </w:r>
            <w:proofErr w:type="spellEnd"/>
            <w:r w:rsidRPr="00D942CF">
              <w:rPr>
                <w:rFonts w:ascii="Calibri" w:hAnsi="Calibri" w:cs="Arial"/>
                <w:i/>
                <w:iCs/>
                <w:color w:val="548DD4"/>
                <w:sz w:val="20"/>
                <w:szCs w:val="20"/>
                <w:lang w:eastAsia="es-CL"/>
              </w:rPr>
              <w:t xml:space="preserve">/base de datos. El principal facilitador es la </w:t>
            </w:r>
            <w:proofErr w:type="spellStart"/>
            <w:r w:rsidRPr="00D942CF">
              <w:rPr>
                <w:rFonts w:ascii="Calibri" w:hAnsi="Calibri" w:cs="Arial"/>
                <w:i/>
                <w:iCs/>
                <w:color w:val="548DD4"/>
                <w:sz w:val="20"/>
                <w:szCs w:val="20"/>
                <w:lang w:eastAsia="es-CL"/>
              </w:rPr>
              <w:t>co-creación</w:t>
            </w:r>
            <w:proofErr w:type="spellEnd"/>
            <w:r w:rsidRPr="00D942CF">
              <w:rPr>
                <w:rFonts w:ascii="Calibri" w:hAnsi="Calibri" w:cs="Arial"/>
                <w:i/>
                <w:iCs/>
                <w:color w:val="548DD4"/>
                <w:sz w:val="20"/>
                <w:szCs w:val="20"/>
                <w:lang w:eastAsia="es-CL"/>
              </w:rPr>
              <w:t xml:space="preserve"> directa con Bomberos. Las herramientas de desarrollo son de acceso libre (entornos de programación y motores SQL).</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ListParagraph"/>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Footer"/>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el o l</w:t>
            </w:r>
            <w:r w:rsidRPr="00711C16">
              <w:rPr>
                <w:rFonts w:ascii="Calibri" w:hAnsi="Calibri" w:cs="Arial"/>
                <w:i/>
                <w:color w:val="548DD4"/>
                <w:sz w:val="20"/>
                <w:szCs w:val="20"/>
                <w:lang w:eastAsia="es-CL"/>
              </w:rPr>
              <w:t xml:space="preserve">os objetivos generales </w:t>
            </w:r>
            <w:r w:rsidR="008069D0">
              <w:rPr>
                <w:rFonts w:ascii="Calibri" w:hAnsi="Calibri" w:cs="Arial"/>
                <w:i/>
                <w:color w:val="548DD4"/>
                <w:sz w:val="20"/>
                <w:szCs w:val="20"/>
                <w:lang w:eastAsia="es-CL"/>
              </w:rPr>
              <w:t>de</w:t>
            </w:r>
            <w:r w:rsidRPr="00711C16">
              <w:rPr>
                <w:rFonts w:ascii="Calibri" w:hAnsi="Calibri" w:cs="Arial"/>
                <w:i/>
                <w:color w:val="548DD4"/>
                <w:sz w:val="20"/>
                <w:szCs w:val="20"/>
                <w:lang w:eastAsia="es-CL"/>
              </w:rPr>
              <w:t xml:space="preserve"> </w:t>
            </w:r>
            <w:r>
              <w:rPr>
                <w:rFonts w:ascii="Calibri" w:hAnsi="Calibri" w:cs="Arial"/>
                <w:i/>
                <w:color w:val="548DD4"/>
                <w:sz w:val="20"/>
                <w:szCs w:val="20"/>
                <w:lang w:eastAsia="es-CL"/>
              </w:rPr>
              <w:t>t</w:t>
            </w:r>
            <w:r w:rsidRPr="00711C16">
              <w:rPr>
                <w:rFonts w:ascii="Calibri" w:hAnsi="Calibri" w:cs="Arial"/>
                <w:i/>
                <w:color w:val="548DD4"/>
                <w:sz w:val="20"/>
                <w:szCs w:val="20"/>
                <w:lang w:eastAsia="es-CL"/>
              </w:rPr>
              <w:t>u trabajo</w:t>
            </w:r>
            <w:r>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stos representan las grandes metas </w:t>
            </w:r>
            <w:r>
              <w:rPr>
                <w:rFonts w:ascii="Calibri" w:hAnsi="Calibri" w:cs="Arial"/>
                <w:i/>
                <w:color w:val="548DD4"/>
                <w:sz w:val="20"/>
                <w:szCs w:val="20"/>
                <w:lang w:eastAsia="es-CL"/>
              </w:rPr>
              <w:t xml:space="preserve">del </w:t>
            </w:r>
            <w:r w:rsidR="008069D0">
              <w:rPr>
                <w:rFonts w:ascii="Calibri" w:hAnsi="Calibri" w:cs="Arial"/>
                <w:i/>
                <w:color w:val="548DD4"/>
                <w:sz w:val="20"/>
                <w:szCs w:val="20"/>
                <w:lang w:eastAsia="es-CL"/>
              </w:rPr>
              <w:t>proyecto</w:t>
            </w:r>
            <w:r w:rsidR="008069D0" w:rsidRPr="00711C16">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que realiza</w:t>
            </w:r>
            <w:r>
              <w:rPr>
                <w:rFonts w:ascii="Calibri" w:hAnsi="Calibri" w:cs="Arial"/>
                <w:i/>
                <w:color w:val="548DD4"/>
                <w:sz w:val="20"/>
                <w:szCs w:val="20"/>
                <w:lang w:eastAsia="es-CL"/>
              </w:rPr>
              <w:t>rás</w:t>
            </w:r>
            <w:r w:rsidRPr="00711C16">
              <w:rPr>
                <w:rFonts w:ascii="Calibri" w:hAnsi="Calibri" w:cs="Arial"/>
                <w:i/>
                <w:color w:val="548DD4"/>
                <w:sz w:val="20"/>
                <w:szCs w:val="20"/>
                <w:lang w:eastAsia="es-CL"/>
              </w:rPr>
              <w:t xml:space="preserve">, de manera que </w:t>
            </w:r>
            <w:r>
              <w:rPr>
                <w:rFonts w:ascii="Calibri" w:hAnsi="Calibri" w:cs="Arial"/>
                <w:i/>
                <w:color w:val="548DD4"/>
                <w:sz w:val="20"/>
                <w:szCs w:val="20"/>
                <w:lang w:eastAsia="es-CL"/>
              </w:rPr>
              <w:t>te</w:t>
            </w:r>
            <w:r w:rsidRPr="00711C16">
              <w:rPr>
                <w:rFonts w:ascii="Calibri" w:hAnsi="Calibri" w:cs="Arial"/>
                <w:i/>
                <w:color w:val="548DD4"/>
                <w:sz w:val="20"/>
                <w:szCs w:val="20"/>
                <w:lang w:eastAsia="es-CL"/>
              </w:rPr>
              <w:t xml:space="preserve"> servirán de guía para que</w:t>
            </w:r>
            <w:r w:rsidR="008069D0">
              <w:rPr>
                <w:rFonts w:ascii="Calibri" w:hAnsi="Calibri" w:cs="Arial"/>
                <w:i/>
                <w:color w:val="548DD4"/>
                <w:sz w:val="20"/>
                <w:szCs w:val="20"/>
                <w:lang w:eastAsia="es-CL"/>
              </w:rPr>
              <w:t>,</w:t>
            </w:r>
            <w:r w:rsidRPr="00711C16">
              <w:rPr>
                <w:rFonts w:ascii="Calibri" w:hAnsi="Calibri" w:cs="Arial"/>
                <w:i/>
                <w:color w:val="548DD4"/>
                <w:sz w:val="20"/>
                <w:szCs w:val="20"/>
                <w:lang w:eastAsia="es-CL"/>
              </w:rPr>
              <w:t xml:space="preserve"> una vez finalizado todo el proceso, </w:t>
            </w:r>
            <w:r>
              <w:rPr>
                <w:rFonts w:ascii="Calibri" w:hAnsi="Calibri" w:cs="Arial"/>
                <w:i/>
                <w:color w:val="548DD4"/>
                <w:sz w:val="20"/>
                <w:szCs w:val="20"/>
                <w:lang w:eastAsia="es-CL"/>
              </w:rPr>
              <w:t>puedas</w:t>
            </w:r>
            <w:r w:rsidRPr="00711C16">
              <w:rPr>
                <w:rFonts w:ascii="Calibri" w:hAnsi="Calibri" w:cs="Arial"/>
                <w:i/>
                <w:color w:val="548DD4"/>
                <w:sz w:val="20"/>
                <w:szCs w:val="20"/>
                <w:lang w:eastAsia="es-CL"/>
              </w:rPr>
              <w:t xml:space="preserve"> contrastar el resultado </w:t>
            </w:r>
            <w:r w:rsidRPr="009E25DD">
              <w:rPr>
                <w:rFonts w:ascii="Calibri" w:hAnsi="Calibri" w:cs="Arial"/>
                <w:i/>
                <w:color w:val="548DD4"/>
                <w:sz w:val="20"/>
                <w:szCs w:val="20"/>
                <w:lang w:eastAsia="es-CL"/>
              </w:rPr>
              <w:t>con</w:t>
            </w:r>
            <w:r w:rsidRPr="00711C16">
              <w:rPr>
                <w:rFonts w:ascii="Calibri" w:hAnsi="Calibri" w:cs="Arial"/>
                <w:i/>
                <w:color w:val="548DD4"/>
                <w:sz w:val="20"/>
                <w:szCs w:val="20"/>
                <w:lang w:eastAsia="es-CL"/>
              </w:rPr>
              <w:t xml:space="preserve"> lo </w:t>
            </w:r>
            <w:r w:rsidR="008069D0" w:rsidRPr="00711C16">
              <w:rPr>
                <w:rFonts w:ascii="Calibri" w:hAnsi="Calibri" w:cs="Arial"/>
                <w:i/>
                <w:color w:val="548DD4"/>
                <w:sz w:val="20"/>
                <w:szCs w:val="20"/>
                <w:lang w:eastAsia="es-CL"/>
              </w:rPr>
              <w:t>p</w:t>
            </w:r>
            <w:r w:rsidR="008069D0">
              <w:rPr>
                <w:rFonts w:ascii="Calibri" w:hAnsi="Calibri" w:cs="Arial"/>
                <w:i/>
                <w:color w:val="548DD4"/>
                <w:sz w:val="20"/>
                <w:szCs w:val="20"/>
                <w:lang w:eastAsia="es-CL"/>
              </w:rPr>
              <w:t>lanificado y así</w:t>
            </w:r>
            <w:r w:rsidRPr="00711C16">
              <w:rPr>
                <w:rFonts w:ascii="Calibri" w:hAnsi="Calibri" w:cs="Arial"/>
                <w:i/>
                <w:color w:val="548DD4"/>
                <w:sz w:val="20"/>
                <w:szCs w:val="20"/>
                <w:lang w:eastAsia="es-CL"/>
              </w:rPr>
              <w:t xml:space="preserve"> ver en qué medida fue posible</w:t>
            </w:r>
            <w:r>
              <w:rPr>
                <w:rFonts w:ascii="Calibri" w:hAnsi="Calibri" w:cs="Arial"/>
                <w:i/>
                <w:color w:val="548DD4"/>
                <w:sz w:val="20"/>
                <w:szCs w:val="20"/>
                <w:lang w:eastAsia="es-CL"/>
              </w:rPr>
              <w:t xml:space="preserve"> </w:t>
            </w:r>
            <w:r w:rsidRPr="00711C16">
              <w:rPr>
                <w:rFonts w:ascii="Calibri" w:hAnsi="Calibri" w:cs="Arial"/>
                <w:i/>
                <w:color w:val="548DD4"/>
                <w:sz w:val="20"/>
                <w:szCs w:val="20"/>
                <w:lang w:eastAsia="es-CL"/>
              </w:rPr>
              <w:t>cumpli</w:t>
            </w:r>
            <w:r w:rsidR="008069D0">
              <w:rPr>
                <w:rFonts w:ascii="Calibri" w:hAnsi="Calibri" w:cs="Arial"/>
                <w:i/>
                <w:color w:val="548DD4"/>
                <w:sz w:val="20"/>
                <w:szCs w:val="20"/>
                <w:lang w:eastAsia="es-CL"/>
              </w:rPr>
              <w:t>rlo.</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i/>
                <w:color w:val="548DD4"/>
                <w:sz w:val="20"/>
                <w:szCs w:val="20"/>
                <w:lang w:eastAsia="es-CL"/>
              </w:rPr>
              <w:t>D</w:t>
            </w:r>
            <w:r w:rsidRPr="00711C16">
              <w:rPr>
                <w:rFonts w:ascii="Calibri" w:hAnsi="Calibri" w:cs="Arial"/>
                <w:i/>
                <w:color w:val="548DD4"/>
                <w:sz w:val="20"/>
                <w:szCs w:val="20"/>
                <w:lang w:eastAsia="es-CL"/>
              </w:rPr>
              <w:t>escrib</w:t>
            </w:r>
            <w:r>
              <w:rPr>
                <w:rFonts w:ascii="Calibri" w:hAnsi="Calibri" w:cs="Arial"/>
                <w:i/>
                <w:color w:val="548DD4"/>
                <w:sz w:val="20"/>
                <w:szCs w:val="20"/>
                <w:lang w:eastAsia="es-CL"/>
              </w:rPr>
              <w:t>e</w:t>
            </w:r>
            <w:r w:rsidRPr="00711C16">
              <w:rPr>
                <w:rFonts w:ascii="Calibri" w:hAnsi="Calibri" w:cs="Arial"/>
                <w:i/>
                <w:color w:val="548DD4"/>
                <w:sz w:val="20"/>
                <w:szCs w:val="20"/>
                <w:lang w:eastAsia="es-CL"/>
              </w:rPr>
              <w:t xml:space="preserve"> los objetivos específicos</w:t>
            </w:r>
            <w:r w:rsidR="008069D0">
              <w:rPr>
                <w:rFonts w:ascii="Calibri" w:hAnsi="Calibri" w:cs="Arial"/>
                <w:i/>
                <w:color w:val="548DD4"/>
                <w:sz w:val="20"/>
                <w:szCs w:val="20"/>
                <w:lang w:eastAsia="es-CL"/>
              </w:rPr>
              <w:t xml:space="preserve"> del proyecto. Estos</w:t>
            </w:r>
            <w:r w:rsidRPr="00711C16">
              <w:rPr>
                <w:rFonts w:ascii="Calibri" w:hAnsi="Calibri" w:cs="Arial"/>
                <w:i/>
                <w:color w:val="548DD4"/>
                <w:sz w:val="20"/>
                <w:szCs w:val="20"/>
                <w:lang w:eastAsia="es-CL"/>
              </w:rPr>
              <w:t xml:space="preserve"> permiten aterrizar el trabajo y trazar procedimientos concretos a seguir.</w:t>
            </w:r>
            <w:r>
              <w:rPr>
                <w:rFonts w:ascii="Calibri" w:hAnsi="Calibri" w:cs="Arial"/>
                <w:i/>
                <w:color w:val="548DD4"/>
                <w:sz w:val="20"/>
                <w:szCs w:val="20"/>
                <w:lang w:eastAsia="es-CL"/>
              </w:rPr>
              <w:t xml:space="preserve"> </w:t>
            </w:r>
            <w:r w:rsidRPr="00C502A9">
              <w:rPr>
                <w:rFonts w:ascii="Calibri" w:hAnsi="Calibri" w:cs="Arial"/>
                <w:i/>
                <w:color w:val="548DD4"/>
                <w:sz w:val="20"/>
                <w:szCs w:val="20"/>
                <w:lang w:eastAsia="es-CL"/>
              </w:rPr>
              <w:t>Se desprenden del objetivo general</w:t>
            </w:r>
            <w:r>
              <w:rPr>
                <w:rFonts w:ascii="Calibri" w:hAnsi="Calibri" w:cs="Arial"/>
                <w:i/>
                <w:color w:val="548DD4"/>
                <w:sz w:val="20"/>
                <w:szCs w:val="20"/>
                <w:lang w:eastAsia="es-CL"/>
              </w:rPr>
              <w:t xml:space="preserve">. </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Footer"/>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i/>
                <w:color w:val="548DD4"/>
                <w:sz w:val="20"/>
                <w:szCs w:val="20"/>
                <w:lang w:eastAsia="es-CL"/>
              </w:rPr>
              <w:t>Describe</w:t>
            </w:r>
            <w:r w:rsidRPr="00711C16">
              <w:rPr>
                <w:rFonts w:ascii="Calibri" w:hAnsi="Calibri" w:cs="Arial"/>
                <w:i/>
                <w:color w:val="548DD4"/>
                <w:sz w:val="20"/>
                <w:szCs w:val="20"/>
                <w:lang w:eastAsia="es-CL"/>
              </w:rPr>
              <w:t xml:space="preserve"> cómo abordará</w:t>
            </w:r>
            <w:r>
              <w:rPr>
                <w:rFonts w:ascii="Calibri" w:hAnsi="Calibri" w:cs="Arial"/>
                <w:i/>
                <w:color w:val="548DD4"/>
                <w:sz w:val="20"/>
                <w:szCs w:val="20"/>
                <w:lang w:eastAsia="es-CL"/>
              </w:rPr>
              <w:t>s</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el</w:t>
            </w:r>
            <w:r w:rsidRPr="00711C16">
              <w:rPr>
                <w:rFonts w:ascii="Calibri" w:hAnsi="Calibri" w:cs="Arial"/>
                <w:i/>
                <w:color w:val="548DD4"/>
                <w:sz w:val="20"/>
                <w:szCs w:val="20"/>
                <w:lang w:eastAsia="es-CL"/>
              </w:rPr>
              <w:t xml:space="preserve"> problema o </w:t>
            </w:r>
            <w:r>
              <w:rPr>
                <w:rFonts w:ascii="Calibri" w:hAnsi="Calibri" w:cs="Arial"/>
                <w:i/>
                <w:color w:val="548DD4"/>
                <w:sz w:val="20"/>
                <w:szCs w:val="20"/>
                <w:lang w:eastAsia="es-CL"/>
              </w:rPr>
              <w:t>situación</w:t>
            </w:r>
            <w:r w:rsidRPr="00711C16">
              <w:rPr>
                <w:rFonts w:ascii="Calibri" w:hAnsi="Calibri" w:cs="Arial"/>
                <w:i/>
                <w:color w:val="548DD4"/>
                <w:sz w:val="20"/>
                <w:szCs w:val="20"/>
                <w:lang w:eastAsia="es-CL"/>
              </w:rPr>
              <w:t xml:space="preserve"> que</w:t>
            </w:r>
            <w:r>
              <w:rPr>
                <w:rFonts w:ascii="Calibri" w:hAnsi="Calibri" w:cs="Arial"/>
                <w:i/>
                <w:color w:val="548DD4"/>
                <w:sz w:val="20"/>
                <w:szCs w:val="20"/>
                <w:lang w:eastAsia="es-CL"/>
              </w:rPr>
              <w:t xml:space="preserve"> se</w:t>
            </w:r>
            <w:r w:rsidRPr="00711C16">
              <w:rPr>
                <w:rFonts w:ascii="Calibri" w:hAnsi="Calibri" w:cs="Arial"/>
                <w:i/>
                <w:color w:val="548DD4"/>
                <w:sz w:val="20"/>
                <w:szCs w:val="20"/>
                <w:lang w:eastAsia="es-CL"/>
              </w:rPr>
              <w:t xml:space="preserve"> identific</w:t>
            </w:r>
            <w:r>
              <w:rPr>
                <w:rFonts w:ascii="Calibri" w:hAnsi="Calibri" w:cs="Arial"/>
                <w:i/>
                <w:color w:val="548DD4"/>
                <w:sz w:val="20"/>
                <w:szCs w:val="20"/>
                <w:lang w:eastAsia="es-CL"/>
              </w:rPr>
              <w:t>ó anteriormente</w:t>
            </w:r>
            <w:r w:rsidR="008069D0">
              <w:rPr>
                <w:rFonts w:ascii="Calibri" w:hAnsi="Calibri" w:cs="Arial"/>
                <w:i/>
                <w:color w:val="548DD4"/>
                <w:sz w:val="20"/>
                <w:szCs w:val="20"/>
                <w:lang w:eastAsia="es-CL"/>
              </w:rPr>
              <w:t>, señalando</w:t>
            </w:r>
            <w:r w:rsidRPr="00711C16">
              <w:rPr>
                <w:rFonts w:ascii="Calibri" w:hAnsi="Calibri" w:cs="Arial"/>
                <w:i/>
                <w:color w:val="548DD4"/>
                <w:sz w:val="20"/>
                <w:szCs w:val="20"/>
                <w:lang w:eastAsia="es-CL"/>
              </w:rPr>
              <w:t xml:space="preserve"> </w:t>
            </w:r>
            <w:r w:rsidR="008069D0">
              <w:rPr>
                <w:rFonts w:ascii="Calibri" w:hAnsi="Calibri" w:cs="Arial"/>
                <w:i/>
                <w:color w:val="548DD4"/>
                <w:sz w:val="20"/>
                <w:szCs w:val="20"/>
                <w:lang w:eastAsia="es-CL"/>
              </w:rPr>
              <w:t>l</w:t>
            </w:r>
            <w:r w:rsidR="00A06D2A">
              <w:rPr>
                <w:rFonts w:ascii="Calibri" w:hAnsi="Calibri" w:cs="Arial"/>
                <w:i/>
                <w:color w:val="548DD4"/>
                <w:sz w:val="20"/>
                <w:szCs w:val="20"/>
                <w:lang w:eastAsia="es-CL"/>
              </w:rPr>
              <w:t>a</w:t>
            </w:r>
            <w:r w:rsidR="008069D0">
              <w:rPr>
                <w:rFonts w:ascii="Calibri" w:hAnsi="Calibri" w:cs="Arial"/>
                <w:i/>
                <w:color w:val="548DD4"/>
                <w:sz w:val="20"/>
                <w:szCs w:val="20"/>
                <w:lang w:eastAsia="es-CL"/>
              </w:rPr>
              <w:t xml:space="preserve"> </w:t>
            </w:r>
            <w:r w:rsidR="00A06D2A">
              <w:rPr>
                <w:rFonts w:ascii="Calibri" w:hAnsi="Calibri" w:cs="Arial"/>
                <w:i/>
                <w:color w:val="548DD4"/>
                <w:sz w:val="20"/>
                <w:szCs w:val="20"/>
                <w:lang w:eastAsia="es-CL"/>
              </w:rPr>
              <w:t xml:space="preserve">metodología que se utilizará </w:t>
            </w:r>
            <w:r w:rsidR="00994FFC">
              <w:rPr>
                <w:rFonts w:ascii="Calibri" w:hAnsi="Calibri" w:cs="Arial"/>
                <w:i/>
                <w:color w:val="548DD4"/>
                <w:sz w:val="20"/>
                <w:szCs w:val="20"/>
                <w:lang w:eastAsia="es-CL"/>
              </w:rPr>
              <w:t xml:space="preserve">para cumplir con tu objetivo. </w:t>
            </w:r>
          </w:p>
          <w:p w14:paraId="44C1301F" w14:textId="4AB695DC" w:rsidR="00D110EC" w:rsidRPr="00A337B2" w:rsidRDefault="00D110EC" w:rsidP="00C27FB0">
            <w:pPr>
              <w:jc w:val="both"/>
              <w:rPr>
                <w:rFonts w:ascii="Calibri" w:hAnsi="Calibri" w:cs="Arial"/>
                <w:i/>
                <w:color w:val="FF0000"/>
                <w:sz w:val="18"/>
                <w:szCs w:val="20"/>
                <w:lang w:eastAsia="es-CL"/>
              </w:rPr>
            </w:pPr>
            <w:r w:rsidRPr="00711C16">
              <w:rPr>
                <w:rFonts w:ascii="Calibri" w:hAnsi="Calibri" w:cs="Arial"/>
                <w:i/>
                <w:color w:val="548DD4"/>
                <w:sz w:val="20"/>
                <w:szCs w:val="20"/>
                <w:lang w:eastAsia="es-CL"/>
              </w:rPr>
              <w:t>Cuando el proyecto a desarrollar es grupal, es necesario incorporar la definición de las funciones, tareas y responsabilidades asociadas a cada integrante del equipo.</w:t>
            </w:r>
          </w:p>
        </w:tc>
      </w:tr>
    </w:tbl>
    <w:p w14:paraId="5B32D199" w14:textId="77777777" w:rsidR="00416B89" w:rsidRDefault="00416B89" w:rsidP="00D110EC">
      <w:pPr>
        <w:spacing w:after="0" w:line="360" w:lineRule="auto"/>
        <w:jc w:val="both"/>
        <w:rPr>
          <w:b/>
          <w:sz w:val="24"/>
          <w:szCs w:val="24"/>
        </w:rPr>
      </w:pPr>
    </w:p>
    <w:p w14:paraId="0947AA19" w14:textId="516074AD" w:rsidR="009D04DC" w:rsidRDefault="009D04DC">
      <w:pPr>
        <w:spacing w:after="0" w:line="240" w:lineRule="auto"/>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Footer"/>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Footer"/>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8962567"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325CDF7" w14:textId="77777777" w:rsidR="00D110EC" w:rsidRPr="00874D16" w:rsidRDefault="00D110EC" w:rsidP="00C27FB0">
            <w:pPr>
              <w:jc w:val="both"/>
              <w:rPr>
                <w:rFonts w:ascii="Calibri" w:hAnsi="Calibri" w:cs="Arial"/>
                <w:i/>
                <w:color w:val="4472C4" w:themeColor="accent1"/>
                <w:sz w:val="18"/>
                <w:szCs w:val="20"/>
                <w:lang w:eastAsia="es-CL"/>
              </w:rPr>
            </w:pPr>
            <w:r w:rsidRPr="00482806">
              <w:rPr>
                <w:rFonts w:ascii="Calibri" w:hAnsi="Calibri" w:cs="Arial"/>
                <w:i/>
                <w:color w:val="4472C4" w:themeColor="accent1"/>
                <w:sz w:val="18"/>
                <w:szCs w:val="20"/>
                <w:lang w:eastAsia="es-CL"/>
              </w:rPr>
              <w:t>Describe las evidencias acordadas con tu docente, siempre teniendo en mente que estas deben dar cuenta del desarrollo de tu Proyecto APT</w:t>
            </w:r>
            <w:r>
              <w:rPr>
                <w:rFonts w:ascii="Calibri" w:hAnsi="Calibri" w:cs="Arial"/>
                <w:i/>
                <w:color w:val="4472C4" w:themeColor="accent1"/>
                <w:sz w:val="18"/>
                <w:szCs w:val="20"/>
                <w:lang w:eastAsia="es-CL"/>
              </w:rPr>
              <w:t>.</w:t>
            </w:r>
          </w:p>
        </w:tc>
        <w:tc>
          <w:tcPr>
            <w:tcW w:w="2551" w:type="dxa"/>
          </w:tcPr>
          <w:p w14:paraId="4C5B45C9"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F27CF07"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53E473D"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313FC734"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7D4CA3CE"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003516B8"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0FB52E25" w14:textId="77777777" w:rsidR="00D110EC" w:rsidRPr="00CA29F2" w:rsidRDefault="00D110EC" w:rsidP="00C27FB0">
            <w:pPr>
              <w:pStyle w:val="Footer"/>
              <w:jc w:val="both"/>
              <w:rPr>
                <w:rFonts w:ascii="Calibri" w:hAnsi="Calibri"/>
                <w:b/>
                <w:color w:val="1F3864" w:themeColor="accent1" w:themeShade="80"/>
              </w:rPr>
            </w:pP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Footer"/>
              <w:jc w:val="both"/>
              <w:rPr>
                <w:rFonts w:ascii="Calibri" w:hAnsi="Calibri"/>
                <w:b/>
                <w:color w:val="1F3864" w:themeColor="accent1" w:themeShade="80"/>
              </w:rPr>
            </w:pPr>
          </w:p>
        </w:tc>
        <w:tc>
          <w:tcPr>
            <w:tcW w:w="1843" w:type="dxa"/>
          </w:tcPr>
          <w:p w14:paraId="1B981468" w14:textId="77777777" w:rsidR="00D110EC" w:rsidRPr="00CA29F2" w:rsidRDefault="00D110EC" w:rsidP="00C27FB0">
            <w:pPr>
              <w:pStyle w:val="Footer"/>
              <w:jc w:val="both"/>
              <w:rPr>
                <w:rFonts w:ascii="Calibri" w:hAnsi="Calibri"/>
                <w:b/>
                <w:color w:val="1F3864" w:themeColor="accent1" w:themeShade="80"/>
              </w:rPr>
            </w:pPr>
          </w:p>
        </w:tc>
        <w:tc>
          <w:tcPr>
            <w:tcW w:w="3825" w:type="dxa"/>
          </w:tcPr>
          <w:p w14:paraId="345396EC" w14:textId="77777777" w:rsidR="00D110EC" w:rsidRPr="00CA29F2" w:rsidRDefault="00D110EC" w:rsidP="00C27FB0">
            <w:pPr>
              <w:pStyle w:val="Footer"/>
              <w:jc w:val="both"/>
              <w:rPr>
                <w:rFonts w:ascii="Calibri" w:hAnsi="Calibri"/>
                <w:b/>
                <w:color w:val="1F3864" w:themeColor="accent1" w:themeShade="80"/>
              </w:rPr>
            </w:pPr>
          </w:p>
        </w:tc>
        <w:tc>
          <w:tcPr>
            <w:tcW w:w="2551" w:type="dxa"/>
          </w:tcPr>
          <w:p w14:paraId="05D1BDF8" w14:textId="77777777" w:rsidR="00D110EC" w:rsidRPr="00CA29F2" w:rsidRDefault="00D110EC" w:rsidP="00C27FB0">
            <w:pPr>
              <w:pStyle w:val="Footer"/>
              <w:jc w:val="both"/>
              <w:rPr>
                <w:rFonts w:ascii="Calibri" w:hAnsi="Calibri"/>
                <w:b/>
                <w:color w:val="1F3864" w:themeColor="accent1" w:themeShade="80"/>
              </w:rPr>
            </w:pPr>
          </w:p>
        </w:tc>
      </w:tr>
    </w:tbl>
    <w:p w14:paraId="685AEC27" w14:textId="4D238775" w:rsidR="00565AE6" w:rsidRDefault="00565AE6"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Footer"/>
              <w:jc w:val="both"/>
              <w:rPr>
                <w:rFonts w:ascii="Calibri" w:hAnsi="Calibri"/>
                <w:color w:val="1F3864" w:themeColor="accent1" w:themeShade="80"/>
              </w:rPr>
            </w:pPr>
            <w:r>
              <w:rPr>
                <w:rFonts w:ascii="Calibri" w:hAnsi="Calibri"/>
                <w:color w:val="1F3864" w:themeColor="accent1" w:themeShade="80"/>
              </w:rPr>
              <w:lastRenderedPageBreak/>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FootnoteReferenc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jc w:val="both"/>
              <w:rPr>
                <w:rFonts w:ascii="Calibri" w:hAnsi="Calibri" w:cs="Arial"/>
                <w:i/>
                <w:color w:val="548DD4"/>
                <w:sz w:val="18"/>
                <w:szCs w:val="20"/>
                <w:lang w:eastAsia="es-CL"/>
              </w:rPr>
            </w:pPr>
            <w:r w:rsidRPr="006E3B0D">
              <w:rPr>
                <w:rFonts w:ascii="Calibri" w:hAnsi="Calibri" w:cs="Arial"/>
                <w:i/>
                <w:color w:val="548DD4"/>
                <w:sz w:val="18"/>
                <w:szCs w:val="20"/>
                <w:lang w:eastAsia="es-CL"/>
              </w:rPr>
              <w:t xml:space="preserve">Nombra las competencias o unidades de competencias </w:t>
            </w:r>
            <w:r>
              <w:rPr>
                <w:rFonts w:ascii="Calibri" w:hAnsi="Calibri" w:cs="Arial"/>
                <w:i/>
                <w:color w:val="548DD4"/>
                <w:sz w:val="18"/>
                <w:szCs w:val="20"/>
                <w:lang w:eastAsia="es-CL"/>
              </w:rPr>
              <w:t xml:space="preserve">que se relacionan con las diferentes actividades </w:t>
            </w:r>
            <w:r w:rsidRPr="006E3B0D">
              <w:rPr>
                <w:rFonts w:ascii="Calibri" w:hAnsi="Calibri" w:cs="Arial"/>
                <w:i/>
                <w:color w:val="548DD4"/>
                <w:sz w:val="18"/>
                <w:szCs w:val="20"/>
                <w:lang w:eastAsia="es-CL"/>
              </w:rPr>
              <w:t>requeridas para el desarrollo de la actividad.</w:t>
            </w:r>
          </w:p>
        </w:tc>
        <w:tc>
          <w:tcPr>
            <w:tcW w:w="1580" w:type="dxa"/>
          </w:tcPr>
          <w:p w14:paraId="114D2315" w14:textId="77777777" w:rsidR="00D110EC" w:rsidRPr="00A337B2" w:rsidRDefault="00D110EC" w:rsidP="00C27FB0">
            <w:pPr>
              <w:jc w:val="both"/>
              <w:rPr>
                <w:b/>
                <w:sz w:val="18"/>
                <w:szCs w:val="24"/>
              </w:rPr>
            </w:pPr>
            <w:r>
              <w:rPr>
                <w:rFonts w:ascii="Calibri" w:hAnsi="Calibri" w:cs="Arial"/>
                <w:i/>
                <w:color w:val="548DD4"/>
                <w:sz w:val="18"/>
                <w:szCs w:val="20"/>
                <w:lang w:eastAsia="es-CL"/>
              </w:rPr>
              <w:t>Señale el nombre de la tarea o actividad.</w:t>
            </w:r>
          </w:p>
        </w:tc>
        <w:tc>
          <w:tcPr>
            <w:tcW w:w="1580" w:type="dxa"/>
          </w:tcPr>
          <w:p w14:paraId="5747A143" w14:textId="320F4ECF" w:rsidR="00D110EC" w:rsidRPr="00A337B2" w:rsidRDefault="00D110EC" w:rsidP="009B74E2">
            <w:pPr>
              <w:jc w:val="both"/>
              <w:rPr>
                <w:b/>
                <w:sz w:val="18"/>
                <w:szCs w:val="24"/>
              </w:rPr>
            </w:pPr>
            <w:r>
              <w:rPr>
                <w:rFonts w:ascii="Calibri" w:hAnsi="Calibri" w:cs="Arial"/>
                <w:i/>
                <w:color w:val="548DD4"/>
                <w:sz w:val="18"/>
                <w:szCs w:val="20"/>
                <w:lang w:eastAsia="es-CL"/>
              </w:rPr>
              <w:t>Descri</w:t>
            </w:r>
            <w:r w:rsidR="00756A26">
              <w:rPr>
                <w:rFonts w:ascii="Calibri" w:hAnsi="Calibri" w:cs="Arial"/>
                <w:i/>
                <w:color w:val="548DD4"/>
                <w:sz w:val="18"/>
                <w:szCs w:val="20"/>
                <w:lang w:eastAsia="es-CL"/>
              </w:rPr>
              <w:t>be</w:t>
            </w:r>
            <w:r>
              <w:rPr>
                <w:rFonts w:ascii="Calibri" w:hAnsi="Calibri" w:cs="Arial"/>
                <w:i/>
                <w:color w:val="548DD4"/>
                <w:sz w:val="18"/>
                <w:szCs w:val="20"/>
                <w:lang w:eastAsia="es-CL"/>
              </w:rPr>
              <w:t xml:space="preserve"> la tarea</w:t>
            </w:r>
            <w:r w:rsidR="00756A26">
              <w:rPr>
                <w:rFonts w:ascii="Calibri" w:hAnsi="Calibri" w:cs="Arial"/>
                <w:i/>
                <w:color w:val="548DD4"/>
                <w:sz w:val="18"/>
                <w:szCs w:val="20"/>
                <w:lang w:eastAsia="es-CL"/>
              </w:rPr>
              <w:t xml:space="preserve"> o actividad.</w:t>
            </w:r>
          </w:p>
        </w:tc>
        <w:tc>
          <w:tcPr>
            <w:tcW w:w="1580" w:type="dxa"/>
          </w:tcPr>
          <w:p w14:paraId="72026FDD" w14:textId="104F2408" w:rsidR="00D110EC" w:rsidRPr="00A337B2"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Nombra los recursos necesarios para llevar a cabo las actividades definidas</w:t>
            </w:r>
            <w:r w:rsidR="00756A26">
              <w:rPr>
                <w:rFonts w:ascii="Calibri" w:hAnsi="Calibri" w:cs="Arial"/>
                <w:i/>
                <w:color w:val="548DD4"/>
                <w:sz w:val="18"/>
                <w:szCs w:val="20"/>
                <w:lang w:eastAsia="es-CL"/>
              </w:rPr>
              <w:t>.</w:t>
            </w:r>
          </w:p>
        </w:tc>
        <w:tc>
          <w:tcPr>
            <w:tcW w:w="1580" w:type="dxa"/>
            <w:tcBorders>
              <w:right w:val="single" w:sz="4" w:space="0" w:color="FFFFFF" w:themeColor="background1"/>
            </w:tcBorders>
          </w:tcPr>
          <w:p w14:paraId="628A5A08" w14:textId="47260FA9" w:rsidR="00D110EC" w:rsidRDefault="00D110EC" w:rsidP="00C27FB0">
            <w:pPr>
              <w:jc w:val="both"/>
              <w:rPr>
                <w:rFonts w:ascii="Calibri" w:hAnsi="Calibri" w:cs="Arial"/>
                <w:i/>
                <w:color w:val="548DD4"/>
                <w:sz w:val="18"/>
                <w:szCs w:val="20"/>
                <w:lang w:eastAsia="es-CL"/>
              </w:rPr>
            </w:pPr>
            <w:r w:rsidRPr="00A337B2">
              <w:rPr>
                <w:rFonts w:ascii="Calibri" w:hAnsi="Calibri" w:cs="Arial"/>
                <w:i/>
                <w:color w:val="548DD4"/>
                <w:sz w:val="18"/>
                <w:szCs w:val="20"/>
                <w:lang w:eastAsia="es-CL"/>
              </w:rPr>
              <w:t>Escrib</w:t>
            </w:r>
            <w:r w:rsidR="00756A26">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 </w:t>
            </w:r>
            <w:r>
              <w:rPr>
                <w:rFonts w:ascii="Calibri" w:hAnsi="Calibri" w:cs="Arial"/>
                <w:i/>
                <w:color w:val="548DD4"/>
                <w:sz w:val="18"/>
                <w:szCs w:val="20"/>
                <w:lang w:eastAsia="es-CL"/>
              </w:rPr>
              <w:t>duración de actividades o tarea</w:t>
            </w:r>
            <w:r w:rsidRPr="00A337B2">
              <w:rPr>
                <w:rFonts w:ascii="Calibri" w:hAnsi="Calibri" w:cs="Arial"/>
                <w:i/>
                <w:color w:val="548DD4"/>
                <w:sz w:val="18"/>
                <w:szCs w:val="20"/>
                <w:lang w:eastAsia="es-CL"/>
              </w:rPr>
              <w:t>.</w:t>
            </w:r>
          </w:p>
          <w:p w14:paraId="70ACE2B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w:t>
            </w:r>
            <w:r w:rsidR="009B74E2">
              <w:rPr>
                <w:rFonts w:ascii="Calibri" w:hAnsi="Calibri" w:cs="Arial"/>
                <w:i/>
                <w:color w:val="548DD4"/>
                <w:sz w:val="18"/>
                <w:szCs w:val="20"/>
                <w:lang w:eastAsia="es-CL"/>
              </w:rPr>
              <w:t xml:space="preserve">el </w:t>
            </w:r>
            <w:r w:rsidRPr="00A337B2">
              <w:rPr>
                <w:rFonts w:ascii="Calibri" w:hAnsi="Calibri" w:cs="Arial"/>
                <w:i/>
                <w:color w:val="548DD4"/>
                <w:sz w:val="18"/>
                <w:szCs w:val="20"/>
                <w:lang w:eastAsia="es-CL"/>
              </w:rPr>
              <w:t xml:space="preserve">nombre </w:t>
            </w:r>
            <w:r w:rsidR="009B74E2">
              <w:rPr>
                <w:rFonts w:ascii="Calibri" w:hAnsi="Calibri" w:cs="Arial"/>
                <w:i/>
                <w:color w:val="548DD4"/>
                <w:sz w:val="18"/>
                <w:szCs w:val="20"/>
                <w:lang w:eastAsia="es-CL"/>
              </w:rPr>
              <w:t>del</w:t>
            </w:r>
            <w:r w:rsidRPr="00A337B2">
              <w:rPr>
                <w:rFonts w:ascii="Calibri" w:hAnsi="Calibri" w:cs="Arial"/>
                <w:i/>
                <w:color w:val="548DD4"/>
                <w:sz w:val="18"/>
                <w:szCs w:val="20"/>
                <w:lang w:eastAsia="es-CL"/>
              </w:rPr>
              <w:t xml:space="preserve"> integrante del equipo responsable de la actividad y tareas asociadas.</w:t>
            </w:r>
          </w:p>
        </w:tc>
        <w:tc>
          <w:tcPr>
            <w:tcW w:w="1581" w:type="dxa"/>
          </w:tcPr>
          <w:p w14:paraId="25D0DF82" w14:textId="04F6A91B" w:rsidR="00D110EC" w:rsidRPr="00A337B2" w:rsidRDefault="00D110EC" w:rsidP="00C27FB0">
            <w:pPr>
              <w:jc w:val="both"/>
              <w:rPr>
                <w:b/>
                <w:sz w:val="18"/>
                <w:szCs w:val="24"/>
              </w:rPr>
            </w:pPr>
            <w:r w:rsidRPr="00A337B2">
              <w:rPr>
                <w:rFonts w:ascii="Calibri" w:hAnsi="Calibri" w:cs="Arial"/>
                <w:i/>
                <w:color w:val="548DD4"/>
                <w:sz w:val="18"/>
                <w:szCs w:val="20"/>
                <w:lang w:eastAsia="es-CL"/>
              </w:rPr>
              <w:t>Escrib</w:t>
            </w:r>
            <w:r w:rsidR="009B74E2">
              <w:rPr>
                <w:rFonts w:ascii="Calibri" w:hAnsi="Calibri" w:cs="Arial"/>
                <w:i/>
                <w:color w:val="548DD4"/>
                <w:sz w:val="18"/>
                <w:szCs w:val="20"/>
                <w:lang w:eastAsia="es-CL"/>
              </w:rPr>
              <w:t>e</w:t>
            </w:r>
            <w:r w:rsidRPr="00A337B2">
              <w:rPr>
                <w:rFonts w:ascii="Calibri" w:hAnsi="Calibri" w:cs="Arial"/>
                <w:i/>
                <w:color w:val="548DD4"/>
                <w:sz w:val="18"/>
                <w:szCs w:val="20"/>
                <w:lang w:eastAsia="es-CL"/>
              </w:rPr>
              <w:t xml:space="preserve"> las dificultades o facilitadores que se </w:t>
            </w:r>
            <w:r>
              <w:rPr>
                <w:rFonts w:ascii="Calibri" w:hAnsi="Calibri" w:cs="Arial"/>
                <w:i/>
                <w:color w:val="548DD4"/>
                <w:sz w:val="18"/>
                <w:szCs w:val="20"/>
                <w:lang w:eastAsia="es-CL"/>
              </w:rPr>
              <w:t xml:space="preserve">podrían </w:t>
            </w:r>
            <w:r w:rsidRPr="00A337B2">
              <w:rPr>
                <w:rFonts w:ascii="Calibri" w:hAnsi="Calibri" w:cs="Arial"/>
                <w:i/>
                <w:color w:val="548DD4"/>
                <w:sz w:val="18"/>
                <w:szCs w:val="20"/>
                <w:lang w:eastAsia="es-CL"/>
              </w:rPr>
              <w:t>presentar durante la ejecución de cada una de las actividades propuestas para llevar a cabo el plan de trabajo</w:t>
            </w:r>
            <w:r>
              <w:rPr>
                <w:rFonts w:ascii="Calibri" w:hAnsi="Calibri" w:cs="Arial"/>
                <w:i/>
                <w:color w:val="548DD4"/>
                <w:sz w:val="18"/>
                <w:szCs w:val="20"/>
                <w:lang w:eastAsia="es-CL"/>
              </w:rPr>
              <w:t>.</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7484E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911D1C7"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2BA9850E"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16221AF"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0B41D2ED" w14:textId="77777777" w:rsidR="00D110EC" w:rsidRPr="00A337B2" w:rsidRDefault="00D110EC" w:rsidP="00C27FB0">
            <w:pPr>
              <w:jc w:val="both"/>
              <w:rPr>
                <w:rFonts w:ascii="Calibri" w:hAnsi="Calibri" w:cs="Arial"/>
                <w:i/>
                <w:color w:val="548DD4"/>
                <w:sz w:val="18"/>
                <w:szCs w:val="20"/>
                <w:lang w:eastAsia="es-CL"/>
              </w:rPr>
            </w:pPr>
          </w:p>
        </w:tc>
      </w:tr>
      <w:tr w:rsidR="00D110EC" w:rsidRPr="00A337B2" w14:paraId="50E58212" w14:textId="77777777" w:rsidTr="00C27FB0">
        <w:trPr>
          <w:jc w:val="center"/>
        </w:trPr>
        <w:tc>
          <w:tcPr>
            <w:tcW w:w="1580" w:type="dxa"/>
          </w:tcPr>
          <w:p w14:paraId="41E1A68E"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08BF7353"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B7F38C" w14:textId="77777777" w:rsidR="00D110EC" w:rsidRPr="00A337B2" w:rsidRDefault="00D110EC" w:rsidP="00C27FB0">
            <w:pPr>
              <w:jc w:val="both"/>
              <w:rPr>
                <w:rFonts w:ascii="Calibri" w:hAnsi="Calibri" w:cs="Arial"/>
                <w:i/>
                <w:color w:val="548DD4"/>
                <w:sz w:val="18"/>
                <w:szCs w:val="20"/>
                <w:lang w:eastAsia="es-CL"/>
              </w:rPr>
            </w:pPr>
          </w:p>
        </w:tc>
        <w:tc>
          <w:tcPr>
            <w:tcW w:w="1580" w:type="dxa"/>
          </w:tcPr>
          <w:p w14:paraId="330704C5"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right w:val="single" w:sz="4" w:space="0" w:color="FFFFFF" w:themeColor="background1"/>
            </w:tcBorders>
          </w:tcPr>
          <w:p w14:paraId="2F4EDB46" w14:textId="77777777" w:rsidR="00D110EC" w:rsidRPr="00A337B2" w:rsidRDefault="00D110EC" w:rsidP="00C27FB0">
            <w:pPr>
              <w:jc w:val="both"/>
              <w:rPr>
                <w:rFonts w:ascii="Calibri" w:hAnsi="Calibri" w:cs="Arial"/>
                <w:i/>
                <w:color w:val="548DD4"/>
                <w:sz w:val="18"/>
                <w:szCs w:val="20"/>
                <w:lang w:eastAsia="es-CL"/>
              </w:rPr>
            </w:pP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jc w:val="both"/>
              <w:rPr>
                <w:rFonts w:ascii="Calibri" w:hAnsi="Calibri" w:cs="Arial"/>
                <w:i/>
                <w:color w:val="548DD4"/>
                <w:sz w:val="18"/>
                <w:szCs w:val="20"/>
                <w:lang w:eastAsia="es-CL"/>
              </w:rPr>
            </w:pPr>
          </w:p>
        </w:tc>
        <w:tc>
          <w:tcPr>
            <w:tcW w:w="1581" w:type="dxa"/>
          </w:tcPr>
          <w:p w14:paraId="2A45C00D" w14:textId="77777777" w:rsidR="00D110EC" w:rsidRPr="00A337B2" w:rsidRDefault="00D110EC" w:rsidP="00C27FB0">
            <w:pPr>
              <w:jc w:val="both"/>
              <w:rPr>
                <w:rFonts w:ascii="Calibri" w:hAnsi="Calibri" w:cs="Arial"/>
                <w:i/>
                <w:color w:val="548DD4"/>
                <w:sz w:val="18"/>
                <w:szCs w:val="20"/>
                <w:lang w:eastAsia="es-CL"/>
              </w:rPr>
            </w:pPr>
          </w:p>
        </w:tc>
      </w:tr>
    </w:tbl>
    <w:p w14:paraId="0FBBD418" w14:textId="77777777" w:rsidR="00D110EC" w:rsidRDefault="00D110EC" w:rsidP="00D110EC">
      <w:pPr>
        <w:spacing w:after="0" w:line="360" w:lineRule="auto"/>
        <w:jc w:val="both"/>
        <w:rPr>
          <w:b/>
          <w:sz w:val="24"/>
          <w:szCs w:val="24"/>
        </w:r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Footer"/>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eGrid"/>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14:paraId="6792745F" w14:textId="77777777" w:rsidR="00D110EC" w:rsidRDefault="00D110EC" w:rsidP="00C27FB0">
            <w:pPr>
              <w:spacing w:line="360" w:lineRule="auto"/>
              <w:jc w:val="both"/>
              <w:rPr>
                <w:b/>
                <w:sz w:val="16"/>
                <w:szCs w:val="16"/>
              </w:rPr>
            </w:pPr>
          </w:p>
        </w:tc>
        <w:tc>
          <w:tcPr>
            <w:tcW w:w="522" w:type="dxa"/>
          </w:tcPr>
          <w:p w14:paraId="7887528D" w14:textId="77777777" w:rsidR="00D110EC" w:rsidRDefault="00D110EC" w:rsidP="00C27FB0">
            <w:pPr>
              <w:spacing w:line="360" w:lineRule="auto"/>
              <w:jc w:val="both"/>
              <w:rPr>
                <w:b/>
                <w:sz w:val="16"/>
                <w:szCs w:val="16"/>
              </w:rPr>
            </w:pPr>
          </w:p>
        </w:tc>
        <w:tc>
          <w:tcPr>
            <w:tcW w:w="523" w:type="dxa"/>
          </w:tcPr>
          <w:p w14:paraId="7A76D697" w14:textId="77777777" w:rsidR="00D110EC" w:rsidRDefault="00D110EC" w:rsidP="00C27FB0">
            <w:pPr>
              <w:spacing w:line="360" w:lineRule="auto"/>
              <w:jc w:val="both"/>
              <w:rPr>
                <w:b/>
                <w:sz w:val="16"/>
                <w:szCs w:val="16"/>
              </w:rPr>
            </w:pPr>
          </w:p>
        </w:tc>
        <w:tc>
          <w:tcPr>
            <w:tcW w:w="526" w:type="dxa"/>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jc w:val="both"/>
              <w:rPr>
                <w:b/>
                <w:sz w:val="16"/>
                <w:szCs w:val="16"/>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tcPr>
          <w:p w14:paraId="50E25CD7" w14:textId="77777777" w:rsidR="00D110EC" w:rsidRDefault="00D110EC" w:rsidP="00C27FB0">
            <w:pPr>
              <w:spacing w:line="360" w:lineRule="auto"/>
              <w:jc w:val="both"/>
              <w:rPr>
                <w:b/>
                <w:sz w:val="16"/>
                <w:szCs w:val="16"/>
              </w:rPr>
            </w:pPr>
          </w:p>
        </w:tc>
        <w:tc>
          <w:tcPr>
            <w:tcW w:w="523" w:type="dxa"/>
          </w:tcPr>
          <w:p w14:paraId="17109673" w14:textId="77777777" w:rsidR="00D110EC" w:rsidRDefault="00D110EC" w:rsidP="00C27FB0">
            <w:pPr>
              <w:spacing w:line="360" w:lineRule="auto"/>
              <w:jc w:val="both"/>
              <w:rPr>
                <w:b/>
                <w:sz w:val="16"/>
                <w:szCs w:val="16"/>
              </w:rPr>
            </w:pPr>
          </w:p>
        </w:tc>
        <w:tc>
          <w:tcPr>
            <w:tcW w:w="523" w:type="dxa"/>
          </w:tcPr>
          <w:p w14:paraId="7268744B" w14:textId="77777777" w:rsidR="00D110EC" w:rsidRDefault="00D110EC" w:rsidP="00C27FB0">
            <w:pPr>
              <w:spacing w:line="360" w:lineRule="auto"/>
              <w:jc w:val="both"/>
              <w:rPr>
                <w:b/>
                <w:sz w:val="16"/>
                <w:szCs w:val="16"/>
              </w:rPr>
            </w:pPr>
          </w:p>
        </w:tc>
        <w:tc>
          <w:tcPr>
            <w:tcW w:w="523" w:type="dxa"/>
          </w:tcPr>
          <w:p w14:paraId="2C425C21" w14:textId="77777777" w:rsidR="00D110EC" w:rsidRDefault="00D110EC" w:rsidP="00C27FB0">
            <w:pPr>
              <w:spacing w:line="360" w:lineRule="auto"/>
              <w:jc w:val="both"/>
              <w:rPr>
                <w:b/>
                <w:sz w:val="16"/>
                <w:szCs w:val="16"/>
              </w:rPr>
            </w:pPr>
          </w:p>
        </w:tc>
        <w:tc>
          <w:tcPr>
            <w:tcW w:w="523" w:type="dxa"/>
          </w:tcPr>
          <w:p w14:paraId="08D533A3" w14:textId="77777777" w:rsidR="00D110EC" w:rsidRDefault="00D110EC" w:rsidP="00C27FB0">
            <w:pPr>
              <w:spacing w:line="360" w:lineRule="auto"/>
              <w:jc w:val="both"/>
              <w:rPr>
                <w:b/>
                <w:sz w:val="16"/>
                <w:szCs w:val="16"/>
              </w:rPr>
            </w:pPr>
          </w:p>
        </w:tc>
        <w:tc>
          <w:tcPr>
            <w:tcW w:w="523" w:type="dxa"/>
          </w:tcPr>
          <w:p w14:paraId="762A98ED" w14:textId="77777777" w:rsidR="00D110EC" w:rsidRDefault="00D110EC" w:rsidP="00C27FB0">
            <w:pPr>
              <w:spacing w:line="360" w:lineRule="auto"/>
              <w:jc w:val="both"/>
              <w:rPr>
                <w:b/>
                <w:sz w:val="16"/>
                <w:szCs w:val="16"/>
              </w:rPr>
            </w:pPr>
          </w:p>
        </w:tc>
        <w:tc>
          <w:tcPr>
            <w:tcW w:w="523" w:type="dxa"/>
          </w:tcPr>
          <w:p w14:paraId="5B39BC73" w14:textId="77777777" w:rsidR="00D110EC" w:rsidRDefault="00D110EC" w:rsidP="00C27FB0">
            <w:pPr>
              <w:spacing w:line="360" w:lineRule="auto"/>
              <w:jc w:val="both"/>
              <w:rPr>
                <w:b/>
                <w:sz w:val="16"/>
                <w:szCs w:val="16"/>
              </w:rPr>
            </w:pPr>
          </w:p>
        </w:tc>
        <w:tc>
          <w:tcPr>
            <w:tcW w:w="523" w:type="dxa"/>
          </w:tcPr>
          <w:p w14:paraId="50FF6776" w14:textId="77777777" w:rsidR="00D110EC" w:rsidRDefault="00D110EC" w:rsidP="00C27FB0">
            <w:pPr>
              <w:spacing w:line="360" w:lineRule="auto"/>
              <w:jc w:val="both"/>
              <w:rPr>
                <w:b/>
                <w:sz w:val="16"/>
                <w:szCs w:val="16"/>
              </w:rPr>
            </w:pPr>
          </w:p>
        </w:tc>
        <w:tc>
          <w:tcPr>
            <w:tcW w:w="525" w:type="dxa"/>
          </w:tcPr>
          <w:p w14:paraId="7130F1FB" w14:textId="77777777" w:rsidR="00D110EC" w:rsidRDefault="00D110EC" w:rsidP="00C27FB0">
            <w:pPr>
              <w:spacing w:line="360" w:lineRule="auto"/>
              <w:jc w:val="both"/>
              <w:rPr>
                <w:b/>
                <w:sz w:val="16"/>
                <w:szCs w:val="16"/>
              </w:rPr>
            </w:pPr>
          </w:p>
        </w:tc>
        <w:tc>
          <w:tcPr>
            <w:tcW w:w="525" w:type="dxa"/>
          </w:tcPr>
          <w:p w14:paraId="7DC01B66" w14:textId="77777777" w:rsidR="00D110EC" w:rsidRDefault="00D110EC" w:rsidP="00C27FB0">
            <w:pPr>
              <w:spacing w:line="360" w:lineRule="auto"/>
              <w:jc w:val="both"/>
              <w:rPr>
                <w:b/>
                <w:sz w:val="16"/>
                <w:szCs w:val="16"/>
              </w:rPr>
            </w:pPr>
          </w:p>
        </w:tc>
        <w:tc>
          <w:tcPr>
            <w:tcW w:w="525" w:type="dxa"/>
          </w:tcPr>
          <w:p w14:paraId="4DE80394" w14:textId="77777777" w:rsidR="00D110EC" w:rsidRDefault="00D110EC" w:rsidP="00C27FB0">
            <w:pPr>
              <w:spacing w:line="360" w:lineRule="auto"/>
              <w:jc w:val="both"/>
              <w:rPr>
                <w:b/>
                <w:sz w:val="16"/>
                <w:szCs w:val="16"/>
              </w:rPr>
            </w:pPr>
          </w:p>
        </w:tc>
        <w:tc>
          <w:tcPr>
            <w:tcW w:w="525" w:type="dxa"/>
            <w:gridSpan w:val="2"/>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jc w:val="both"/>
              <w:rPr>
                <w:b/>
                <w:sz w:val="16"/>
                <w:szCs w:val="16"/>
              </w:rPr>
            </w:pP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tcPr>
          <w:p w14:paraId="22641375" w14:textId="77777777" w:rsidR="00D110EC" w:rsidRDefault="00D110EC" w:rsidP="00C27FB0">
            <w:pPr>
              <w:spacing w:line="360" w:lineRule="auto"/>
              <w:jc w:val="both"/>
              <w:rPr>
                <w:b/>
                <w:sz w:val="16"/>
                <w:szCs w:val="16"/>
              </w:rPr>
            </w:pPr>
          </w:p>
        </w:tc>
        <w:tc>
          <w:tcPr>
            <w:tcW w:w="525" w:type="dxa"/>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3ABB1" w14:textId="77777777" w:rsidR="00881AF2" w:rsidRDefault="00881AF2" w:rsidP="00D110EC">
      <w:pPr>
        <w:spacing w:after="0" w:line="240" w:lineRule="auto"/>
      </w:pPr>
      <w:r>
        <w:separator/>
      </w:r>
    </w:p>
  </w:endnote>
  <w:endnote w:type="continuationSeparator" w:id="0">
    <w:p w14:paraId="5F6893B0" w14:textId="77777777" w:rsidR="00881AF2" w:rsidRDefault="00881AF2"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783D1" w14:textId="77777777" w:rsidR="00881AF2" w:rsidRDefault="00881AF2" w:rsidP="00D110EC">
      <w:pPr>
        <w:spacing w:after="0" w:line="240" w:lineRule="auto"/>
      </w:pPr>
      <w:r>
        <w:separator/>
      </w:r>
    </w:p>
  </w:footnote>
  <w:footnote w:type="continuationSeparator" w:id="0">
    <w:p w14:paraId="2E43C700" w14:textId="77777777" w:rsidR="00881AF2" w:rsidRDefault="00881AF2"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7939701">
    <w:abstractNumId w:val="2"/>
  </w:num>
  <w:num w:numId="2" w16cid:durableId="619528940">
    <w:abstractNumId w:val="3"/>
  </w:num>
  <w:num w:numId="3" w16cid:durableId="966280451">
    <w:abstractNumId w:val="0"/>
  </w:num>
  <w:num w:numId="4" w16cid:durableId="1253515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F33C1"/>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166F0"/>
    <w:rsid w:val="00834A98"/>
    <w:rsid w:val="00881AF2"/>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942CF"/>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1074</Words>
  <Characters>5907</Characters>
  <Application>Microsoft Office Word</Application>
  <DocSecurity>0</DocSecurity>
  <Lines>49</Lines>
  <Paragraphs>13</Paragraphs>
  <ScaleCrop>false</ScaleCrop>
  <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FELIPE ANDRES CARO GONZALEZ</cp:lastModifiedBy>
  <cp:revision>8</cp:revision>
  <dcterms:created xsi:type="dcterms:W3CDTF">2022-08-24T18:07:00Z</dcterms:created>
  <dcterms:modified xsi:type="dcterms:W3CDTF">2026-08-28T01:40:00Z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