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Sprint Backlog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General (Sprints 1 a 6)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“APP Grifos”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[GFS]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[12/10/2026]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15-09-2026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Sprint Backlog 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Felipe Caro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06-10-2026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Incorporación del Sprint Backlog 2 y Sprint Backlog 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Felipe Caro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v3.0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Ajuste a 6 Sprints semanales, eliminación total de Docker, descarte de multiples historias de usuario e inclusión de hitos de documentación y tablas Burndown por Sprint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Felipe Caro, Marco Antilef, Nicolás Núñez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v3.1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>12-10-2026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Alineación con Validando Sprints y Product Backlog: horas por sprint (64 h), US-14, tareas y burndowns actualizados.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Equipo de desarrollo</w:t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Capstone 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 Grifos (GrifoApp)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17/08/2026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Cuerpo de Bomberos de Melipilla y Alhué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Juan Hernández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21.173.456-6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Felipe Caro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fel.caro@duocuc.cl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21.789.964-8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Marco Antilef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marc.antilef@gmail.cl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19.905.020-6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Nicolás Núñez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ni.nunezt@duocuc.cl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en101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Sprint Backlog General — “APP Grifos”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Objetivo del documento: El alcance de este documento abarca los Sprints 1 al 6 (64 horas estimadas totales). Las pruebas avanzadas de terreno, la configuración de credenciales de entorno de marcha blanca (TC-05), el motor offline y la sincronización diferida (US-06, US-07), el resto del inventario (US-08, US-09), la finalización de US-12 y TC-02 y TC-04 quedan diferidos o planificados para los Sprints posteriores (7 en adelante).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2828"/>
        <w:gridCol w:w="1100"/>
        <w:gridCol w:w="1250"/>
        <w:gridCol w:w="1250"/>
        <w:gridCol w:w="1300"/>
        <w:tblGridChange w:id="0">
          <w:tblGrid>
            <w:gridCol w:w="1100"/>
            <w:gridCol w:w="2828"/>
            <w:gridCol w:w="1100"/>
            <w:gridCol w:w="1250"/>
            <w:gridCol w:w="1250"/>
            <w:gridCol w:w="13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>Visión, roles Scrum, entorno local; US-01 y US-02; US-03 descartada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10 h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Requerimientos, reunión con Bomberos, mockups; US-04 (US-05 descartada)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10 h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 h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>DAS, Supabase; TC-01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14 h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>Diseño de formularios; US-12 (análisis y diseño)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10 h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>EDT, verificación Scrum; US-10, US-11, US-13, TC-03 (prototipo)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10 h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 h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>US-14 (inventario por carro); cierre de documentación Scrum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10 h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 h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6 h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 h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Total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64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20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20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24 h</w:t>
            </w:r>
          </w:p>
        </w:tc>
      </w:tr>
    </w:tbl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en102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Sección Sprint 1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  <w:t>Sprint completado de 13 puntos y 10 horas: hitos de documentación (Visión del Proyecto y roles Scrum), configuración del entorno local y desarrollo del mapa de grifos (US-01) y del grifo operativo más cercano (US-02). Cada historia se descompone en Análisis y diseño, Codificación y Pruebas. Nota: la US-03 (Cooperativa/APR) está descartada por confidencialidad de la información; se mantiene únicamente por trazabilidad de puntos (1 h de análisis).</w:t>
      </w:r>
    </w:p>
    <w:p w:rsidR="00000000" w:rsidDel="00000000" w:rsidP="00000000" w:rsidRDefault="00000000" w:rsidRPr="00000000" w14:paraId="00000094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03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1 — Descomposición de tareas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3728"/>
        <w:gridCol w:w="1400"/>
        <w:gridCol w:w="1800"/>
        <w:tblGridChange w:id="0">
          <w:tblGrid>
            <w:gridCol w:w="1100"/>
            <w:gridCol w:w="800"/>
            <w:gridCol w:w="3728"/>
            <w:gridCol w:w="1400"/>
            <w:gridCol w:w="18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>Redacción de la Visión del Proyecto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DOC-02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>Definición de roles Scrum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ENT-01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>Configuración del entorno local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US-01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>Análisis y diseño del mapa de grifos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US-01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>Codificación de la vista de mapa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US-01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T3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>Pruebas de visualización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US-02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>Análisis y diseño del grifo más cercano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US-02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>Codificación de búsqueda por GPS (PostGIS)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T3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>Pruebas con ubicación GPS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>Análisis (DESCARTADA)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</w:t>
            </w:r>
          </w:p>
        </w:tc>
      </w:tr>
    </w:tbl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04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1 — Distribución de horas por integrante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528"/>
        <w:gridCol w:w="1200"/>
        <w:gridCol w:w="1200"/>
        <w:tblGridChange w:id="0">
          <w:tblGrid>
            <w:gridCol w:w="1900"/>
            <w:gridCol w:w="4528"/>
            <w:gridCol w:w="1200"/>
            <w:gridCol w:w="12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/ Tareas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>DOC-01 (T1); US-01 (T3); US-02 (T3)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>DOC-02 (T1); US-01 (T1); US-02 (T1, T2)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>ENT-01 (T1); US-01 (T2); US-03 (T1)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30.0%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05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1 — Tabla burndown</w:t>
      </w:r>
    </w:p>
    <w:p w:rsidR="00000000" w:rsidDel="00000000" w:rsidP="00000000" w:rsidRDefault="00000000" w:rsidRPr="00000000" w14:paraId="000000E9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Tabla de seguimiento de horas pendientes del Sprint.</w:t>
      </w:r>
    </w:p>
    <w:p w:rsidR="00000000" w:rsidDel="00000000" w:rsidP="00000000" w:rsidRDefault="00000000" w:rsidRPr="00000000" w14:paraId="000000EA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50071775"/>
        <w:tag w:val="goog_rdk_0"/>
      </w:sdtPr>
      <w:sdtContent>
        <w:tbl>
          <w:tblPr>
            <w:tblStyle w:val="Table7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67.6"/>
            <w:gridCol w:w="1767.6"/>
            <w:gridCol w:w="1767.6"/>
            <w:gridCol w:w="1767.6"/>
            <w:gridCol w:w="1767.6"/>
            <w:tblGridChange w:id="0">
              <w:tblGrid>
                <w:gridCol w:w="1767.6"/>
                <w:gridCol w:w="1767.6"/>
                <w:gridCol w:w="1767.6"/>
                <w:gridCol w:w="1767.6"/>
                <w:gridCol w:w="176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Día del Sprint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Ideales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Reales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Completadas en el Día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Avance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0 (Inicio)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Inicio del Sprint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DOC-01 y DOC-02 completadas</w:t>
                </w:r>
              </w:p>
            </w:tc>
          </w:tr>
          <w:tr>
            <w:trPr>
              <w:cantSplit w:val="0"/>
              <w:trHeight w:val="687.1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ENT-01 y US-01 T1 completadas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3.0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US-01 T2, US-01 T3 y US-02 T1 completadas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2.0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1.0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US-02 T2 y US-02 T3 completadas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5 (Cierre)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1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>US-03 T1 finalizada</w:t>
                </w:r>
              </w:p>
            </w:tc>
          </w:tr>
        </w:tbl>
      </w:sdtContent>
    </w:sdt>
    <w:p w:rsidR="00000000" w:rsidDel="00000000" w:rsidP="00000000" w:rsidRDefault="00000000" w:rsidRPr="00000000" w14:paraId="0000010F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1"/>
        <w:pageBreakBefore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en106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Sección Sprint 2</w:t>
      </w:r>
    </w:p>
    <w:p w:rsidR="00000000" w:rsidDel="00000000" w:rsidP="00000000" w:rsidRDefault="00000000" w:rsidRPr="00000000" w14:paraId="0000011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Levantamiento de requerimientos, reunión de coordinación con Bomberos, elaboración de mockups y desarrollo de la actualización de estado de grifos con auditoría (US-04).</w:t>
      </w:r>
    </w:p>
    <w:p w:rsidR="00000000" w:rsidDel="00000000" w:rsidP="00000000" w:rsidRDefault="00000000" w:rsidRPr="00000000" w14:paraId="00000112">
      <w:pPr>
        <w:spacing w:after="240" w:line="276" w:lineRule="auto"/>
        <w:rPr/>
      </w:pPr>
      <w:r w:rsidDel="00000000" w:rsidR="00000000" w:rsidRPr="00000000">
        <w:rPr>
          <w:i w:val="1"/>
          <w:iCs w:val="1"/>
          <w:rtl w:val="0"/>
        </w:rPr>
        <w:t>(La US-05, referida a litros extraídos e historial de consumo, fue descartada y no forma parte de este sprint.)</w:t>
      </w:r>
    </w:p>
    <w:p w:rsidR="00000000" w:rsidDel="00000000" w:rsidP="00000000" w:rsidRDefault="00000000" w:rsidRPr="00000000" w14:paraId="00000113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07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2 — Descomposición de tareas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3728"/>
        <w:gridCol w:w="1400"/>
        <w:gridCol w:w="1800"/>
        <w:tblGridChange w:id="0">
          <w:tblGrid>
            <w:gridCol w:w="1100"/>
            <w:gridCol w:w="800"/>
            <w:gridCol w:w="3728"/>
            <w:gridCol w:w="1400"/>
            <w:gridCol w:w="18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DOC-03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>Documento de requerimientos del sistema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DOC-04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>Reunión con Bomberos y levantamiento de necesidades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DOC-05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>Mockups de pantallas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US-04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>Análisis y diseño del cambio de estado con auditoría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US-04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>Codificación de estado y auditoría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rHeight w:val="523.5546874999999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US-04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T3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>Pruebas de actualización de estado de grifo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</w:t>
            </w:r>
          </w:p>
        </w:tc>
      </w:tr>
    </w:tbl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08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2 — Distribución de horas por integrante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528"/>
        <w:gridCol w:w="1200"/>
        <w:gridCol w:w="1200"/>
        <w:tblGridChange w:id="0">
          <w:tblGrid>
            <w:gridCol w:w="1900"/>
            <w:gridCol w:w="4528"/>
            <w:gridCol w:w="1200"/>
            <w:gridCol w:w="12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/ Tareas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>DOC-03 (T1); US-04 (T3)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>DOC-04 (T1)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 h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>DOC-05 (T1); US-04 (T1, T2)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50.0%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09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2 — Tabla burndown</w:t>
      </w:r>
    </w:p>
    <w:p w:rsidR="00000000" w:rsidDel="00000000" w:rsidP="00000000" w:rsidRDefault="00000000" w:rsidRPr="00000000" w14:paraId="00000154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Tabla de seguimiento de horas pendientes del Sprint.</w:t>
      </w:r>
    </w:p>
    <w:p w:rsidR="00000000" w:rsidDel="00000000" w:rsidP="00000000" w:rsidRDefault="00000000" w:rsidRPr="00000000" w14:paraId="00000155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02864354"/>
        <w:tag w:val="goog_rdk_1"/>
      </w:sdtPr>
      <w:sdtContent>
        <w:tbl>
          <w:tblPr>
            <w:tblStyle w:val="Table10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67.6"/>
            <w:gridCol w:w="1767.6"/>
            <w:gridCol w:w="1767.6"/>
            <w:gridCol w:w="1767.6"/>
            <w:gridCol w:w="1767.6"/>
            <w:tblGridChange w:id="0">
              <w:tblGrid>
                <w:gridCol w:w="1767.6"/>
                <w:gridCol w:w="1767.6"/>
                <w:gridCol w:w="1767.6"/>
                <w:gridCol w:w="1767.6"/>
                <w:gridCol w:w="176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Día del Sprint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Ideales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Reales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Completadas en el Día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Avance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0 (Inicio)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Inicio del Sprint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DOC-03 (parte 1) y DOC-04 completadas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DOC-03 finalizada y avance de DOC-05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DOC-05 completada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US-04 T1, US-04 T2 y avance de 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5 (Cierre)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US-04 T3 completada</w:t>
                </w:r>
              </w:p>
            </w:tc>
          </w:tr>
        </w:tbl>
      </w:sdtContent>
    </w:sdt>
    <w:p w:rsidR="00000000" w:rsidDel="00000000" w:rsidP="00000000" w:rsidRDefault="00000000" w:rsidRPr="00000000" w14:paraId="0000017A">
      <w:pPr>
        <w:keepNext w:val="1"/>
        <w:keepLines w:val="1"/>
        <w:pageBreakBefore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en110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Sección Sprint 3</w:t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tl w:val="0"/>
        </w:rPr>
        <w:t xml:space="preserve">Elaboración del Documento de Arquitectura de Software (DAS), configuración de la base de datos en Supabase e implementación del módulo de Login y permisos RBAC (TC-01). </w:t>
      </w:r>
    </w:p>
    <w:p w:rsidR="00000000" w:rsidDel="00000000" w:rsidP="00000000" w:rsidRDefault="00000000" w:rsidRPr="00000000" w14:paraId="0000017C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11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3 — Descomposición de tareas</w:t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3728"/>
        <w:gridCol w:w="1400"/>
        <w:gridCol w:w="1800"/>
        <w:tblGridChange w:id="0">
          <w:tblGrid>
            <w:gridCol w:w="1100"/>
            <w:gridCol w:w="800"/>
            <w:gridCol w:w="3728"/>
            <w:gridCol w:w="1400"/>
            <w:gridCol w:w="18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DOC-06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>DAS (Documento de Arquitectura de Software)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ENT-02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>Configuración de Supabase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TC-01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>Diseño de roles y permisos RBAC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TC-01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>Codificación de login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TC-01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T3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>Codificación de control de acceso por rol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TC-01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T4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>Pruebas de autenticación y permisos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14</w:t>
            </w:r>
          </w:p>
        </w:tc>
      </w:tr>
    </w:tbl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12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3 — Distribución de horas por integrante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528"/>
        <w:gridCol w:w="1200"/>
        <w:gridCol w:w="1200"/>
        <w:tblGridChange w:id="0">
          <w:tblGrid>
            <w:gridCol w:w="1900"/>
            <w:gridCol w:w="4528"/>
            <w:gridCol w:w="1200"/>
            <w:gridCol w:w="12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/ Tareas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>DOC-06 (T1); TC-01 (T4)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35.7%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>ENT-02 (T1); TC-01 (T3)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28.6%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>TC-01 (T1, T2)</w:t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35.7%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14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13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3 — Tabla burndown</w:t>
      </w:r>
    </w:p>
    <w:p w:rsidR="00000000" w:rsidDel="00000000" w:rsidP="00000000" w:rsidRDefault="00000000" w:rsidRPr="00000000" w14:paraId="000001BD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Tabla de seguimiento de horas faltantes/reales de los sprints.</w:t>
      </w:r>
    </w:p>
    <w:p w:rsidR="00000000" w:rsidDel="00000000" w:rsidP="00000000" w:rsidRDefault="00000000" w:rsidRPr="00000000" w14:paraId="000001BE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87915117"/>
        <w:tag w:val="goog_rdk_2"/>
      </w:sdtPr>
      <w:sdtContent>
        <w:tbl>
          <w:tblPr>
            <w:tblStyle w:val="Table13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67.6"/>
            <w:gridCol w:w="1767.6"/>
            <w:gridCol w:w="1767.6"/>
            <w:gridCol w:w="1767.6"/>
            <w:gridCol w:w="1767.6"/>
            <w:tblGridChange w:id="0">
              <w:tblGrid>
                <w:gridCol w:w="1767.6"/>
                <w:gridCol w:w="1767.6"/>
                <w:gridCol w:w="1767.6"/>
                <w:gridCol w:w="1767.6"/>
                <w:gridCol w:w="176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Día del Sprint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Ideales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Reales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Completadas en el Día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Avance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0 (Inicio)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Inicio del Sprint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11.2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11.0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DOC-06 completada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8.4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ENT-02 completada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5.6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5.0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TC-01 T1 y TC-01 T3 completadas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2.8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TC-01 T2 completada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5 (Cierre)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TC-01 T4 completada</w:t>
                </w:r>
              </w:p>
            </w:tc>
          </w:tr>
        </w:tbl>
      </w:sdtContent>
    </w:sdt>
    <w:p w:rsidR="00000000" w:rsidDel="00000000" w:rsidP="00000000" w:rsidRDefault="00000000" w:rsidRPr="00000000" w14:paraId="000001E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keepLines w:val="1"/>
        <w:pageBreakBefore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en114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Sección Sprint 4</w:t>
      </w:r>
    </w:p>
    <w:p w:rsidR="00000000" w:rsidDel="00000000" w:rsidP="00000000" w:rsidRDefault="00000000" w:rsidRPr="00000000" w14:paraId="000001E5">
      <w:pPr>
        <w:spacing w:after="240" w:line="276" w:lineRule="auto"/>
        <w:rPr/>
      </w:pPr>
      <w:r w:rsidDel="00000000" w:rsidR="00000000" w:rsidRPr="00000000">
        <w:rPr>
          <w:rtl w:val="0"/>
        </w:rPr>
        <w:t>Diseño de formularios digitales para terreno y análisis conceptual y diseño de la estructura de boletas de gastos (US-12 T1 y T2).</w:t>
      </w:r>
    </w:p>
    <w:p w:rsidR="00000000" w:rsidDel="00000000" w:rsidP="00000000" w:rsidRDefault="00000000" w:rsidRPr="00000000" w14:paraId="000001E6">
      <w:pPr>
        <w:spacing w:after="240" w:line="276" w:lineRule="auto"/>
        <w:rPr/>
      </w:pPr>
      <w:r w:rsidDel="00000000" w:rsidR="00000000" w:rsidRPr="00000000">
        <w:rPr>
          <w:i w:val="1"/>
          <w:iCs w:val="1"/>
          <w:rtl w:val="0"/>
        </w:rPr>
        <w:t>(El buscador de grifos TC-02, la codificación de descuentos automáticos en boletas y las pruebas por campaña quedaron fuera de este sprint.)</w:t>
      </w:r>
    </w:p>
    <w:p w:rsidR="00000000" w:rsidDel="00000000" w:rsidP="00000000" w:rsidRDefault="00000000" w:rsidRPr="00000000" w14:paraId="000001E7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15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4 — Descomposición de tareas</w:t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3728"/>
        <w:gridCol w:w="1400"/>
        <w:gridCol w:w="1800"/>
        <w:tblGridChange w:id="0">
          <w:tblGrid>
            <w:gridCol w:w="1100"/>
            <w:gridCol w:w="800"/>
            <w:gridCol w:w="3728"/>
            <w:gridCol w:w="1400"/>
            <w:gridCol w:w="18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DOC-07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>Diseño de formularios digitales de terreno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US-12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>Análisis y diseño de formularios de boletas de gastos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US-12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>Estructuración de categorías financieras y boletas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</w:t>
            </w:r>
          </w:p>
        </w:tc>
      </w:tr>
    </w:tbl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16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4 — Distribución de horas por integrante</w:t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528"/>
        <w:gridCol w:w="1200"/>
        <w:gridCol w:w="1200"/>
        <w:tblGridChange w:id="0">
          <w:tblGrid>
            <w:gridCol w:w="1900"/>
            <w:gridCol w:w="4528"/>
            <w:gridCol w:w="1200"/>
            <w:gridCol w:w="12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/ Tareas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>US-12 (T1)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30.0%</w:t>
            </w:r>
          </w:p>
        </w:tc>
      </w:tr>
      <w:tr>
        <w:trPr>
          <w:cantSplit w:val="1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>US-12 (T2)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>DOC-07 (T1)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 h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40.0%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17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4 — Tabla burndown</w:t>
      </w:r>
    </w:p>
    <w:p w:rsidR="00000000" w:rsidDel="00000000" w:rsidP="00000000" w:rsidRDefault="00000000" w:rsidRPr="00000000" w14:paraId="00000219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Tabla burndown de avance de horas faltantes/restantes del sprint.</w:t>
      </w:r>
    </w:p>
    <w:p w:rsidR="00000000" w:rsidDel="00000000" w:rsidP="00000000" w:rsidRDefault="00000000" w:rsidRPr="00000000" w14:paraId="0000021A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7069141"/>
        <w:tag w:val="goog_rdk_3"/>
      </w:sdtPr>
      <w:sdtContent>
        <w:tbl>
          <w:tblPr>
            <w:tblStyle w:val="Table16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67.6"/>
            <w:gridCol w:w="1767.6"/>
            <w:gridCol w:w="1767.6"/>
            <w:gridCol w:w="1767.6"/>
            <w:gridCol w:w="1767.6"/>
            <w:tblGridChange w:id="0">
              <w:tblGrid>
                <w:gridCol w:w="1767.6"/>
                <w:gridCol w:w="1767.6"/>
                <w:gridCol w:w="1767.6"/>
                <w:gridCol w:w="1767.6"/>
                <w:gridCol w:w="176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Día del Sprint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Ideales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Reales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Completadas en el Día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Avance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0 (Inicio)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Inicio del Sprint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Avance inicial en DOC-07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DOC-07 completada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Avance en US-12 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US-12 T1 completada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5 (Cierre)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US-12 T2 completada</w:t>
                </w:r>
              </w:p>
            </w:tc>
          </w:tr>
        </w:tbl>
      </w:sdtContent>
    </w:sdt>
    <w:p w:rsidR="00000000" w:rsidDel="00000000" w:rsidP="00000000" w:rsidRDefault="00000000" w:rsidRPr="00000000" w14:paraId="0000023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keepLines w:val="1"/>
        <w:pageBreakBefore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en118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Sección Sprint 5</w:t>
      </w:r>
    </w:p>
    <w:p w:rsidR="00000000" w:rsidDel="00000000" w:rsidP="00000000" w:rsidRDefault="00000000" w:rsidRPr="00000000" w14:paraId="00000241">
      <w:pPr>
        <w:spacing w:after="240" w:line="276" w:lineRule="auto"/>
        <w:rPr/>
      </w:pPr>
      <w:r w:rsidDel="00000000" w:rsidR="00000000" w:rsidRPr="00000000">
        <w:rPr>
          <w:rtl w:val="0"/>
        </w:rPr>
        <w:t>Elaboración de la EDT, verificación de artefactos Scrum, registro y buscador de actas (US-10), acuerdos de directorio (US-11), resumen financiero en tiempo real (US-13) y prototipo de formularios digitales de terreno (TC-03).</w:t>
      </w:r>
    </w:p>
    <w:p w:rsidR="00000000" w:rsidDel="00000000" w:rsidP="00000000" w:rsidRDefault="00000000" w:rsidRPr="00000000" w14:paraId="00000242">
      <w:pPr>
        <w:spacing w:after="240" w:line="276" w:lineRule="auto"/>
        <w:rPr/>
      </w:pPr>
      <w:r w:rsidDel="00000000" w:rsidR="00000000" w:rsidRPr="00000000">
        <w:rPr>
          <w:i w:val="1"/>
          <w:iCs w:val="1"/>
          <w:rtl w:val="0"/>
        </w:rPr>
        <w:t>(El desarrollo offline US-06, las pruebas offline, la sincronización en segundo plano US-07, la prevención de duplicados y las pruebas de estrés Modo Flare TC-04 quedaron diferidos al Sprint 7 en adelante.)</w:t>
      </w:r>
    </w:p>
    <w:p w:rsidR="00000000" w:rsidDel="00000000" w:rsidP="00000000" w:rsidRDefault="00000000" w:rsidRPr="00000000" w14:paraId="00000243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19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5 — Descomposición de tareas</w:t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3728"/>
        <w:gridCol w:w="1400"/>
        <w:gridCol w:w="1800"/>
        <w:tblGridChange w:id="0">
          <w:tblGrid>
            <w:gridCol w:w="1100"/>
            <w:gridCol w:w="800"/>
            <w:gridCol w:w="3728"/>
            <w:gridCol w:w="1400"/>
            <w:gridCol w:w="1800"/>
          </w:tblGrid>
        </w:tblGridChange>
      </w:tblGrid>
      <w:tr>
        <w:trPr>
          <w:cantSplit w:val="1"/>
          <w:trHeight w:val="552.109375" w:hRule="atLeast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DOC-08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>Elaboración de la Estructura de Desglose del Trabajo (EDT)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DOC-09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>Verificación de artefactos Scrum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US-10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>Análisis, diseño y codificación de actas y buscador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1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US-11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>Registro de acuerdos de directorio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US-13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>Resumen financiero en tiempo real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US-13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>Validación de cálculos de presupuesto disponible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TC-03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>Prototipo de formularios digitales para terreno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</w:t>
            </w:r>
          </w:p>
        </w:tc>
      </w:tr>
    </w:tbl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20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5 — Distribución de horas por integrante</w:t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528"/>
        <w:gridCol w:w="1200"/>
        <w:gridCol w:w="1200"/>
        <w:tblGridChange w:id="0">
          <w:tblGrid>
            <w:gridCol w:w="1900"/>
            <w:gridCol w:w="4528"/>
            <w:gridCol w:w="1200"/>
            <w:gridCol w:w="12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/ Tareas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>DOC-08 (T1); DOC-09 (T1); US-13 (T1)</w:t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 h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30.0%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>US-11 (T1); US-13 (T2)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 h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>US-10 (T1); TC-03 (T1)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 h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50.0%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21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5 — Tabla burndown</w:t>
      </w:r>
    </w:p>
    <w:p w:rsidR="00000000" w:rsidDel="00000000" w:rsidP="00000000" w:rsidRDefault="00000000" w:rsidRPr="00000000" w14:paraId="00000289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Tabla burndown de avance de horas faltantes/restantes del sprint.</w:t>
      </w:r>
    </w:p>
    <w:p w:rsidR="00000000" w:rsidDel="00000000" w:rsidP="00000000" w:rsidRDefault="00000000" w:rsidRPr="00000000" w14:paraId="0000028A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6439830"/>
        <w:tag w:val="goog_rdk_4"/>
      </w:sdtPr>
      <w:sdtContent>
        <w:tbl>
          <w:tblPr>
            <w:tblStyle w:val="Table19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67.6"/>
            <w:gridCol w:w="1767.6"/>
            <w:gridCol w:w="1767.6"/>
            <w:gridCol w:w="1767.6"/>
            <w:gridCol w:w="1767.6"/>
            <w:tblGridChange w:id="0">
              <w:tblGrid>
                <w:gridCol w:w="1767.6"/>
                <w:gridCol w:w="1767.6"/>
                <w:gridCol w:w="1767.6"/>
                <w:gridCol w:w="1767.6"/>
                <w:gridCol w:w="176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Día del Sprint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Ideales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Reales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Completadas en el Día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Avance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0 (Inicio)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Inicio del Sprint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DOC-08 y DOC-09 completadas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Avance de US-10 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US-10 T1, US-11 T1 y avance de TC-03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US-13 T1 y TC-03 completadas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5 (Cierre)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US-13 T2 completada</w:t>
                </w:r>
              </w:p>
            </w:tc>
          </w:tr>
        </w:tbl>
      </w:sdtContent>
    </w:sdt>
    <w:p w:rsidR="00000000" w:rsidDel="00000000" w:rsidP="00000000" w:rsidRDefault="00000000" w:rsidRPr="00000000" w14:paraId="000002B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keepLines w:val="1"/>
        <w:pageBreakBefore w:val="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en122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Sección Sprint 6</w:t>
      </w:r>
    </w:p>
    <w:p w:rsidR="00000000" w:rsidDel="00000000" w:rsidP="00000000" w:rsidRDefault="00000000" w:rsidRPr="00000000" w14:paraId="000002B2">
      <w:pPr>
        <w:spacing w:after="240" w:line="276" w:lineRule="auto"/>
        <w:rPr/>
      </w:pPr>
      <w:r w:rsidDel="00000000" w:rsidR="00000000" w:rsidRPr="00000000">
        <w:rPr>
          <w:rtl w:val="0"/>
        </w:rPr>
        <w:t>Módulo de consultas e inventario de herramientas, mangueras y equipamiento por carro de bomberos (US-14) y cierre formal de documentación técnica/Scrum previa (DOC-10).</w:t>
      </w:r>
    </w:p>
    <w:p w:rsidR="00000000" w:rsidDel="00000000" w:rsidP="00000000" w:rsidRDefault="00000000" w:rsidRPr="00000000" w14:paraId="000002B3">
      <w:pPr>
        <w:spacing w:after="240" w:line="276" w:lineRule="auto"/>
        <w:rPr/>
      </w:pPr>
      <w:r w:rsidDel="00000000" w:rsidR="00000000" w:rsidRPr="00000000">
        <w:rPr>
          <w:i w:val="1"/>
          <w:iCs w:val="1"/>
          <w:rtl w:val="0"/>
        </w:rPr>
        <w:t>(Las pruebas de interfaz, las credenciales de entorno ENT-03 y la planificación, ejecución y ajuste de las pruebas de marcha blanca TC-05 quedaron diferidas al Sprint 7 en adelante.)</w:t>
      </w:r>
    </w:p>
    <w:p w:rsidR="00000000" w:rsidDel="00000000" w:rsidP="00000000" w:rsidRDefault="00000000" w:rsidRPr="00000000" w14:paraId="000002B4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23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6 — Descomposición de tareas</w:t>
      </w:r>
    </w:p>
    <w:tbl>
      <w:tblPr>
        <w:tblStyle w:val="Table2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3728"/>
        <w:gridCol w:w="1400"/>
        <w:gridCol w:w="1800"/>
        <w:tblGridChange w:id="0">
          <w:tblGrid>
            <w:gridCol w:w="1100"/>
            <w:gridCol w:w="800"/>
            <w:gridCol w:w="3728"/>
            <w:gridCol w:w="1400"/>
            <w:gridCol w:w="18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US-14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>Análisis y diseño visual del inventario por carro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US-14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>Codificación de interfaz y consultas de carros (herramientas, mangueras, EPP)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>Marco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DOC-10</w:t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T1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>Cierre y consolidación de documentación Scrum pasada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>Felipe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DOC-10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T2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>Verificación de entregables y cierre de historias Scrum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>Nicolás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</w:t>
            </w:r>
          </w:p>
        </w:tc>
      </w:tr>
    </w:tbl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24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6 — Distribución de horas por integrante</w:t>
      </w:r>
    </w:p>
    <w:tbl>
      <w:tblPr>
        <w:tblStyle w:val="Table2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528"/>
        <w:gridCol w:w="1200"/>
        <w:gridCol w:w="1200"/>
        <w:tblGridChange w:id="0">
          <w:tblGrid>
            <w:gridCol w:w="1900"/>
            <w:gridCol w:w="4528"/>
            <w:gridCol w:w="1200"/>
            <w:gridCol w:w="1200"/>
          </w:tblGrid>
        </w:tblGridChange>
      </w:tblGrid>
      <w:tr>
        <w:trPr>
          <w:cantSplit w:val="1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/ Tareas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>DOC-10 (T1)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 h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>US-14 (T1, T2)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6 h</w:t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60.0%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>DOC-10 (T2)</w:t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 h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20.0%</w:t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10 h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1"/>
        <w:keepLines w:val="1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gen125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Sprint 6 — Tabla burndown</w:t>
      </w:r>
    </w:p>
    <w:p w:rsidR="00000000" w:rsidDel="00000000" w:rsidP="00000000" w:rsidRDefault="00000000" w:rsidRPr="00000000" w14:paraId="000002EB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67837023"/>
        <w:tag w:val="goog_rdk_5"/>
      </w:sdtPr>
      <w:sdtContent>
        <w:tbl>
          <w:tblPr>
            <w:tblStyle w:val="Table2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67.6"/>
            <w:gridCol w:w="1767.6"/>
            <w:gridCol w:w="1767.6"/>
            <w:gridCol w:w="1767.6"/>
            <w:gridCol w:w="1767.6"/>
            <w:tblGridChange w:id="0">
              <w:tblGrid>
                <w:gridCol w:w="1767.6"/>
                <w:gridCol w:w="1767.6"/>
                <w:gridCol w:w="1767.6"/>
                <w:gridCol w:w="1767.6"/>
                <w:gridCol w:w="176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Día del Sprint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Ideales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Reales Pendientes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Completadas en el Día 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Avance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0 (Inicio)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Inicio del Sprint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8.0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US-14 T1 completada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6.0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Avance de US-14 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4.0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3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US-14 T2 completada y avance de DOC-10 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1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Avance de DOC-10 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5 (Cierre)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0.0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2 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>DOC-10 T1 y T2 completadas</w:t>
                </w:r>
              </w:p>
            </w:tc>
          </w:tr>
        </w:tbl>
      </w:sdtContent>
    </w:sdt>
    <w:p w:rsidR="00000000" w:rsidDel="00000000" w:rsidP="00000000" w:rsidRDefault="00000000" w:rsidRPr="00000000" w14:paraId="0000031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after="120" w:before="0" w:line="276" w:lineRule="auto"/>
        <w:rPr>
          <w:color w:val="4f81bd"/>
          <w:sz w:val="46"/>
          <w:szCs w:val="46"/>
        </w:rPr>
      </w:pPr>
      <w:bookmarkStart w:colFirst="0" w:colLast="0" w:name="_heading=h.8ohbzr5wcd6p" w:id="30"/>
      <w:bookmarkEnd w:id="30"/>
      <w:r w:rsidDel="00000000" w:rsidR="00000000" w:rsidRPr="00000000">
        <w:rPr>
          <w:color w:val="4f81bd"/>
          <w:sz w:val="46"/>
          <w:szCs w:val="46"/>
          <w:rtl w:val="0"/>
        </w:rPr>
        <w:t xml:space="preserve">Resumen de Métricas Globales del Proyecto (Sprints 1 a 6)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200" w:line="276" w:lineRule="auto"/>
        <w:ind w:left="720" w:hanging="360"/>
        <w:rPr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>Horas totales de los Sprints 1 a 6: 64 horas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Cambria" w:cs="Cambria" w:eastAsia="Cambria" w:hAnsi="Cambria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Distribución de Carga de Trabajo por Integrante:</w:t>
      </w:r>
    </w:p>
    <w:p w:rsidR="00000000" w:rsidDel="00000000" w:rsidP="00000000" w:rsidRDefault="00000000" w:rsidRPr="00000000" w14:paraId="00000315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>Felipe Caro: 20 horas (31.3%)</w:t>
      </w:r>
    </w:p>
    <w:p w:rsidR="00000000" w:rsidDel="00000000" w:rsidP="00000000" w:rsidRDefault="00000000" w:rsidRPr="00000000" w14:paraId="00000316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>Marco Antilef: 20 horas (31.3%)</w:t>
      </w:r>
    </w:p>
    <w:p w:rsidR="00000000" w:rsidDel="00000000" w:rsidP="00000000" w:rsidRDefault="00000000" w:rsidRPr="00000000" w14:paraId="00000317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>Nicolás Núñez: 24 horas (37.5%)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200" w:line="276" w:lineRule="auto"/>
        <w:ind w:left="720" w:hanging="360"/>
        <w:rPr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Cumplimiento del Burndown: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todos los Sprints (1 al 6), la curva real de trabajo pendiente finaliza exactamente en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0 horas al Día 5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reflejando la entrega efectiva del trabajo comprometido.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Sprint Backlog General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Sprint Backlog General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40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gk+wfgwpSv/aMBSbewhM5XlyfA==">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