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Diaz Riquelme </w:t>
            </w:r>
          </w:p>
          <w:p w:rsidR="00000000" w:rsidDel="00000000" w:rsidP="00000000" w:rsidRDefault="00000000" w:rsidRPr="00000000" w14:paraId="0000000E">
            <w:pPr>
              <w:rPr>
                <w:b w:val="1"/>
                <w:bCs w:val="1"/>
              </w:rPr>
            </w:pPr>
            <w:r w:rsidDel="00000000" w:rsidR="00000000" w:rsidRPr="00000000">
              <w:rPr>
                <w:b w:val="1"/>
                <w:bCs w:val="1"/>
                <w:rtl w:val="0"/>
              </w:rPr>
              <w:t xml:space="preserve">Ricardo Uribe Urrutia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21.123.459-8</w:t>
            </w:r>
          </w:p>
          <w:p w:rsidR="00000000" w:rsidDel="00000000" w:rsidP="00000000" w:rsidRDefault="00000000" w:rsidRPr="00000000" w14:paraId="00000011">
            <w:pPr>
              <w:rPr>
                <w:b w:val="1"/>
                <w:bCs w:val="1"/>
              </w:rPr>
            </w:pPr>
            <w:r w:rsidDel="00000000" w:rsidR="00000000" w:rsidRPr="00000000">
              <w:rPr>
                <w:b w:val="1"/>
                <w:bCs w:val="1"/>
                <w:rtl w:val="0"/>
              </w:rPr>
              <w:t xml:space="preserve">21.193.945-1</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Duoc San Bernardo </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000000"/>
                <w:sz w:val="20"/>
                <w:szCs w:val="20"/>
                <w:rtl w:val="0"/>
              </w:rPr>
              <w:t xml:space="preserve">Plataforma Digital del Centro de Innovación y Transferencia Tecnológica San Bernardo – Sistema de Reserva de Espacios y Biblioteca Digital de Memorias.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Desarrollo de software.</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Gestión de proyectos de tecnologías de información.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Administración y gestión de bases de datos.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 informática aplicada.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Desarrollar e implementar software aplicando buenas prácticas y metodologías ágiles.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Administrar y gestionar bases de datos asegurando integridad y disponibilidad de la información.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Implementar medidas de seguridad informática para proteger datos y sistemas.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Comunicarse efectivamente en contextos profesionales.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Trabajar en equipos multidisciplinarios con responsabilidad y colaboración.</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 CITT de San Bernardo actualmente enfrenta la necesidad de optimizar la gestión de espacios físicos (salas, laboratorios, áreas de trabajo) y de centralizar el conocimiento generado por estudiantes y docentes. Hoy, gran parte de estas gestiones se realizan de manera manual, lo que genera dificultades en la organización, disponibilidad y acceso a recursos.</w:t>
              <w:br w:type="textWrapping"/>
              <w:t xml:space="preserve">Este proyecto es relevante para el campo laboral de la Ingeniería en Informática, ya que responde a problemáticas reales de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transformación digital y gestión del conocimiento</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altamente demandadas en el mercado actual. La implementación de esta plataforma impactará directamente en estudiantes, docentes y empresas vinculadas, mejorando la eficiencia, la transparencia y el acceso a la información.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Un sistema de reserva de espacios que permita gestionar en línea la disponibilidad y uso de salas, laboratorios y áreas de trabajo.</w:t>
            </w:r>
          </w:p>
          <w:p w:rsidR="00000000" w:rsidDel="00000000" w:rsidP="00000000" w:rsidRDefault="00000000" w:rsidRPr="00000000" w14:paraId="00000031">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Una biblioteca digital de memorias que funcione como repositorio académico, almacenando y clasificando proyectos de título y material académico generado en el CITT.</w:t>
            </w:r>
          </w:p>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000000"/>
                <w:sz w:val="20"/>
                <w:szCs w:val="20"/>
                <w:rtl w:val="0"/>
              </w:rPr>
              <w:t xml:space="preserve">La solución contará con una interfaz intuitiva, acceso seguro y compatibilidad con dispositivos móviles, contribuyendo a una gestión más eficiente y accesible.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El proyecto aplica directamente competencias del perfil de egreso de Ingeniería en Informática, como el desarrollo de software, la gestión de bases de datos, la implementación de seguridad informática y la gestión de proyectos TI. Su desarrollo exige habilidades técnicas y blandas propias de la carrera, lo que asegura pertinencia con la formación recibida.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000000"/>
                <w:sz w:val="20"/>
                <w:szCs w:val="20"/>
                <w:rtl w:val="0"/>
              </w:rPr>
              <w:t xml:space="preserve">Mis intereses profesionales están orientados al desarrollo de software y la gestión de proyectos tecnológicos. Este proyecto me permitirá aplicar lo aprendido en programación, bases de datos y metodologías ágiles, además de reforzar áreas que deseo fortalecer, como la seguridad informática y la gestión del conocimiento. Contribuirá a mi desarrollo profesional al darme experiencia en un proyecto real con impacto en la comunidad académica.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proyecto es factible porque: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duración del semestre y las horas de la asignatura permiten planificar adecuadamente las fases.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recursos tecnológicos (lenguajes de programación, gestores de bases de datos, frameworks web) están disponibles.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cuenta con el contexto y necesidades claras del CITT, lo que facilita la definición de requerimientos.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desafío, puede presentarse la complejidad técnica de integrar los módulos (reservas y repositorio digital), pero se abordará mediante planificación y pruebas iterativas bajo metodología ágil.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Desarrollar una plataforma digital integral para el Centro de Innovación y Transferencia Tecnológica (CITT) de San Bernardo que permita gestionar reservas de espacios y disponibilizar un repositorio digital de memorias académicas, optimizando la gestión de recursos físicos y del conocimiento.</w:t>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Analizar los requerimientos funcionales y técnicos del CITT para el sistema de reservas y el repositorio digital.</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Diseñar la arquitectura del sistema, incluyendo base de datos, interfaz de usuario y medidas de seguridad.</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Implementar el módulo de reservas en línea de salas, laboratorios y áreas de trabajo.</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Implementar el módulo de repositorio digital de memorias y material académico.</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Desarrollar una interfaz intuitiva y responsive compatible con dispositivos móviles.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Validar y probar la plataforma mediante casos de uso que aseguren su correcto funcionamiento.</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Documentar el proceso de desarrollo y elaborar una propuesta de mejora continua para el sistema.</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se desarrollará bajo la metodología ágil Scrum, ya que permite un trabajo iterativo e incremental con entregas parciales que aseguran retroalimentación continua.</w:t>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Etapas principales:</w:t>
            </w:r>
          </w:p>
          <w:p w:rsidR="00000000" w:rsidDel="00000000" w:rsidP="00000000" w:rsidRDefault="00000000" w:rsidRPr="00000000" w14:paraId="0000005E">
            <w:pP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Levantamiento de requerimientos: reuniones iniciales, definición de usuarios, funcionalidades clave y prioridades.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Diseño: modelado de la base de datos, diseño de la interfaz y arquitectura del sistema.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Desarrollo iterativo: implementación por sprints de los módulos (reservas y repositorio digital).</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Pruebas y validación: test de usabilidad, pruebas funcionales y de seguridad.</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Entrega final y documentación: despliegue del sistema, manual de usuario y propuestas de mejora.</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6F">
            <w:pPr>
              <w:tabs>
                <w:tab w:val="center" w:leader="none" w:pos="4419"/>
                <w:tab w:val="right" w:leader="none" w:pos="8838"/>
              </w:tabs>
              <w:spacing w:after="0" w:line="240" w:lineRule="auto"/>
              <w:jc w:val="both"/>
              <w:rPr/>
            </w:pPr>
            <w:r w:rsidDel="00000000" w:rsidR="00000000" w:rsidRPr="00000000">
              <w:rPr>
                <w:rtl w:val="0"/>
              </w:rPr>
              <w:t xml:space="preserve">Prototipo de la plataforma</w:t>
            </w:r>
          </w:p>
        </w:tc>
        <w:tc>
          <w:tcPr/>
          <w:p w:rsidR="00000000" w:rsidDel="00000000" w:rsidP="00000000" w:rsidRDefault="00000000" w:rsidRPr="00000000" w14:paraId="00000070">
            <w:pPr>
              <w:tabs>
                <w:tab w:val="center" w:leader="none" w:pos="4419"/>
                <w:tab w:val="right" w:leader="none" w:pos="8838"/>
              </w:tabs>
              <w:spacing w:after="0" w:line="240" w:lineRule="auto"/>
              <w:jc w:val="both"/>
              <w:rPr/>
            </w:pPr>
            <w:r w:rsidDel="00000000" w:rsidR="00000000" w:rsidRPr="00000000">
              <w:rPr>
                <w:rtl w:val="0"/>
              </w:rPr>
              <w:t xml:space="preserve">Prototipo funcional de la plataforma final que muestra el diseño y el funcionamiento de esta a gran nivel</w:t>
            </w:r>
          </w:p>
        </w:tc>
        <w:tc>
          <w:tcPr/>
          <w:p w:rsidR="00000000" w:rsidDel="00000000" w:rsidP="00000000" w:rsidRDefault="00000000" w:rsidRPr="00000000" w14:paraId="00000071">
            <w:pPr>
              <w:tabs>
                <w:tab w:val="center" w:leader="none" w:pos="4419"/>
                <w:tab w:val="right" w:leader="none" w:pos="8838"/>
              </w:tabs>
              <w:spacing w:after="0" w:line="240" w:lineRule="auto"/>
              <w:jc w:val="both"/>
              <w:rPr/>
            </w:pPr>
            <w:r w:rsidDel="00000000" w:rsidR="00000000" w:rsidRPr="00000000">
              <w:rPr>
                <w:rtl w:val="0"/>
              </w:rPr>
              <w:t xml:space="preserve">Validar el diseño de la plataforma y el funcionamiento con el cliente y usuarios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requerimientos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Listado de funcionalidades y usuarios.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alcance del proyecto.</w:t>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7">
            <w:pPr>
              <w:spacing w:after="0" w:line="240" w:lineRule="auto"/>
              <w:jc w:val="center"/>
              <w:rPr>
                <w:color w:val="000000"/>
                <w:sz w:val="20"/>
                <w:szCs w:val="20"/>
              </w:rPr>
            </w:pPr>
            <w:r w:rsidDel="00000000" w:rsidR="00000000" w:rsidRPr="00000000">
              <w:rPr>
                <w:color w:val="000000"/>
                <w:sz w:val="20"/>
                <w:szCs w:val="20"/>
                <w:rtl w:val="0"/>
              </w:rPr>
              <w:t xml:space="preserve">Plataforma funcional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Sistema web con reservas y repositorio digital.</w:t>
            </w:r>
          </w:p>
        </w:tc>
        <w:tc>
          <w:tcPr/>
          <w:p w:rsidR="00000000" w:rsidDel="00000000" w:rsidP="00000000" w:rsidRDefault="00000000" w:rsidRPr="00000000" w14:paraId="0000007A">
            <w:pPr>
              <w:spacing w:after="0" w:line="240" w:lineRule="auto"/>
              <w:jc w:val="both"/>
              <w:rPr>
                <w:color w:val="000000"/>
                <w:sz w:val="20"/>
                <w:szCs w:val="20"/>
              </w:rPr>
            </w:pPr>
            <w:r w:rsidDel="00000000" w:rsidR="00000000" w:rsidRPr="00000000">
              <w:rPr>
                <w:color w:val="000000"/>
                <w:sz w:val="20"/>
                <w:szCs w:val="20"/>
                <w:rtl w:val="0"/>
              </w:rPr>
              <w:t xml:space="preserve">Evidencia principal de cumplimiento.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Documentación técnica y manual</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Guías de instalación, uso y mantenimiento.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Garantiza continuidad y usabilidad futura.</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620"/>
        <w:gridCol w:w="1620"/>
        <w:gridCol w:w="1620"/>
        <w:gridCol w:w="1620"/>
        <w:gridCol w:w="1620"/>
        <w:gridCol w:w="1625"/>
        <w:tblGridChange w:id="0">
          <w:tblGrid>
            <w:gridCol w:w="1620"/>
            <w:gridCol w:w="1620"/>
            <w:gridCol w:w="1620"/>
            <w:gridCol w:w="1620"/>
            <w:gridCol w:w="1620"/>
            <w:gridCol w:w="1620"/>
            <w:gridCol w:w="1625"/>
          </w:tblGrid>
        </w:tblGridChange>
      </w:tblGrid>
      <w:tr>
        <w:trPr>
          <w:cantSplit w:val="0"/>
          <w:trHeight w:val="490" w:hRule="atLeast"/>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931" w:hRule="atLeast"/>
          <w:tblHeader w:val="0"/>
        </w:trPr>
        <w:tc>
          <w:tcPr/>
          <w:p w:rsidR="00000000" w:rsidDel="00000000" w:rsidP="00000000" w:rsidRDefault="00000000" w:rsidRPr="00000000" w14:paraId="00000093">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Desarrollo de software</w:t>
            </w:r>
          </w:p>
        </w:tc>
        <w:tc>
          <w:tcPr/>
          <w:p w:rsidR="00000000" w:rsidDel="00000000" w:rsidP="00000000" w:rsidRDefault="00000000" w:rsidRPr="00000000" w14:paraId="00000094">
            <w:pPr>
              <w:jc w:val="both"/>
              <w:rPr>
                <w:b w:val="1"/>
                <w:b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95">
            <w:pPr>
              <w:jc w:val="both"/>
              <w:rPr>
                <w:b w:val="1"/>
                <w:b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Identificación de funcionalidades y usuarios.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Reuniones, entrevistas</w:t>
            </w:r>
          </w:p>
        </w:tc>
        <w:tc>
          <w:tcPr>
            <w:tcBorders>
              <w:right w:color="ffffff" w:space="0" w:sz="4" w:val="single"/>
            </w:tcBorders>
          </w:tcPr>
          <w:p w:rsidR="00000000" w:rsidDel="00000000" w:rsidP="00000000" w:rsidRDefault="00000000" w:rsidRPr="00000000" w14:paraId="00000097">
            <w:pPr>
              <w:spacing w:after="0" w:line="240" w:lineRule="auto"/>
              <w:jc w:val="both"/>
              <w:rPr>
                <w:color w:val="000000"/>
              </w:rPr>
            </w:pPr>
            <w:r w:rsidDel="00000000" w:rsidR="00000000" w:rsidRPr="00000000">
              <w:rPr>
                <w:color w:val="000000"/>
                <w:rtl w:val="0"/>
              </w:rPr>
              <w:t xml:space="preserve">2 semanas</w:t>
            </w:r>
          </w:p>
          <w:p w:rsidR="00000000" w:rsidDel="00000000" w:rsidP="00000000" w:rsidRDefault="00000000" w:rsidRPr="00000000" w14:paraId="00000098">
            <w:pPr>
              <w:jc w:val="both"/>
              <w:rPr>
                <w:rFonts w:ascii="Calibri" w:cs="Calibri" w:eastAsia="Calibri" w:hAnsi="Calibri"/>
                <w:i w:val="1"/>
                <w:iCs w:val="1"/>
                <w:color w:val="000000"/>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Felipe Diaz</w:t>
            </w:r>
          </w:p>
          <w:p w:rsidR="00000000" w:rsidDel="00000000" w:rsidP="00000000" w:rsidRDefault="00000000" w:rsidRPr="00000000" w14:paraId="0000009A">
            <w:pPr>
              <w:jc w:val="both"/>
              <w:rPr>
                <w:b w:val="1"/>
                <w:b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Ricardo Uribe</w:t>
            </w:r>
            <w:r w:rsidDel="00000000" w:rsidR="00000000" w:rsidRPr="00000000">
              <w:rPr>
                <w:rtl w:val="0"/>
              </w:rPr>
            </w:r>
          </w:p>
        </w:tc>
        <w:tc>
          <w:tcPr/>
          <w:p w:rsidR="00000000" w:rsidDel="00000000" w:rsidP="00000000" w:rsidRDefault="00000000" w:rsidRPr="00000000" w14:paraId="0000009B">
            <w:pPr>
              <w:jc w:val="both"/>
              <w:rPr>
                <w:b w:val="1"/>
                <w:b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Riesgo: requerimientos incompletos.</w:t>
            </w:r>
            <w:r w:rsidDel="00000000" w:rsidR="00000000" w:rsidRPr="00000000">
              <w:rPr>
                <w:rtl w:val="0"/>
              </w:rPr>
            </w:r>
          </w:p>
        </w:tc>
      </w:tr>
      <w:tr>
        <w:trPr>
          <w:cantSplit w:val="0"/>
          <w:trHeight w:val="1127" w:hRule="atLeast"/>
          <w:tblHeader w:val="0"/>
        </w:trPr>
        <w:tc>
          <w:tcPr/>
          <w:p w:rsidR="00000000" w:rsidDel="00000000" w:rsidP="00000000" w:rsidRDefault="00000000" w:rsidRPr="00000000" w14:paraId="0000009C">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Gestión de bases de datos</w:t>
            </w:r>
          </w:p>
        </w:tc>
        <w:tc>
          <w:tcPr/>
          <w:p w:rsidR="00000000" w:rsidDel="00000000" w:rsidP="00000000" w:rsidRDefault="00000000" w:rsidRPr="00000000" w14:paraId="0000009D">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Diseño de BD</w:t>
            </w:r>
          </w:p>
        </w:tc>
        <w:tc>
          <w:tcPr/>
          <w:p w:rsidR="00000000" w:rsidDel="00000000" w:rsidP="00000000" w:rsidRDefault="00000000" w:rsidRPr="00000000" w14:paraId="0000009E">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Modelado relacional.</w:t>
            </w:r>
          </w:p>
        </w:tc>
        <w:tc>
          <w:tcPr/>
          <w:p w:rsidR="00000000" w:rsidDel="00000000" w:rsidP="00000000" w:rsidRDefault="00000000" w:rsidRPr="00000000" w14:paraId="0000009F">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SQL Server/MySQL</w:t>
            </w:r>
          </w:p>
        </w:tc>
        <w:tc>
          <w:tcPr>
            <w:tcBorders>
              <w:right w:color="ffffff" w:space="0" w:sz="4" w:val="single"/>
            </w:tcBorders>
          </w:tcPr>
          <w:p w:rsidR="00000000" w:rsidDel="00000000" w:rsidP="00000000" w:rsidRDefault="00000000" w:rsidRPr="00000000" w14:paraId="000000A0">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Felipe Diaz</w:t>
            </w:r>
          </w:p>
          <w:p w:rsidR="00000000" w:rsidDel="00000000" w:rsidP="00000000" w:rsidRDefault="00000000" w:rsidRPr="00000000" w14:paraId="000000A2">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Ricardo Uribe</w:t>
            </w:r>
          </w:p>
        </w:tc>
        <w:tc>
          <w:tcPr/>
          <w:p w:rsidR="00000000" w:rsidDel="00000000" w:rsidP="00000000" w:rsidRDefault="00000000" w:rsidRPr="00000000" w14:paraId="000000A3">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Validar normalización.</w:t>
            </w:r>
          </w:p>
          <w:p w:rsidR="00000000" w:rsidDel="00000000" w:rsidP="00000000" w:rsidRDefault="00000000" w:rsidRPr="00000000" w14:paraId="000000A4">
            <w:pPr>
              <w:jc w:val="center"/>
              <w:rPr>
                <w:rFonts w:ascii="Calibri" w:cs="Calibri" w:eastAsia="Calibri" w:hAnsi="Calibri"/>
                <w:color w:val="000000"/>
                <w:sz w:val="18"/>
                <w:szCs w:val="18"/>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0A5">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Programación</w:t>
            </w:r>
          </w:p>
        </w:tc>
        <w:tc>
          <w:tcPr/>
          <w:p w:rsidR="00000000" w:rsidDel="00000000" w:rsidP="00000000" w:rsidRDefault="00000000" w:rsidRPr="00000000" w14:paraId="000000A6">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Módulo reservas</w:t>
            </w:r>
          </w:p>
        </w:tc>
        <w:tc>
          <w:tcPr/>
          <w:p w:rsidR="00000000" w:rsidDel="00000000" w:rsidP="00000000" w:rsidRDefault="00000000" w:rsidRPr="00000000" w14:paraId="000000A7">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Implementación de reservas.</w:t>
            </w:r>
          </w:p>
        </w:tc>
        <w:tc>
          <w:tcPr/>
          <w:p w:rsidR="00000000" w:rsidDel="00000000" w:rsidP="00000000" w:rsidRDefault="00000000" w:rsidRPr="00000000" w14:paraId="000000A8">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Framework web, IDE</w:t>
            </w:r>
          </w:p>
        </w:tc>
        <w:tc>
          <w:tcPr>
            <w:tcBorders>
              <w:right w:color="ffffff" w:space="0" w:sz="4" w:val="single"/>
            </w:tcBorders>
          </w:tcPr>
          <w:p w:rsidR="00000000" w:rsidDel="00000000" w:rsidP="00000000" w:rsidRDefault="00000000" w:rsidRPr="00000000" w14:paraId="000000A9">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AA">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Felipe Díaz</w:t>
            </w:r>
          </w:p>
        </w:tc>
        <w:tc>
          <w:tcPr/>
          <w:p w:rsidR="00000000" w:rsidDel="00000000" w:rsidP="00000000" w:rsidRDefault="00000000" w:rsidRPr="00000000" w14:paraId="000000AB">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Iteraciones ágiles.</w:t>
            </w:r>
          </w:p>
        </w:tc>
      </w:tr>
      <w:tr>
        <w:trPr>
          <w:cantSplit w:val="0"/>
          <w:trHeight w:val="669" w:hRule="atLeast"/>
          <w:tblHeader w:val="0"/>
        </w:trPr>
        <w:tc>
          <w:tcPr/>
          <w:p w:rsidR="00000000" w:rsidDel="00000000" w:rsidP="00000000" w:rsidRDefault="00000000" w:rsidRPr="00000000" w14:paraId="000000AC">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Programación</w:t>
            </w:r>
          </w:p>
        </w:tc>
        <w:tc>
          <w:tcPr/>
          <w:p w:rsidR="00000000" w:rsidDel="00000000" w:rsidP="00000000" w:rsidRDefault="00000000" w:rsidRPr="00000000" w14:paraId="000000AD">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Repositorio digital</w:t>
            </w:r>
          </w:p>
        </w:tc>
        <w:tc>
          <w:tcPr/>
          <w:p w:rsidR="00000000" w:rsidDel="00000000" w:rsidP="00000000" w:rsidRDefault="00000000" w:rsidRPr="00000000" w14:paraId="000000AE">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Implementación de repositorio.</w:t>
            </w:r>
          </w:p>
        </w:tc>
        <w:tc>
          <w:tcPr/>
          <w:p w:rsidR="00000000" w:rsidDel="00000000" w:rsidP="00000000" w:rsidRDefault="00000000" w:rsidRPr="00000000" w14:paraId="000000AF">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Framework web, almacenamiento</w:t>
            </w:r>
          </w:p>
        </w:tc>
        <w:tc>
          <w:tcPr>
            <w:tcBorders>
              <w:right w:color="ffffff" w:space="0" w:sz="4" w:val="single"/>
            </w:tcBorders>
          </w:tcPr>
          <w:p w:rsidR="00000000" w:rsidDel="00000000" w:rsidP="00000000" w:rsidRDefault="00000000" w:rsidRPr="00000000" w14:paraId="000000B0">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1">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Felipe Díaz</w:t>
            </w:r>
          </w:p>
        </w:tc>
        <w:tc>
          <w:tcPr/>
          <w:p w:rsidR="00000000" w:rsidDel="00000000" w:rsidP="00000000" w:rsidRDefault="00000000" w:rsidRPr="00000000" w14:paraId="000000B2">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Clasificación por categorías.</w:t>
            </w:r>
          </w:p>
        </w:tc>
      </w:tr>
      <w:tr>
        <w:trPr>
          <w:cantSplit w:val="0"/>
          <w:trHeight w:val="669" w:hRule="atLeast"/>
          <w:tblHeader w:val="0"/>
        </w:trPr>
        <w:tc>
          <w:tcPr/>
          <w:p w:rsidR="00000000" w:rsidDel="00000000" w:rsidP="00000000" w:rsidRDefault="00000000" w:rsidRPr="00000000" w14:paraId="000000B3">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Seguridad informática</w:t>
            </w:r>
          </w:p>
        </w:tc>
        <w:tc>
          <w:tcPr/>
          <w:p w:rsidR="00000000" w:rsidDel="00000000" w:rsidP="00000000" w:rsidRDefault="00000000" w:rsidRPr="00000000" w14:paraId="000000B4">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Implementación de seguridad</w:t>
            </w:r>
          </w:p>
        </w:tc>
        <w:tc>
          <w:tcPr/>
          <w:p w:rsidR="00000000" w:rsidDel="00000000" w:rsidP="00000000" w:rsidRDefault="00000000" w:rsidRPr="00000000" w14:paraId="000000B5">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Autenticación y encriptación.</w:t>
            </w:r>
          </w:p>
        </w:tc>
        <w:tc>
          <w:tcPr/>
          <w:p w:rsidR="00000000" w:rsidDel="00000000" w:rsidP="00000000" w:rsidRDefault="00000000" w:rsidRPr="00000000" w14:paraId="000000B6">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Librerías, HTTPS</w:t>
            </w:r>
          </w:p>
        </w:tc>
        <w:tc>
          <w:tcPr>
            <w:tcBorders>
              <w:right w:color="ffffff" w:space="0" w:sz="4" w:val="single"/>
            </w:tcBorders>
          </w:tcPr>
          <w:p w:rsidR="00000000" w:rsidDel="00000000" w:rsidP="00000000" w:rsidRDefault="00000000" w:rsidRPr="00000000" w14:paraId="000000B7">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8">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Ricardo Uribe </w:t>
            </w:r>
          </w:p>
        </w:tc>
        <w:tc>
          <w:tcPr/>
          <w:p w:rsidR="00000000" w:rsidDel="00000000" w:rsidP="00000000" w:rsidRDefault="00000000" w:rsidRPr="00000000" w14:paraId="000000B9">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Priorizar datos sensibles.</w:t>
            </w:r>
          </w:p>
        </w:tc>
      </w:tr>
      <w:tr>
        <w:trPr>
          <w:cantSplit w:val="0"/>
          <w:trHeight w:val="669" w:hRule="atLeast"/>
          <w:tblHeader w:val="0"/>
        </w:trPr>
        <w:tc>
          <w:tcPr/>
          <w:p w:rsidR="00000000" w:rsidDel="00000000" w:rsidP="00000000" w:rsidRDefault="00000000" w:rsidRPr="00000000" w14:paraId="000000BA">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Pruebas y validación</w:t>
            </w:r>
          </w:p>
        </w:tc>
        <w:tc>
          <w:tcPr/>
          <w:p w:rsidR="00000000" w:rsidDel="00000000" w:rsidP="00000000" w:rsidRDefault="00000000" w:rsidRPr="00000000" w14:paraId="000000BB">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Testing del sistema</w:t>
            </w:r>
          </w:p>
        </w:tc>
        <w:tc>
          <w:tcPr/>
          <w:p w:rsidR="00000000" w:rsidDel="00000000" w:rsidP="00000000" w:rsidRDefault="00000000" w:rsidRPr="00000000" w14:paraId="000000BC">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Pruebas unitarias y de usabilidad.</w:t>
            </w:r>
          </w:p>
        </w:tc>
        <w:tc>
          <w:tcPr/>
          <w:p w:rsidR="00000000" w:rsidDel="00000000" w:rsidP="00000000" w:rsidRDefault="00000000" w:rsidRPr="00000000" w14:paraId="000000BD">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Herramientas de testing</w:t>
            </w:r>
          </w:p>
        </w:tc>
        <w:tc>
          <w:tcPr>
            <w:tcBorders>
              <w:right w:color="ffffff" w:space="0" w:sz="4" w:val="single"/>
            </w:tcBorders>
          </w:tcPr>
          <w:p w:rsidR="00000000" w:rsidDel="00000000" w:rsidP="00000000" w:rsidRDefault="00000000" w:rsidRPr="00000000" w14:paraId="000000BE">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F">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Ricardo Uribe</w:t>
            </w:r>
          </w:p>
        </w:tc>
        <w:tc>
          <w:tcPr/>
          <w:p w:rsidR="00000000" w:rsidDel="00000000" w:rsidP="00000000" w:rsidRDefault="00000000" w:rsidRPr="00000000" w14:paraId="000000C0">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Incluir feedback de usuarios.</w:t>
            </w:r>
          </w:p>
        </w:tc>
      </w:tr>
      <w:tr>
        <w:trPr>
          <w:cantSplit w:val="0"/>
          <w:trHeight w:val="669" w:hRule="atLeast"/>
          <w:tblHeader w:val="0"/>
        </w:trPr>
        <w:tc>
          <w:tcPr/>
          <w:p w:rsidR="00000000" w:rsidDel="00000000" w:rsidP="00000000" w:rsidRDefault="00000000" w:rsidRPr="00000000" w14:paraId="000000C1">
            <w:pPr>
              <w:tabs>
                <w:tab w:val="left" w:leader="none" w:pos="1155"/>
              </w:tabs>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Documentación</w:t>
              <w:tab/>
            </w:r>
          </w:p>
        </w:tc>
        <w:tc>
          <w:tcPr/>
          <w:p w:rsidR="00000000" w:rsidDel="00000000" w:rsidP="00000000" w:rsidRDefault="00000000" w:rsidRPr="00000000" w14:paraId="000000C2">
            <w:pPr>
              <w:tabs>
                <w:tab w:val="left" w:leader="none" w:pos="1290"/>
              </w:tabs>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Entrega final</w:t>
              <w:tab/>
            </w:r>
          </w:p>
        </w:tc>
        <w:tc>
          <w:tcPr/>
          <w:p w:rsidR="00000000" w:rsidDel="00000000" w:rsidP="00000000" w:rsidRDefault="00000000" w:rsidRPr="00000000" w14:paraId="000000C3">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Entrega final</w:t>
            </w:r>
          </w:p>
        </w:tc>
        <w:tc>
          <w:tcPr/>
          <w:p w:rsidR="00000000" w:rsidDel="00000000" w:rsidP="00000000" w:rsidRDefault="00000000" w:rsidRPr="00000000" w14:paraId="000000C4">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Word, PDF</w:t>
            </w:r>
          </w:p>
        </w:tc>
        <w:tc>
          <w:tcPr>
            <w:tcBorders>
              <w:right w:color="ffffff" w:space="0" w:sz="4" w:val="single"/>
            </w:tcBorders>
          </w:tcPr>
          <w:p w:rsidR="00000000" w:rsidDel="00000000" w:rsidP="00000000" w:rsidRDefault="00000000" w:rsidRPr="00000000" w14:paraId="000000C5">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6">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Felipe Diaz</w:t>
            </w:r>
          </w:p>
          <w:p w:rsidR="00000000" w:rsidDel="00000000" w:rsidP="00000000" w:rsidRDefault="00000000" w:rsidRPr="00000000" w14:paraId="000000C7">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Ricardo Uribe</w:t>
            </w:r>
          </w:p>
        </w:tc>
        <w:tc>
          <w:tcPr/>
          <w:p w:rsidR="00000000" w:rsidDel="00000000" w:rsidP="00000000" w:rsidRDefault="00000000" w:rsidRPr="00000000" w14:paraId="000000C8">
            <w:pPr>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Alinear con docente.</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6"/>
        <w:tblW w:w="11061.000000000002"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539"/>
        <w:gridCol w:w="526"/>
        <w:gridCol w:w="526"/>
        <w:gridCol w:w="531"/>
        <w:gridCol w:w="526"/>
        <w:gridCol w:w="526"/>
        <w:gridCol w:w="526"/>
        <w:gridCol w:w="526"/>
        <w:gridCol w:w="526"/>
        <w:gridCol w:w="529"/>
        <w:gridCol w:w="529"/>
        <w:gridCol w:w="529"/>
        <w:gridCol w:w="530"/>
        <w:gridCol w:w="530"/>
        <w:gridCol w:w="530"/>
        <w:gridCol w:w="18"/>
        <w:gridCol w:w="512"/>
        <w:gridCol w:w="530"/>
        <w:gridCol w:w="530"/>
        <w:gridCol w:w="27"/>
        <w:tblGridChange w:id="0">
          <w:tblGrid>
            <w:gridCol w:w="1515"/>
            <w:gridCol w:w="539"/>
            <w:gridCol w:w="526"/>
            <w:gridCol w:w="526"/>
            <w:gridCol w:w="531"/>
            <w:gridCol w:w="526"/>
            <w:gridCol w:w="526"/>
            <w:gridCol w:w="526"/>
            <w:gridCol w:w="526"/>
            <w:gridCol w:w="526"/>
            <w:gridCol w:w="529"/>
            <w:gridCol w:w="529"/>
            <w:gridCol w:w="529"/>
            <w:gridCol w:w="530"/>
            <w:gridCol w:w="530"/>
            <w:gridCol w:w="530"/>
            <w:gridCol w:w="18"/>
            <w:gridCol w:w="512"/>
            <w:gridCol w:w="530"/>
            <w:gridCol w:w="530"/>
            <w:gridCol w:w="27"/>
          </w:tblGrid>
        </w:tblGridChange>
      </w:tblGrid>
      <w:tr>
        <w:trPr>
          <w:cantSplit w:val="0"/>
          <w:trHeight w:val="375" w:hRule="atLeast"/>
          <w:tblHeader w:val="0"/>
        </w:trPr>
        <w:tc>
          <w:tcPr>
            <w:vMerge w:val="restart"/>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86"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75" w:hRule="atLeast"/>
          <w:tblHeader w:val="0"/>
        </w:trPr>
        <w:tc>
          <w:tcPr/>
          <w:p w:rsidR="00000000" w:rsidDel="00000000" w:rsidP="00000000" w:rsidRDefault="00000000" w:rsidRPr="00000000" w14:paraId="000000F7">
            <w:pPr>
              <w:spacing w:line="360" w:lineRule="auto"/>
              <w:jc w:val="both"/>
              <w:rPr>
                <w:b w:val="1"/>
                <w:bCs w:val="1"/>
                <w:sz w:val="20"/>
                <w:szCs w:val="20"/>
              </w:rPr>
            </w:pPr>
            <w:r w:rsidDel="00000000" w:rsidR="00000000" w:rsidRPr="00000000">
              <w:rPr>
                <w:rFonts w:ascii="Calibri" w:cs="Calibri" w:eastAsia="Calibri" w:hAnsi="Calibri"/>
                <w:i w:val="1"/>
                <w:iCs w:val="1"/>
                <w:color w:val="000000"/>
                <w:sz w:val="20"/>
                <w:szCs w:val="20"/>
                <w:rtl w:val="0"/>
              </w:rPr>
              <w:t xml:space="preserve">Levantamiento de requerimientos</w:t>
            </w:r>
            <w:r w:rsidDel="00000000" w:rsidR="00000000" w:rsidRPr="00000000">
              <w:rPr>
                <w:rtl w:val="0"/>
              </w:rPr>
            </w:r>
          </w:p>
        </w:tc>
        <w:tc>
          <w:tcPr>
            <w:shd w:fill="ffc000" w:val="clear"/>
          </w:tcPr>
          <w:p w:rsidR="00000000" w:rsidDel="00000000" w:rsidP="00000000" w:rsidRDefault="00000000" w:rsidRPr="00000000" w14:paraId="000000F8">
            <w:pPr>
              <w:spacing w:line="360" w:lineRule="auto"/>
              <w:jc w:val="both"/>
              <w:rPr>
                <w:b w:val="1"/>
                <w:bCs w:val="1"/>
                <w:color w:val="ee0000"/>
                <w:sz w:val="16"/>
                <w:szCs w:val="16"/>
                <w:highlight w:val="magenta"/>
              </w:rPr>
            </w:pPr>
            <w:r w:rsidDel="00000000" w:rsidR="00000000" w:rsidRPr="00000000">
              <w:rPr>
                <w:rtl w:val="0"/>
              </w:rPr>
            </w:r>
          </w:p>
        </w:tc>
        <w:tc>
          <w:tcPr>
            <w:shd w:fill="ffc000" w:val="clear"/>
          </w:tcPr>
          <w:p w:rsidR="00000000" w:rsidDel="00000000" w:rsidP="00000000" w:rsidRDefault="00000000" w:rsidRPr="00000000" w14:paraId="000000F9">
            <w:pPr>
              <w:spacing w:line="360" w:lineRule="auto"/>
              <w:jc w:val="both"/>
              <w:rPr>
                <w:b w:val="1"/>
                <w:bCs w:val="1"/>
                <w:color w:val="ee0000"/>
                <w:sz w:val="16"/>
                <w:szCs w:val="16"/>
                <w:highlight w:val="magenta"/>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0B">
            <w:pPr>
              <w:spacing w:line="360" w:lineRule="auto"/>
              <w:jc w:val="center"/>
              <w:rPr>
                <w:b w:val="1"/>
                <w:bCs w:val="1"/>
                <w:sz w:val="20"/>
                <w:szCs w:val="20"/>
              </w:rPr>
            </w:pPr>
            <w:r w:rsidDel="00000000" w:rsidR="00000000" w:rsidRPr="00000000">
              <w:rPr>
                <w:b w:val="1"/>
                <w:bCs w:val="1"/>
                <w:sz w:val="16"/>
                <w:szCs w:val="16"/>
                <w:rtl w:val="0"/>
              </w:rPr>
              <w:t xml:space="preserve">Diseño de arquitectura y BD.</w:t>
            </w: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Desarrollo módulo reservas.</w:t>
            </w:r>
          </w:p>
          <w:p w:rsidR="00000000" w:rsidDel="00000000" w:rsidP="00000000" w:rsidRDefault="00000000" w:rsidRPr="00000000" w14:paraId="00000120">
            <w:pPr>
              <w:spacing w:line="360" w:lineRule="auto"/>
              <w:jc w:val="center"/>
              <w:rPr>
                <w:b w:val="1"/>
                <w:bCs w:val="1"/>
                <w:sz w:val="16"/>
                <w:szCs w:val="16"/>
                <w:highlight w:val="darkYellow"/>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shd w:fill="a8d08d"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a8d08d"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shd w:fill="a8d08d"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highlight w:val="darkYellow"/>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highlight w:val="darkYellow"/>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Desarrollo repositorio digital.</w:t>
            </w:r>
          </w:p>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shd w:fill="f7cbac"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f7cbac"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f7cbac"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Implementación de seguridad.</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8eaadb"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8eaadb"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Implementación de seguridad.</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ee0000"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ee0000"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Documentación técnica.</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0070c0"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shd w:fill="0070c0"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Revisión final y entrega.</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semiHidden w:val="1"/>
    <w:unhideWhenUsed w:val="1"/>
    <w:rsid w:val="00AA6374"/>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z8PQMn8oC6kP5kBabNvgQ+3KQ==">CgMxLjA4AHIhMWF2aEtVR3pjNlNYck1teEdjMlhYYkhKbjB6WHBkWDNW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