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SQL injection protection via parameterized sql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546F2B"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  (gives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(click</w:t>
      </w:r>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through SQL Injection. Etc,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(click)</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(click)</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(click)</w:t>
      </w:r>
    </w:p>
    <w:p w:rsidR="00532E03" w:rsidRPr="00532E03" w:rsidRDefault="00532E03" w:rsidP="0097520F">
      <w:r>
        <w:t xml:space="preserve">Here’s our agenda: </w:t>
      </w:r>
    </w:p>
    <w:p w:rsidR="0088235A" w:rsidRDefault="0088235A" w:rsidP="00094976">
      <w:r>
        <w:t xml:space="preserve">First we’re </w:t>
      </w:r>
      <w:r w:rsidR="00DC24B1">
        <w:t xml:space="preserve">talk about 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DC24B1" w:rsidRDefault="0088235A" w:rsidP="00094976">
      <w:r>
        <w:t xml:space="preserve">Second, I’m going to </w:t>
      </w:r>
      <w:r w:rsidR="00DC24B1">
        <w:t xml:space="preserve">show you a sample application that I put together and I’m going to walk you through &lt;x&gt; different refactorings, each one moving a different type of security </w:t>
      </w:r>
      <w:r w:rsidR="002C6386">
        <w:t xml:space="preserve">concern out of feature code and </w:t>
      </w:r>
      <w:r w:rsidR="00DC24B1">
        <w:t>into the framework code.</w:t>
      </w:r>
    </w:p>
    <w:p w:rsidR="004573DD" w:rsidRDefault="004573DD" w:rsidP="00094976">
      <w:r>
        <w:t>Lastly, I’m going to &lt;???&gt;.</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2C6386">
        <w:t xml:space="preserve"> I like to think of this as a patterns talk and not a platform specific talk.</w:t>
      </w:r>
    </w:p>
    <w:p w:rsidR="006B4639" w:rsidRPr="006B4639" w:rsidRDefault="006B4639" w:rsidP="00094976">
      <w:pPr>
        <w:rPr>
          <w:b/>
        </w:rPr>
      </w:pPr>
      <w:r>
        <w:rPr>
          <w:b/>
        </w:rPr>
        <w:t>(click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(click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lastRenderedPageBreak/>
        <w:t>(click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(click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(click for Cancel Order)</w:t>
      </w:r>
    </w:p>
    <w:p w:rsidR="00645E57" w:rsidRDefault="00645E57" w:rsidP="00180D74">
      <w:r>
        <w:t xml:space="preserve">Next we build a feature to Cancel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(click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(click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lastRenderedPageBreak/>
        <w:t>This is how security defects creep into software. Well-meaning developers either forget to implement the security check, or they inconsistently maintain the security checks over time. Either way, we end up with a confusing and inconsistent mess of security code intermingled with feature code.</w:t>
      </w:r>
    </w:p>
    <w:p w:rsidR="009E1D7E" w:rsidRPr="009E1D7E" w:rsidRDefault="009E1D7E" w:rsidP="00094976">
      <w:r>
        <w:rPr>
          <w:b/>
        </w:rPr>
        <w:t>(click for Cross Cutting)</w:t>
      </w:r>
    </w:p>
    <w:p w:rsidR="009E1D7E" w:rsidRDefault="009E1D7E" w:rsidP="00094976">
      <w:r>
        <w:t xml:space="preserve">My approach would be to extract those business rules into </w:t>
      </w:r>
      <w:r w:rsidR="00977112">
        <w:t>something reusable so that we can implement the requirements only once.</w:t>
      </w:r>
    </w:p>
    <w:p w:rsidR="00977112" w:rsidRDefault="00977112" w:rsidP="00094976">
      <w:r>
        <w:t>There’s multiple ways that you could do this. The simplest would be to extract this logic into a helper method and call it from all 4 controller actions or something. That certainly helps with consistency, but nothing prevents a developer from just forgetting to call that helper in their feature.</w:t>
      </w:r>
    </w:p>
    <w:p w:rsidR="00977112" w:rsidRDefault="00977112" w:rsidP="00094976">
      <w:r>
        <w:t xml:space="preserve">As much as possible, I want my features to be </w:t>
      </w:r>
      <w:r>
        <w:rPr>
          <w:i/>
        </w:rPr>
        <w:t>secure by default</w:t>
      </w:r>
      <w:r>
        <w:t xml:space="preserve">, which means that </w:t>
      </w:r>
      <w:r w:rsidR="00E97AE0">
        <w:t xml:space="preserve">I want them to </w:t>
      </w:r>
      <w:r w:rsidR="00E97AE0">
        <w:rPr>
          <w:u w:val="single"/>
        </w:rPr>
        <w:t>automatically</w:t>
      </w:r>
      <w:r w:rsidR="00E97AE0">
        <w:t xml:space="preserve"> inherit the appropriate security checks so that a developer can almost completely forget about security and still ship a secure feature. That isn’t always possible, but you can do a lot more than you probably expect.</w:t>
      </w:r>
    </w:p>
    <w:p w:rsidR="00E97AE0" w:rsidRDefault="001E3EEE" w:rsidP="00094976">
      <w:r>
        <w:rPr>
          <w:b/>
        </w:rPr>
        <w:t>(click for “show me the codez” transition)</w:t>
      </w:r>
    </w:p>
    <w:p w:rsidR="001E3EEE" w:rsidRDefault="00E951E0" w:rsidP="00094976">
      <w:r>
        <w:t xml:space="preserve">To show you some real code I’m going to </w:t>
      </w:r>
      <w:r w:rsidR="00817544">
        <w:t xml:space="preserve">share </w:t>
      </w:r>
      <w:r>
        <w:t>snippets from a sample app that I put together for this talk. The source code is all up on GitHub and linked at the end of this slide deck.</w:t>
      </w:r>
    </w:p>
    <w:p w:rsidR="00E951E0" w:rsidRDefault="00817544" w:rsidP="00094976">
      <w:r>
        <w:t>In this demo app I created a very simple set of features, very similar to that example I just walked you through. There’s a page that shows a list of orders, a page for drilling into the order details, and a page for making changes to the order.  There are also a couple of simple security requirements.</w:t>
      </w:r>
    </w:p>
    <w:p w:rsidR="00817544" w:rsidRDefault="00817544" w:rsidP="00094976">
      <w:r>
        <w:t>I set up three side-by-side implementations of that feature set. The first one doesn’t do any security checking at all, it’s just wide open. The second implementation handles each security requirement with some feature-level code, and the third implementation pushes everything into various parts of the application framework. I set it up to be really easy to navigate between the three different implementations in case you want to play around with it on your own.</w:t>
      </w:r>
    </w:p>
    <w:p w:rsidR="00817544" w:rsidRDefault="00817544" w:rsidP="00094976">
      <w:r>
        <w:t>I’m going to use that demo app to demonstrate a number of cross cutting concerns such as:</w:t>
      </w:r>
    </w:p>
    <w:p w:rsidR="00817544" w:rsidRDefault="00817544" w:rsidP="00817544">
      <w:pPr>
        <w:pStyle w:val="ListParagraph"/>
        <w:numPr>
          <w:ilvl w:val="0"/>
          <w:numId w:val="5"/>
        </w:numPr>
      </w:pPr>
      <w:r>
        <w:t>Authentication, which prevents anonymous users from accessing a feature</w:t>
      </w:r>
    </w:p>
    <w:p w:rsidR="00817544" w:rsidRDefault="00817544" w:rsidP="00817544">
      <w:pPr>
        <w:pStyle w:val="ListParagraph"/>
        <w:numPr>
          <w:ilvl w:val="0"/>
          <w:numId w:val="5"/>
        </w:numPr>
      </w:pPr>
      <w:r>
        <w:t>Feature-level authorization, which ensures the user is allowed to access a feature</w:t>
      </w:r>
    </w:p>
    <w:p w:rsidR="00817544" w:rsidRDefault="00817544" w:rsidP="00817544">
      <w:pPr>
        <w:pStyle w:val="ListParagraph"/>
        <w:numPr>
          <w:ilvl w:val="0"/>
          <w:numId w:val="5"/>
        </w:numPr>
      </w:pPr>
      <w:r>
        <w:t>Access control, which ensures that Bob can’t view Alice’s data</w:t>
      </w:r>
    </w:p>
    <w:p w:rsidR="00817544" w:rsidRDefault="00817544" w:rsidP="00817544">
      <w:pPr>
        <w:pStyle w:val="ListParagraph"/>
        <w:numPr>
          <w:ilvl w:val="0"/>
          <w:numId w:val="5"/>
        </w:numPr>
      </w:pPr>
      <w:r>
        <w:t>Permission-driven access to sensitive data, such as restricting access to SSNs</w:t>
      </w:r>
    </w:p>
    <w:p w:rsidR="00817544" w:rsidRDefault="00817544" w:rsidP="00817544">
      <w:pPr>
        <w:pStyle w:val="ListParagraph"/>
        <w:numPr>
          <w:ilvl w:val="0"/>
          <w:numId w:val="5"/>
        </w:numPr>
      </w:pPr>
      <w:r>
        <w:t>CSRF defense, which prevents Malicious Website A from exploiting a user’s active session on Protected Website B to do something nefarious</w:t>
      </w:r>
    </w:p>
    <w:p w:rsidR="00817544" w:rsidRPr="001E3EEE" w:rsidRDefault="00546F2B" w:rsidP="00817544">
      <w:r>
        <w:t>Everything I’m going to show you has been pared down so that it’s easily digestible during this session, but I’m currently using many of these techniques in production today so it’s absolutely possible to scale them up to real-world scenarios.</w:t>
      </w:r>
      <w:bookmarkStart w:id="0" w:name="_GoBack"/>
      <w:bookmarkEnd w:id="0"/>
    </w:p>
    <w:p w:rsidR="00E97AE0" w:rsidRDefault="00E97AE0" w:rsidP="00094976"/>
    <w:p w:rsidR="00E97AE0" w:rsidRDefault="00E97AE0" w:rsidP="00094976"/>
    <w:p w:rsidR="00E97AE0" w:rsidRDefault="00E97AE0" w:rsidP="00094976"/>
    <w:p w:rsidR="00E97AE0" w:rsidRDefault="00E97AE0" w:rsidP="00094976"/>
    <w:p w:rsidR="00EF66EA" w:rsidRDefault="00335884" w:rsidP="00094976">
      <w:r>
        <w:rPr>
          <w:b/>
          <w:u w:val="single"/>
        </w:rPr>
        <w:t>ANTI CSRF</w:t>
      </w:r>
    </w:p>
    <w:p w:rsidR="00335884" w:rsidRDefault="00335884" w:rsidP="00094976">
      <w:r>
        <w:t>Normally requires two things:</w:t>
      </w:r>
    </w:p>
    <w:p w:rsidR="00335884" w:rsidRDefault="00335884" w:rsidP="00335884">
      <w:pPr>
        <w:pStyle w:val="ListParagraph"/>
        <w:numPr>
          <w:ilvl w:val="0"/>
          <w:numId w:val="1"/>
        </w:numPr>
      </w:pPr>
      <w:r>
        <w:t>Html.AntiForgeryToken() inside the form (creates hidden field and sets cookie)</w:t>
      </w:r>
    </w:p>
    <w:p w:rsidR="00335884" w:rsidRDefault="00335884" w:rsidP="00335884">
      <w:pPr>
        <w:pStyle w:val="ListParagraph"/>
        <w:numPr>
          <w:ilvl w:val="0"/>
          <w:numId w:val="1"/>
        </w:numPr>
      </w:pPr>
      <w:r>
        <w:t>[ValidateAntiForgeryToken] on the action</w:t>
      </w:r>
    </w:p>
    <w:p w:rsidR="00335884" w:rsidRDefault="00335884" w:rsidP="00335884">
      <w:r>
        <w:t>Instead, tweak framework to make that automatic</w:t>
      </w:r>
    </w:p>
    <w:p w:rsidR="00335884" w:rsidRPr="00335884" w:rsidRDefault="00335884" w:rsidP="00335884"/>
    <w:p w:rsidR="007C7F9D" w:rsidRDefault="007C7F9D" w:rsidP="00094976"/>
    <w:p w:rsidR="00875A7A" w:rsidRPr="00875A7A" w:rsidRDefault="00875A7A" w:rsidP="00094976"/>
    <w:sectPr w:rsidR="00875A7A" w:rsidRPr="0087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134E2A"/>
    <w:rsid w:val="00180D74"/>
    <w:rsid w:val="001E3EEE"/>
    <w:rsid w:val="00232755"/>
    <w:rsid w:val="00246321"/>
    <w:rsid w:val="002659AF"/>
    <w:rsid w:val="00275832"/>
    <w:rsid w:val="00281014"/>
    <w:rsid w:val="002C6386"/>
    <w:rsid w:val="00335884"/>
    <w:rsid w:val="00454D13"/>
    <w:rsid w:val="004573DD"/>
    <w:rsid w:val="005023C7"/>
    <w:rsid w:val="00532E03"/>
    <w:rsid w:val="00546F2B"/>
    <w:rsid w:val="00591F29"/>
    <w:rsid w:val="00645E57"/>
    <w:rsid w:val="006B4639"/>
    <w:rsid w:val="006C314A"/>
    <w:rsid w:val="00771F77"/>
    <w:rsid w:val="007C7F9D"/>
    <w:rsid w:val="007E684E"/>
    <w:rsid w:val="00817544"/>
    <w:rsid w:val="00875A7A"/>
    <w:rsid w:val="0088235A"/>
    <w:rsid w:val="008F422A"/>
    <w:rsid w:val="009341AE"/>
    <w:rsid w:val="0097520F"/>
    <w:rsid w:val="00977112"/>
    <w:rsid w:val="00987C88"/>
    <w:rsid w:val="00996B29"/>
    <w:rsid w:val="009A6A8D"/>
    <w:rsid w:val="009E1D7E"/>
    <w:rsid w:val="00D25EF9"/>
    <w:rsid w:val="00D364C3"/>
    <w:rsid w:val="00D86AAF"/>
    <w:rsid w:val="00DB4EE4"/>
    <w:rsid w:val="00DC24B1"/>
    <w:rsid w:val="00DD2797"/>
    <w:rsid w:val="00DE50CD"/>
    <w:rsid w:val="00E54BF5"/>
    <w:rsid w:val="00E951E0"/>
    <w:rsid w:val="00E97AE0"/>
    <w:rsid w:val="00EF66EA"/>
    <w:rsid w:val="00F23AB0"/>
    <w:rsid w:val="00FB4681"/>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7373</TotalTime>
  <Pages>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24</cp:revision>
  <dcterms:created xsi:type="dcterms:W3CDTF">2016-12-02T01:46:00Z</dcterms:created>
  <dcterms:modified xsi:type="dcterms:W3CDTF">2016-12-21T04:11:00Z</dcterms:modified>
</cp:coreProperties>
</file>