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34" w:rsidRDefault="00283734">
      <w:pPr>
        <w:rPr>
          <w:lang w:val="en-US"/>
        </w:rPr>
      </w:pPr>
      <w:r>
        <w:rPr>
          <w:lang w:val="en-US"/>
        </w:rPr>
        <w:t xml:space="preserve">Q2: </w:t>
      </w:r>
      <w:r w:rsidR="001E02D9">
        <w:rPr>
          <w:lang w:val="en-US"/>
        </w:rPr>
        <w:t>Poland</w:t>
      </w:r>
      <w:r>
        <w:rPr>
          <w:lang w:val="en-US"/>
        </w:rPr>
        <w:t xml:space="preserve"> had at 1980 the highest fertility rate at Europe. But by 2007 its measure decreased to the lowest value at its cont</w:t>
      </w:r>
      <w:bookmarkStart w:id="0" w:name="_GoBack"/>
      <w:bookmarkEnd w:id="0"/>
      <w:r>
        <w:rPr>
          <w:lang w:val="en-US"/>
        </w:rPr>
        <w:t>inent</w:t>
      </w:r>
    </w:p>
    <w:p w:rsidR="00283734" w:rsidRDefault="001E02D9">
      <w:pPr>
        <w:rPr>
          <w:lang w:val="en-US"/>
        </w:rPr>
      </w:pPr>
      <w:r w:rsidRPr="001E02D9">
        <w:rPr>
          <w:noProof/>
          <w:lang w:eastAsia="ru-RU"/>
        </w:rPr>
        <w:drawing>
          <wp:inline distT="0" distB="0" distL="0" distR="0" wp14:anchorId="6E42B235" wp14:editId="5F3E5413">
            <wp:extent cx="5940425" cy="2716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D9" w:rsidRDefault="001E02D9">
      <w:pPr>
        <w:rPr>
          <w:lang w:val="en-US"/>
        </w:rPr>
      </w:pPr>
      <w:r w:rsidRPr="001E02D9">
        <w:rPr>
          <w:noProof/>
          <w:lang w:eastAsia="ru-RU"/>
        </w:rPr>
        <w:drawing>
          <wp:inline distT="0" distB="0" distL="0" distR="0" wp14:anchorId="1E889572" wp14:editId="7F74E50D">
            <wp:extent cx="5940425" cy="2731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34" w:rsidRDefault="00283734">
      <w:pPr>
        <w:rPr>
          <w:lang w:val="en-US"/>
        </w:rPr>
      </w:pPr>
    </w:p>
    <w:p w:rsidR="00283734" w:rsidRPr="00283734" w:rsidRDefault="00283734">
      <w:pPr>
        <w:rPr>
          <w:lang w:val="en-US"/>
        </w:rPr>
      </w:pPr>
    </w:p>
    <w:sectPr w:rsidR="00283734" w:rsidRPr="00283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2C"/>
    <w:rsid w:val="001E02D9"/>
    <w:rsid w:val="00283734"/>
    <w:rsid w:val="005A4A2C"/>
    <w:rsid w:val="005E67E1"/>
    <w:rsid w:val="008B07DD"/>
    <w:rsid w:val="00B034A2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3791B-9C0E-47D7-91E0-A57ADBD7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2020-07-25T09:36:00Z</dcterms:created>
  <dcterms:modified xsi:type="dcterms:W3CDTF">2020-07-25T13:34:00Z</dcterms:modified>
</cp:coreProperties>
</file>