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FELIPE SERNA</w:t>
      </w:r>
    </w:p>
    <w:p>
      <w:pPr>
        <w:jc w:val="center"/>
      </w:pPr>
      <w:r>
        <w:rPr>
          <w:sz w:val="20"/>
        </w:rPr>
        <w:t>Miami, Florida | Remote-First</w:t>
        <w:br/>
        <w:t>(786) 872-2218 | ofelipess@gmail.com</w:t>
      </w:r>
    </w:p>
    <w:p/>
    <w:p>
      <w:r>
        <w:rPr>
          <w:b/>
          <w:color w:val="1F4E79"/>
          <w:sz w:val="24"/>
        </w:rPr>
        <w:t>PROFESSIONAL SUMMARY</w:t>
      </w:r>
    </w:p>
    <w:p>
      <w:pPr>
        <w:spacing w:after="120"/>
      </w:pPr>
      <w:r>
        <w:t>Senior Full-Stack Engineer with 13+ years of experience building scalable web applications for Fortune 500 companies (Disney, Royal Caribbean, Intel, Scholastic). Proven track record leading technical initiatives impacting millions of users—including architecting migration of 1M+ media assets across Disney's streaming infrastructure. Staff-track engineer with hands-on expertise in modern full-stack development, AWS cloud architecture, and AI/LLM technologies. Known for balancing high-quality delivery with pragmatic problem-solving and mentoring high-performing teams.</w:t>
      </w:r>
    </w:p>
    <w:p>
      <w:r>
        <w:rPr>
          <w:b/>
          <w:color w:val="1F4E79"/>
          <w:sz w:val="24"/>
        </w:rPr>
        <w:t>CORE TECHNICAL SKILLS</w:t>
      </w:r>
    </w:p>
    <w:p>
      <w:pPr>
        <w:pStyle w:val="ListBullet"/>
      </w:pPr>
      <w:r>
        <w:rPr>
          <w:b/>
        </w:rPr>
        <w:t xml:space="preserve">Languages &amp; Runtimes: </w:t>
      </w:r>
      <w:r>
        <w:t>TypeScript, JavaScript (ES6+), Kotlin, Python, SQL</w:t>
      </w:r>
    </w:p>
    <w:p>
      <w:pPr>
        <w:pStyle w:val="ListBullet"/>
      </w:pPr>
      <w:r>
        <w:rPr>
          <w:b/>
        </w:rPr>
        <w:t xml:space="preserve">Frontend &amp; UI: </w:t>
      </w:r>
      <w:r>
        <w:t>React, Next.js, Redux, Zustand, Material-UI, Tailwind CSS, HTML5, CSS3/SASS</w:t>
      </w:r>
    </w:p>
    <w:p>
      <w:pPr>
        <w:pStyle w:val="ListBullet"/>
      </w:pPr>
      <w:r>
        <w:rPr>
          <w:b/>
        </w:rPr>
        <w:t xml:space="preserve">Backend &amp; Services: </w:t>
      </w:r>
      <w:r>
        <w:t>Node.js, Express, Prisma ORM, microservices architecture, API design</w:t>
      </w:r>
    </w:p>
    <w:p>
      <w:pPr>
        <w:pStyle w:val="ListBullet"/>
      </w:pPr>
      <w:r>
        <w:rPr>
          <w:b/>
        </w:rPr>
        <w:t xml:space="preserve">Cloud &amp; Infrastructure: </w:t>
      </w:r>
      <w:r>
        <w:t>AWS (EC2, ECS, Lambda, RDS, Aurora, CloudFormation, CloudWatch, Secrets Manager, SNS, SQS), infrastructure-as-code</w:t>
      </w:r>
    </w:p>
    <w:p>
      <w:pPr>
        <w:pStyle w:val="ListBullet"/>
      </w:pPr>
      <w:r>
        <w:rPr>
          <w:b/>
        </w:rPr>
        <w:t xml:space="preserve">AI &amp; Emerging Tech: </w:t>
      </w:r>
      <w:r>
        <w:t>LLM integration (OpenAI, Claude, Gemini), RAG systems, AI agents, Ollama</w:t>
      </w:r>
    </w:p>
    <w:p>
      <w:pPr>
        <w:pStyle w:val="ListBullet"/>
      </w:pPr>
      <w:r>
        <w:rPr>
          <w:b/>
        </w:rPr>
        <w:t xml:space="preserve">Tools &amp; Practices: </w:t>
      </w:r>
      <w:r>
        <w:t>Git, Docker, Webpack, Gulp, testing frameworks, CI/CD, Agile methodologies</w:t>
      </w:r>
    </w:p>
    <w:p/>
    <w:p>
      <w:r>
        <w:rPr>
          <w:b/>
          <w:color w:val="1F4E79"/>
          <w:sz w:val="24"/>
        </w:rPr>
        <w:t>PROFESSIONAL EXPERIENCE</w:t>
      </w:r>
    </w:p>
    <w:p>
      <w:r>
        <w:rPr>
          <w:b/>
          <w:sz w:val="22"/>
        </w:rPr>
        <w:t>GLOBANT</w:t>
      </w:r>
      <w:r>
        <w:rPr>
          <w:sz w:val="22"/>
        </w:rPr>
        <w:t xml:space="preserve"> — 2012 – Present (13 Years)</w:t>
      </w:r>
    </w:p>
    <w:p>
      <w:pPr>
        <w:spacing w:after="120"/>
        <w:ind w:left="360"/>
      </w:pPr>
      <w:r>
        <w:rPr>
          <w:b/>
          <w:sz w:val="20"/>
        </w:rPr>
        <w:t>Senior Software Developer, Miami, USA — 2018 – Present</w:t>
      </w:r>
    </w:p>
    <w:p>
      <w:pPr>
        <w:ind w:left="360"/>
      </w:pPr>
      <w:r>
        <w:rPr>
          <w:b/>
          <w:sz w:val="20"/>
        </w:rPr>
        <w:t>Disney Media &amp; Entertainment Distribution (DMED) — Ordering Fleet Platform</w:t>
      </w:r>
    </w:p>
    <w:p>
      <w:pPr>
        <w:spacing w:after="120"/>
        <w:ind w:left="360"/>
      </w:pPr>
      <w:r>
        <w:t>Led technical development and mentorship for high-impact streaming infrastructure projects serving The Walt Disney Company. Architected and maintained systems handling millions of daily media asset transactions across Disney+, Disney Channel, and related platforms.</w:t>
      </w:r>
    </w:p>
    <w:p>
      <w:pPr>
        <w:pStyle w:val="ListBullet2"/>
      </w:pPr>
      <w:r>
        <w:t>Scaled media asset processing pipeline: Led 4-year architectural evolution handling 1M+ assets through ordering workflows. Simplified bulk ordering processes, reducing delivery time and enabling seamless content migration across Disney's streaming ecosystem. Current focus: driving orders for content catalog consolidation into Disney+ primary platform.</w:t>
      </w:r>
    </w:p>
    <w:p>
      <w:pPr>
        <w:pStyle w:val="ListBullet2"/>
      </w:pPr>
      <w:r>
        <w:t>Mentored engineering teams: Managed 2-3 person teams of developers, including recruiting from production support and upskilling in modern full-stack technologies. Established code quality standards and fostered technical growth.</w:t>
      </w:r>
    </w:p>
    <w:p>
      <w:pPr>
        <w:pStyle w:val="ListBullet2"/>
      </w:pPr>
      <w:r>
        <w:t>Tech lead transition: In process of formal promotion to Tech Lead across three interconnected projects; currently serve as highest-seniority engineer with direct communication channels to Disney technical management and product leadership.</w:t>
      </w:r>
    </w:p>
    <w:p>
      <w:pPr>
        <w:spacing w:after="120"/>
        <w:ind w:left="720"/>
      </w:pPr>
      <w:r>
        <w:rPr>
          <w:i/>
          <w:sz w:val="20"/>
        </w:rPr>
        <w:t xml:space="preserve">Technical Stack: </w:t>
      </w:r>
      <w:r>
        <w:t>React, TypeScript, Node.js, Kotlin microservices, AWS (Lambda, EC2, ECS, RDS, Aurora, CloudFormation, CloudWatch), PostgreSQL</w:t>
      </w:r>
    </w:p>
    <w:p>
      <w:pPr>
        <w:ind w:left="360"/>
      </w:pPr>
      <w:r>
        <w:rPr>
          <w:b/>
          <w:sz w:val="20"/>
        </w:rPr>
        <w:t>Disney — Legacy Contracts &amp; Dubbing Management System</w:t>
      </w:r>
    </w:p>
    <w:p>
      <w:pPr>
        <w:spacing w:after="120"/>
        <w:ind w:left="360"/>
      </w:pPr>
      <w:r>
        <w:t>Leading development team on architectural modernization project to reduce technical debt and operational costs of legacy monolithic system managing contracts, translations, and dubbing workflows for Disney's entire catalog.</w:t>
      </w:r>
    </w:p>
    <w:p>
      <w:pPr>
        <w:pStyle w:val="ListBullet2"/>
      </w:pPr>
      <w:r>
        <w:t>Architected migration to distributed services: Transitioning legacy monolith to scalable microservices architecture, improving maintainability and enabling independent team velocity.</w:t>
      </w:r>
    </w:p>
    <w:p>
      <w:pPr>
        <w:pStyle w:val="ListBullet2"/>
      </w:pPr>
      <w:r>
        <w:t>Cost optimization focus: Leading technical strategy to reduce infrastructure and operational costs while improving system reliability and developer experience.</w:t>
      </w:r>
    </w:p>
    <w:p>
      <w:pPr>
        <w:spacing w:after="120"/>
        <w:ind w:left="720"/>
      </w:pPr>
      <w:r>
        <w:rPr>
          <w:i/>
          <w:sz w:val="20"/>
        </w:rPr>
        <w:t xml:space="preserve">Technical Stack: </w:t>
      </w:r>
      <w:r>
        <w:t>React, Node.js, Kotlin, AWS cloud services, microservices patterns</w:t>
      </w:r>
    </w:p>
    <w:p>
      <w:pPr>
        <w:ind w:left="360"/>
      </w:pPr>
      <w:r>
        <w:rPr>
          <w:b/>
          <w:sz w:val="20"/>
        </w:rPr>
        <w:t>Royal Caribbean Cruise Line — Web Platform Redesign</w:t>
      </w:r>
    </w:p>
    <w:p>
      <w:pPr>
        <w:pStyle w:val="ListBullet2"/>
      </w:pPr>
      <w:r>
        <w:t>Architected template and component systems within AEM, enabling rapid feature development and content updates</w:t>
      </w:r>
    </w:p>
    <w:p>
      <w:pPr>
        <w:pStyle w:val="ListBullet2"/>
      </w:pPr>
      <w:r>
        <w:t>Established bundling strategy using Webpack and Gulp for efficient dependency management and build optimization</w:t>
      </w:r>
    </w:p>
    <w:p>
      <w:pPr>
        <w:pStyle w:val="ListBullet2"/>
      </w:pPr>
      <w:r>
        <w:t>Developed React and Vue.js components integrated within AEM infrastructure</w:t>
      </w:r>
    </w:p>
    <w:p>
      <w:pPr>
        <w:spacing w:after="120"/>
        <w:ind w:left="720"/>
      </w:pPr>
      <w:r>
        <w:rPr>
          <w:i/>
          <w:sz w:val="20"/>
        </w:rPr>
        <w:t xml:space="preserve">Technical Stack: </w:t>
      </w:r>
      <w:r>
        <w:t>React, Vue, Webpack, Gulp, ES6, HTML5, SASS</w:t>
      </w:r>
    </w:p>
    <w:p/>
    <w:p>
      <w:pPr>
        <w:spacing w:after="120"/>
        <w:ind w:left="360"/>
      </w:pPr>
      <w:r>
        <w:rPr>
          <w:b/>
          <w:sz w:val="20"/>
        </w:rPr>
        <w:t>Web UI Developer, Bogota, Colombia — 2012 – 2018</w:t>
      </w:r>
    </w:p>
    <w:p>
      <w:pPr>
        <w:spacing w:after="120"/>
        <w:ind w:left="360"/>
      </w:pPr>
      <w:r>
        <w:t>Developed frontend applications and component libraries for enterprise clients including Fortune 100 companies. Built expertise across multiple frameworks and modern JavaScript tooling.</w:t>
      </w:r>
    </w:p>
    <w:p>
      <w:pPr>
        <w:ind w:left="360"/>
      </w:pPr>
      <w:r>
        <w:rPr>
          <w:b/>
        </w:rPr>
        <w:t>Notable Projects:</w:t>
      </w:r>
    </w:p>
    <w:p>
      <w:pPr>
        <w:pStyle w:val="ListBullet"/>
        <w:ind w:left="720"/>
      </w:pPr>
      <w:r>
        <w:t>World Fuel Services (Fortune 100): Architected Angular 2 modules for aircraft location tracking; implemented comprehensive unit testing. Tech: Angular 2, TypeScript, ES6, Webpack</w:t>
      </w:r>
    </w:p>
    <w:p>
      <w:pPr>
        <w:pStyle w:val="ListBullet"/>
        <w:ind w:left="720"/>
      </w:pPr>
      <w:r>
        <w:t>Intel — Threat Management: Managed complex state using Redux (actions, reducers, sagas); designed Angular directives and custom templating. Tech: Redux, Angular 1.5, ES6</w:t>
      </w:r>
    </w:p>
    <w:p>
      <w:pPr>
        <w:pStyle w:val="ListBullet"/>
        <w:ind w:left="720"/>
      </w:pPr>
      <w:r>
        <w:t>Scholastic &amp; ABI: Built modularized, reusable component systems on Adobe CQ5 platform with pixel-perfect markup. Tech: HTML, SASS, JavaScript, Angular</w:t>
      </w:r>
    </w:p>
    <w:p>
      <w:pPr>
        <w:pStyle w:val="ListBullet"/>
        <w:ind w:left="720"/>
      </w:pPr>
      <w:r>
        <w:t>Huge Inc. (Gucci Website): Optimized Grunt build pipeline, reducing build time from 45 minutes to 5 minutes (89% improvement). Developed Chrome extension for build automation. Tech: RequireJS, SASS, Grunt, Node.js, Angular</w:t>
      </w:r>
    </w:p>
    <w:p/>
    <w:p>
      <w:r>
        <w:rPr>
          <w:b/>
          <w:color w:val="1F4E79"/>
          <w:sz w:val="24"/>
        </w:rPr>
        <w:t>EDUCATION</w:t>
      </w:r>
    </w:p>
    <w:p>
      <w:pPr>
        <w:pStyle w:val="ListBullet"/>
      </w:pPr>
      <w:r>
        <w:t>Professional Front-End Development — Mejorando.la (Online) | Bogotá, Colombia — Feb 2013</w:t>
      </w:r>
    </w:p>
    <w:p>
      <w:pPr>
        <w:pStyle w:val="ListBullet"/>
      </w:pPr>
      <w:r>
        <w:t>Web Design &amp; Development — Mejorando.la (Online) | Bogotá, Colombia — Sep 2012</w:t>
      </w:r>
    </w:p>
    <w:p>
      <w:pPr>
        <w:pStyle w:val="ListBullet"/>
      </w:pPr>
      <w:r>
        <w:t>Commercial &amp; Digital Photography — LaSalle College | Bogotá, Colombia — Aug 2008 – Dec 2010</w:t>
      </w:r>
    </w:p>
    <w:p/>
    <w:p>
      <w:r>
        <w:rPr>
          <w:b/>
          <w:color w:val="1F4E79"/>
          <w:sz w:val="24"/>
        </w:rPr>
        <w:t>PROFESSIONAL HIGHLIGHTS</w:t>
      </w:r>
    </w:p>
    <w:p>
      <w:pPr>
        <w:pStyle w:val="ListBullet"/>
      </w:pPr>
      <w:r>
        <w:t>13 years at Globant with consistent growth from Web UI Developer to Senior Software Developer leading multiple teams</w:t>
      </w:r>
    </w:p>
    <w:p>
      <w:pPr>
        <w:pStyle w:val="ListBullet"/>
      </w:pPr>
      <w:r>
        <w:t>Remote-first professional for 10+ years; highly autonomous and self-directed</w:t>
      </w:r>
    </w:p>
    <w:p>
      <w:pPr>
        <w:pStyle w:val="ListBullet"/>
      </w:pPr>
      <w:r>
        <w:t>Fortune 500 impact: Built systems serving millions of users at Disney, Royal Caribbean, Intel, Scholastic</w:t>
      </w:r>
    </w:p>
    <w:p>
      <w:pPr>
        <w:pStyle w:val="ListBullet"/>
      </w:pPr>
      <w:r>
        <w:t>Full-stack capabilities: Comfortable across frontend frameworks, backend services, cloud infrastructure, and emerging AI technologies</w:t>
      </w:r>
    </w:p>
    <w:p>
      <w:pPr>
        <w:pStyle w:val="ListBullet"/>
      </w:pPr>
      <w:r>
        <w:t>Leadership trajectory: Transitioning from individual contributor to tech lead; mentor and upskill junior engineers</w:t>
      </w:r>
    </w:p>
    <w:p/>
    <w:p>
      <w:r>
        <w:rPr>
          <w:b/>
          <w:color w:val="1F4E79"/>
          <w:sz w:val="24"/>
        </w:rPr>
        <w:t>REFERENCES</w:t>
      </w:r>
    </w:p>
    <w:p>
      <w:r>
        <w:rPr>
          <w:b/>
        </w:rPr>
        <w:t>Eduardo Huacuz</w:t>
      </w:r>
      <w:r>
        <w:t xml:space="preserve"> — Technical Leader, Globant USA — +1 (786) 816-4834</w:t>
      </w:r>
    </w:p>
    <w:p>
      <w:r>
        <w:rPr>
          <w:b/>
        </w:rPr>
        <w:t>Maria González</w:t>
      </w:r>
      <w:r>
        <w:t xml:space="preserve"> — Partner Staffing Manager, Apple Latin America — +1 (305) 608-9329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