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C04EAE" w14:textId="77777777" w:rsidR="00CF5711" w:rsidRPr="00CF5711" w:rsidRDefault="00CF5711" w:rsidP="00CF5711">
      <w:pPr>
        <w:rPr>
          <w:b/>
          <w:bCs/>
        </w:rPr>
      </w:pPr>
      <w:r w:rsidRPr="00CF5711">
        <w:rPr>
          <w:b/>
          <w:bCs/>
        </w:rPr>
        <w:t>Análisis del Caso</w:t>
      </w:r>
    </w:p>
    <w:p w14:paraId="03972AA1" w14:textId="77777777" w:rsidR="00CF5711" w:rsidRPr="00CF5711" w:rsidRDefault="00CF5711" w:rsidP="00CF5711">
      <w:r w:rsidRPr="00CF5711">
        <w:t>El caso de negocio es claro: la gestión de los niveles de agua en los pozos se realiza manualmente, lo que lleva a un monitoreo ineficiente, con posibles errores humanos, y sin un seguimiento histórico confiable. Esto dificulta la toma de decisiones informadas sobre la distribución del agua, la detección temprana de problemas y la asignación de recursos.</w:t>
      </w:r>
    </w:p>
    <w:p w14:paraId="594B058E" w14:textId="77777777" w:rsidR="00CF5711" w:rsidRPr="00CF5711" w:rsidRDefault="00CF5711" w:rsidP="00CF5711">
      <w:r w:rsidRPr="00CF5711">
        <w:t>La solución propuesta es un sistema de monitoreo inteligente que automatice la recolección y el análisis de datos.</w:t>
      </w:r>
    </w:p>
    <w:p w14:paraId="2E20F2BA" w14:textId="77777777" w:rsidR="00CF5711" w:rsidRPr="00CF5711" w:rsidRDefault="00CF5711" w:rsidP="00CF5711">
      <w:r w:rsidRPr="00CF5711">
        <w:rPr>
          <w:b/>
          <w:bCs/>
        </w:rPr>
        <w:t>Problema actual:</w:t>
      </w:r>
    </w:p>
    <w:p w14:paraId="410C90C1" w14:textId="77777777" w:rsidR="00CF5711" w:rsidRPr="00CF5711" w:rsidRDefault="00CF5711" w:rsidP="00CF5711">
      <w:pPr>
        <w:numPr>
          <w:ilvl w:val="0"/>
          <w:numId w:val="1"/>
        </w:numPr>
      </w:pPr>
      <w:r w:rsidRPr="00CF5711">
        <w:rPr>
          <w:b/>
          <w:bCs/>
        </w:rPr>
        <w:t>Proceso manual:</w:t>
      </w:r>
      <w:r w:rsidRPr="00CF5711">
        <w:t xml:space="preserve"> La medición del agua es lenta y propensa a errores.</w:t>
      </w:r>
    </w:p>
    <w:p w14:paraId="1A1A0505" w14:textId="77777777" w:rsidR="00CF5711" w:rsidRPr="00CF5711" w:rsidRDefault="00CF5711" w:rsidP="00CF5711">
      <w:pPr>
        <w:numPr>
          <w:ilvl w:val="0"/>
          <w:numId w:val="1"/>
        </w:numPr>
      </w:pPr>
      <w:r w:rsidRPr="00CF5711">
        <w:rPr>
          <w:b/>
          <w:bCs/>
        </w:rPr>
        <w:t>Falta de información en tiempo real:</w:t>
      </w:r>
      <w:r w:rsidRPr="00CF5711">
        <w:t xml:space="preserve"> No se cuenta con datos actualizados, lo que impide una respuesta rápida a cambios críticos.</w:t>
      </w:r>
    </w:p>
    <w:p w14:paraId="733F608A" w14:textId="77777777" w:rsidR="00CF5711" w:rsidRPr="00CF5711" w:rsidRDefault="00CF5711" w:rsidP="00CF5711">
      <w:pPr>
        <w:numPr>
          <w:ilvl w:val="0"/>
          <w:numId w:val="1"/>
        </w:numPr>
      </w:pPr>
      <w:r w:rsidRPr="00CF5711">
        <w:rPr>
          <w:b/>
          <w:bCs/>
        </w:rPr>
        <w:t>Historial de datos limitado:</w:t>
      </w:r>
      <w:r w:rsidRPr="00CF5711">
        <w:t xml:space="preserve"> Sin un registro digital, es imposible analizar tendencias y patrones a largo plazo.</w:t>
      </w:r>
    </w:p>
    <w:p w14:paraId="61677229" w14:textId="77777777" w:rsidR="00CF5711" w:rsidRPr="00CF5711" w:rsidRDefault="00CF5711" w:rsidP="00CF5711">
      <w:r w:rsidRPr="00CF5711">
        <w:rPr>
          <w:b/>
          <w:bCs/>
        </w:rPr>
        <w:t>Oportunidad:</w:t>
      </w:r>
    </w:p>
    <w:p w14:paraId="58937B9D" w14:textId="77777777" w:rsidR="00CF5711" w:rsidRPr="00CF5711" w:rsidRDefault="00CF5711" w:rsidP="00CF5711">
      <w:pPr>
        <w:numPr>
          <w:ilvl w:val="0"/>
          <w:numId w:val="2"/>
        </w:numPr>
      </w:pPr>
      <w:r w:rsidRPr="00CF5711">
        <w:rPr>
          <w:b/>
          <w:bCs/>
        </w:rPr>
        <w:t>Automatización:</w:t>
      </w:r>
      <w:r w:rsidRPr="00CF5711">
        <w:t xml:space="preserve"> El sistema capturará datos de manera automática y en tiempo real, lo que aumenta la precisión y la eficiencia.</w:t>
      </w:r>
    </w:p>
    <w:p w14:paraId="2CFA2561" w14:textId="77777777" w:rsidR="00CF5711" w:rsidRPr="00CF5711" w:rsidRDefault="00CF5711" w:rsidP="00CF5711">
      <w:pPr>
        <w:numPr>
          <w:ilvl w:val="0"/>
          <w:numId w:val="2"/>
        </w:numPr>
      </w:pPr>
      <w:r w:rsidRPr="00CF5711">
        <w:rPr>
          <w:b/>
          <w:bCs/>
        </w:rPr>
        <w:t>Optimización de recursos:</w:t>
      </w:r>
      <w:r w:rsidRPr="00CF5711">
        <w:t xml:space="preserve"> Con información precisa, se pueden distribuir los recursos hídricos de forma más efectiva.</w:t>
      </w:r>
    </w:p>
    <w:p w14:paraId="1378D0EF" w14:textId="77777777" w:rsidR="00CF5711" w:rsidRPr="00CF5711" w:rsidRDefault="00CF5711" w:rsidP="00CF5711">
      <w:pPr>
        <w:numPr>
          <w:ilvl w:val="0"/>
          <w:numId w:val="2"/>
        </w:numPr>
      </w:pPr>
      <w:r w:rsidRPr="00CF5711">
        <w:rPr>
          <w:b/>
          <w:bCs/>
        </w:rPr>
        <w:t>Toma de decisiones:</w:t>
      </w:r>
      <w:r w:rsidRPr="00CF5711">
        <w:t xml:space="preserve"> Los reportes y el análisis de datos históricos permiten una gestión más proactiva y estratégica.</w:t>
      </w:r>
    </w:p>
    <w:p w14:paraId="4B5B2068" w14:textId="77777777" w:rsidR="0021460A" w:rsidRDefault="0021460A"/>
    <w:sectPr w:rsidR="002146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09451A"/>
    <w:multiLevelType w:val="multilevel"/>
    <w:tmpl w:val="8B6AC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5C2414"/>
    <w:multiLevelType w:val="multilevel"/>
    <w:tmpl w:val="82B00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5027006">
    <w:abstractNumId w:val="0"/>
  </w:num>
  <w:num w:numId="2" w16cid:durableId="16354790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711"/>
    <w:rsid w:val="0021460A"/>
    <w:rsid w:val="00AD44E5"/>
    <w:rsid w:val="00CF5711"/>
    <w:rsid w:val="00F63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9344B"/>
  <w15:chartTrackingRefBased/>
  <w15:docId w15:val="{C3009043-1010-4DD4-A902-70699156E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F57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F57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F57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F57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F57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F57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F57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F57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F57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F57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F57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F57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F571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F571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F571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F571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F571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F571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F57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F57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F57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F57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F57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F571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F571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F571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F57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F571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F57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183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González</dc:creator>
  <cp:keywords/>
  <dc:description/>
  <cp:lastModifiedBy>Felipe González</cp:lastModifiedBy>
  <cp:revision>1</cp:revision>
  <dcterms:created xsi:type="dcterms:W3CDTF">2025-09-05T01:55:00Z</dcterms:created>
  <dcterms:modified xsi:type="dcterms:W3CDTF">2025-09-05T01:57:00Z</dcterms:modified>
</cp:coreProperties>
</file>