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2B07" w14:textId="128C755D" w:rsidR="001C2C2E" w:rsidRPr="00C41192" w:rsidRDefault="00C41192" w:rsidP="00C41192">
      <w:pPr>
        <w:pStyle w:val="p1"/>
        <w:jc w:val="center"/>
        <w:rPr>
          <w:b/>
          <w:bCs/>
          <w:sz w:val="28"/>
          <w:szCs w:val="28"/>
        </w:rPr>
      </w:pPr>
      <w:r w:rsidRPr="00C41192">
        <w:rPr>
          <w:b/>
          <w:bCs/>
          <w:i/>
          <w:iCs/>
          <w:sz w:val="28"/>
          <w:szCs w:val="28"/>
        </w:rPr>
        <w:t>DO EARLY REVIEWS ANCHOR LATER RATINGS</w:t>
      </w:r>
      <w:r w:rsidR="001C2C2E" w:rsidRPr="00C41192">
        <w:rPr>
          <w:b/>
          <w:bCs/>
          <w:i/>
          <w:iCs/>
          <w:sz w:val="28"/>
          <w:szCs w:val="28"/>
        </w:rPr>
        <w:t>?</w:t>
      </w:r>
    </w:p>
    <w:p w14:paraId="31089A25" w14:textId="77777777" w:rsidR="0013624C" w:rsidRPr="0013624C" w:rsidRDefault="0013624C" w:rsidP="001362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2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 early movie ratings influence those that come after? In other words, do initial reviews serve as anchors that shape how later users rate a movie, or do ratings just reflect how good the movie </w:t>
      </w:r>
      <w:proofErr w:type="gramStart"/>
      <w:r w:rsidRPr="001362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actually is</w:t>
      </w:r>
      <w:proofErr w:type="gramEnd"/>
      <w:r w:rsidRPr="001362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</w:t>
      </w:r>
    </w:p>
    <w:p w14:paraId="497252D8" w14:textId="08F064BD" w:rsidR="00C15F25" w:rsidRPr="00BB51DA" w:rsidRDefault="00C15F25" w:rsidP="001C2C2E">
      <w:pPr>
        <w:pStyle w:val="p1"/>
      </w:pPr>
      <w:r w:rsidRPr="00BB51DA">
        <w:t>RESEARCH QUESTION and MOTIVATION</w:t>
      </w:r>
    </w:p>
    <w:p w14:paraId="47AE7502" w14:textId="77777777" w:rsidR="0013624C" w:rsidRPr="0013624C" w:rsidRDefault="0013624C" w:rsidP="0013624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62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people swayed by the first few movie ratings they see? In this project, I look at whether those early reviews set the tone for everyone who comes later, or if the trends we see in ratings are just about the movie’s actual quality.</w:t>
      </w:r>
    </w:p>
    <w:p w14:paraId="5F32CDB2" w14:textId="5E250C7C" w:rsidR="00F4591D" w:rsidRPr="00F4591D" w:rsidRDefault="00F4591D" w:rsidP="00F4591D">
      <w:pPr>
        <w:pStyle w:val="p1"/>
      </w:pPr>
      <w:r w:rsidRPr="00F4591D">
        <w:t xml:space="preserve">I </w:t>
      </w:r>
      <w:r w:rsidR="0013624C">
        <w:t>picked</w:t>
      </w:r>
      <w:r w:rsidRPr="00F4591D">
        <w:t xml:space="preserve"> this topic because I </w:t>
      </w:r>
      <w:r w:rsidR="0013624C">
        <w:t xml:space="preserve">have </w:t>
      </w:r>
      <w:r w:rsidRPr="00F4591D">
        <w:t xml:space="preserve">noticed </w:t>
      </w:r>
      <w:r w:rsidR="0013624C">
        <w:t>that I often let</w:t>
      </w:r>
      <w:r w:rsidRPr="00F4591D">
        <w:t xml:space="preserve"> existing reviews </w:t>
      </w:r>
      <w:r w:rsidR="0013624C">
        <w:t>sway my opinions about movies</w:t>
      </w:r>
      <w:r w:rsidRPr="00F4591D">
        <w:t xml:space="preserve">. Knowing how others rated a film often affects my expectations and, </w:t>
      </w:r>
      <w:r w:rsidR="0013624C">
        <w:t>ultimately</w:t>
      </w:r>
      <w:r w:rsidRPr="00F4591D">
        <w:t xml:space="preserve">, my own judgment. This </w:t>
      </w:r>
      <w:r w:rsidR="0013624C">
        <w:t>realization</w:t>
      </w:r>
      <w:r w:rsidRPr="00F4591D">
        <w:t xml:space="preserve"> </w:t>
      </w:r>
      <w:r w:rsidR="0013624C">
        <w:t>got me curios about</w:t>
      </w:r>
      <w:r w:rsidRPr="00F4591D">
        <w:t xml:space="preserve"> whether such behavior is reflected more broadly in data, </w:t>
      </w:r>
      <w:r w:rsidR="0013624C">
        <w:t xml:space="preserve">and it is a common trend. </w:t>
      </w:r>
    </w:p>
    <w:p w14:paraId="2BB1B3E7" w14:textId="7FD7179A" w:rsidR="00C15F25" w:rsidRPr="00BB51DA" w:rsidRDefault="00C15F25" w:rsidP="001C2C2E">
      <w:pPr>
        <w:pStyle w:val="p1"/>
      </w:pPr>
      <w:r w:rsidRPr="00BB51DA">
        <w:t>STARTING POINT, DATA and METHODOLOGY</w:t>
      </w:r>
    </w:p>
    <w:p w14:paraId="452AF6C4" w14:textId="49204A84" w:rsidR="00F4591D" w:rsidRPr="00BB51DA" w:rsidRDefault="00422574" w:rsidP="001C2C2E">
      <w:pPr>
        <w:pStyle w:val="p1"/>
      </w:pPr>
      <w:r w:rsidRPr="00422574">
        <w:t>Anchoring bias is a cognitive bi</w:t>
      </w:r>
      <w:r w:rsidR="0013624C">
        <w:t xml:space="preserve">as </w:t>
      </w:r>
      <w:r w:rsidRPr="00422574">
        <w:t>wher</w:t>
      </w:r>
      <w:r w:rsidR="0013624C">
        <w:t>e</w:t>
      </w:r>
      <w:r w:rsidRPr="00422574">
        <w:t xml:space="preserve"> individuals place disproportionate weight on an initial piece of information when</w:t>
      </w:r>
      <w:r w:rsidR="0013624C">
        <w:t xml:space="preserve"> making decisions</w:t>
      </w:r>
      <w:r w:rsidRPr="00422574">
        <w:t xml:space="preserve">. This initial reference point </w:t>
      </w:r>
      <w:r w:rsidR="0013624C">
        <w:t>tends to skew their</w:t>
      </w:r>
      <w:r w:rsidRPr="00422574">
        <w:t xml:space="preserve"> evaluations, which tend to remain biased toward the anchor even when additional information is available.</w:t>
      </w:r>
    </w:p>
    <w:p w14:paraId="2171A622" w14:textId="038CC0E9" w:rsidR="00114C0B" w:rsidRPr="00BB51DA" w:rsidRDefault="00E0452B" w:rsidP="00114C0B">
      <w:pPr>
        <w:pStyle w:val="p1"/>
      </w:pPr>
      <w:r>
        <w:t xml:space="preserve">For my analysis, </w:t>
      </w:r>
      <w:r w:rsidR="0066259B" w:rsidRPr="00BB51DA">
        <w:t xml:space="preserve">I used a </w:t>
      </w:r>
      <w:proofErr w:type="spellStart"/>
      <w:r w:rsidR="0066259B" w:rsidRPr="00BB51DA">
        <w:t>MovieLens</w:t>
      </w:r>
      <w:proofErr w:type="spellEnd"/>
      <w:r w:rsidR="0066259B" w:rsidRPr="00BB51DA">
        <w:t xml:space="preserve"> dataset </w:t>
      </w:r>
      <w:r>
        <w:t xml:space="preserve">with around </w:t>
      </w:r>
      <w:r w:rsidR="0066259B" w:rsidRPr="00BB51DA">
        <w:t>10</w:t>
      </w:r>
      <w:r>
        <w:t xml:space="preserve">0.000 </w:t>
      </w:r>
      <w:r w:rsidR="0066259B" w:rsidRPr="00BB51DA">
        <w:t>ratings</w:t>
      </w:r>
      <w:r w:rsidR="002F353E" w:rsidRPr="00BB51DA">
        <w:t xml:space="preserve">. </w:t>
      </w:r>
      <w:r w:rsidR="002F353E" w:rsidRPr="00BB51DA">
        <w:t xml:space="preserve">Each </w:t>
      </w:r>
      <w:r>
        <w:t xml:space="preserve">entry </w:t>
      </w:r>
      <w:r w:rsidR="002F353E" w:rsidRPr="00BB51DA">
        <w:t>includes a movie identifier, user rating, and timestamp.</w:t>
      </w:r>
      <w:r w:rsidR="002F353E" w:rsidRPr="00BB51DA">
        <w:t xml:space="preserve"> </w:t>
      </w:r>
      <w:r w:rsidR="002F353E" w:rsidRPr="00BB51DA">
        <w:t>Ratings are ordered chronologically for each movie.</w:t>
      </w:r>
      <w:r w:rsidR="00114C0B" w:rsidRPr="00BB51DA">
        <w:t xml:space="preserve"> </w:t>
      </w:r>
    </w:p>
    <w:p w14:paraId="1610CA14" w14:textId="7E7532E3" w:rsidR="0048783F" w:rsidRPr="00BB51DA" w:rsidRDefault="00E0452B" w:rsidP="00BB51DA">
      <w:pPr>
        <w:pStyle w:val="p1"/>
        <w:spacing w:after="0" w:afterAutospacing="0"/>
      </w:pPr>
      <w:r>
        <w:t>I d</w:t>
      </w:r>
      <w:r w:rsidR="0048783F" w:rsidRPr="00BB51DA">
        <w:t xml:space="preserve">efined “early ratings” as </w:t>
      </w:r>
      <w:r>
        <w:t xml:space="preserve">the </w:t>
      </w:r>
      <w:r w:rsidR="0048783F" w:rsidRPr="00BB51DA">
        <w:t>first 20 reviews</w:t>
      </w:r>
      <w:r w:rsidR="00114C0B" w:rsidRPr="00BB51DA">
        <w:t>, while later ratings are all the subsequent ones. For each movie</w:t>
      </w:r>
      <w:r w:rsidR="00BB51DA">
        <w:t>,</w:t>
      </w:r>
      <w:r w:rsidR="00114C0B" w:rsidRPr="00BB51DA">
        <w:t xml:space="preserve"> I c</w:t>
      </w:r>
      <w:r w:rsidR="0048783F" w:rsidRPr="00BB51DA">
        <w:t>omputed</w:t>
      </w:r>
      <w:r>
        <w:t xml:space="preserve"> the</w:t>
      </w:r>
      <w:r w:rsidR="00114C0B" w:rsidRPr="00BB51DA">
        <w:t xml:space="preserve"> </w:t>
      </w:r>
      <w:proofErr w:type="spellStart"/>
      <w:r w:rsidR="0048783F" w:rsidRPr="00BB51DA">
        <w:t>EarlyAvg</w:t>
      </w:r>
      <w:proofErr w:type="spellEnd"/>
      <w:r w:rsidR="00114C0B" w:rsidRPr="00BB51DA">
        <w:t xml:space="preserve"> and </w:t>
      </w:r>
      <w:r>
        <w:t xml:space="preserve">the </w:t>
      </w:r>
      <w:proofErr w:type="spellStart"/>
      <w:r w:rsidR="0048783F" w:rsidRPr="00BB51DA">
        <w:t>LaterAvg</w:t>
      </w:r>
      <w:proofErr w:type="spellEnd"/>
      <w:r w:rsidR="00114C0B" w:rsidRPr="00BB51DA">
        <w:t>; and r</w:t>
      </w:r>
      <w:r w:rsidR="0048783F" w:rsidRPr="00BB51DA">
        <w:t>an:</w:t>
      </w:r>
    </w:p>
    <w:p w14:paraId="1D251485" w14:textId="6C2998DD" w:rsidR="0048783F" w:rsidRPr="00BB51DA" w:rsidRDefault="00BB51DA" w:rsidP="00BB51DA">
      <w:pPr>
        <w:pStyle w:val="p1"/>
        <w:numPr>
          <w:ilvl w:val="1"/>
          <w:numId w:val="1"/>
        </w:numPr>
        <w:spacing w:before="0" w:beforeAutospacing="0"/>
      </w:pPr>
      <w:r w:rsidRPr="00BB51DA">
        <w:rPr>
          <w:noProof/>
        </w:rPr>
        <w:drawing>
          <wp:anchor distT="0" distB="0" distL="114300" distR="114300" simplePos="0" relativeHeight="251658240" behindDoc="0" locked="0" layoutInCell="1" allowOverlap="1" wp14:anchorId="7ADF6E56" wp14:editId="42BA63D9">
            <wp:simplePos x="0" y="0"/>
            <wp:positionH relativeFrom="column">
              <wp:posOffset>2533650</wp:posOffset>
            </wp:positionH>
            <wp:positionV relativeFrom="paragraph">
              <wp:posOffset>97790</wp:posOffset>
            </wp:positionV>
            <wp:extent cx="3600450" cy="2743200"/>
            <wp:effectExtent l="0" t="0" r="6350" b="0"/>
            <wp:wrapThrough wrapText="bothSides">
              <wp:wrapPolygon edited="0">
                <wp:start x="0" y="0"/>
                <wp:lineTo x="0" y="21500"/>
                <wp:lineTo x="21562" y="21500"/>
                <wp:lineTo x="21562" y="0"/>
                <wp:lineTo x="0" y="0"/>
              </wp:wrapPolygon>
            </wp:wrapThrough>
            <wp:docPr id="136617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83F" w:rsidRPr="00BB51DA">
        <w:t>correlation</w:t>
      </w:r>
    </w:p>
    <w:p w14:paraId="3290EF16" w14:textId="3A7AF0AB" w:rsidR="0048783F" w:rsidRPr="00BB51DA" w:rsidRDefault="0048783F" w:rsidP="0048783F">
      <w:pPr>
        <w:pStyle w:val="p1"/>
        <w:numPr>
          <w:ilvl w:val="1"/>
          <w:numId w:val="1"/>
        </w:numPr>
      </w:pPr>
      <w:r w:rsidRPr="00BB51DA">
        <w:t>group comparison (high vs low early ratings)</w:t>
      </w:r>
    </w:p>
    <w:p w14:paraId="7D30DE61" w14:textId="755979C2" w:rsidR="0048783F" w:rsidRPr="00BB51DA" w:rsidRDefault="0048783F" w:rsidP="0048783F">
      <w:pPr>
        <w:pStyle w:val="p1"/>
        <w:numPr>
          <w:ilvl w:val="1"/>
          <w:numId w:val="1"/>
        </w:numPr>
      </w:pPr>
      <w:r w:rsidRPr="00BB51DA">
        <w:t>OLS regression</w:t>
      </w:r>
    </w:p>
    <w:p w14:paraId="6E37F57D" w14:textId="5B8BD830" w:rsidR="00BB51DA" w:rsidRDefault="00BB51DA" w:rsidP="00BB51DA">
      <w:pPr>
        <w:pStyle w:val="p3"/>
      </w:pPr>
      <w:r>
        <w:t>Furthermore</w:t>
      </w:r>
      <w:r w:rsidR="00093B06" w:rsidRPr="00BB51DA">
        <w:t xml:space="preserve">, I performed a robustness check using the first 10 ratings as “new” early. </w:t>
      </w:r>
    </w:p>
    <w:p w14:paraId="5AD36693" w14:textId="77777777" w:rsidR="00BB51DA" w:rsidRDefault="00BB51DA" w:rsidP="00BB51DA">
      <w:pPr>
        <w:pStyle w:val="p3"/>
      </w:pPr>
    </w:p>
    <w:p w14:paraId="201D92F3" w14:textId="77777777" w:rsidR="00BB51DA" w:rsidRDefault="00BB51DA" w:rsidP="00BB51DA">
      <w:pPr>
        <w:pStyle w:val="p3"/>
      </w:pPr>
    </w:p>
    <w:p w14:paraId="40EC21CD" w14:textId="77777777" w:rsidR="00BB51DA" w:rsidRDefault="00BB51DA" w:rsidP="00BB51DA">
      <w:pPr>
        <w:pStyle w:val="p3"/>
      </w:pPr>
    </w:p>
    <w:p w14:paraId="5F6FB551" w14:textId="77777777" w:rsidR="00BB51DA" w:rsidRDefault="00BB51DA" w:rsidP="00BB51DA">
      <w:pPr>
        <w:pStyle w:val="p3"/>
      </w:pPr>
    </w:p>
    <w:p w14:paraId="43BD7916" w14:textId="77777777" w:rsidR="00BB51DA" w:rsidRDefault="00BB51DA" w:rsidP="00BB51DA">
      <w:pPr>
        <w:pStyle w:val="p3"/>
      </w:pPr>
    </w:p>
    <w:p w14:paraId="4DA2C2C9" w14:textId="35EC426F" w:rsidR="00BB51DA" w:rsidRDefault="00BB51DA" w:rsidP="00BB51DA">
      <w:pPr>
        <w:pStyle w:val="p3"/>
      </w:pPr>
      <w:r>
        <w:t>RESULTS</w:t>
      </w:r>
    </w:p>
    <w:p w14:paraId="5896E195" w14:textId="271DB01F" w:rsidR="00495F75" w:rsidRPr="00BB51DA" w:rsidRDefault="00E0452B" w:rsidP="00BB51DA">
      <w:pPr>
        <w:pStyle w:val="p3"/>
      </w:pPr>
      <w:r>
        <w:t>What I found was a</w:t>
      </w:r>
      <w:r w:rsidR="00495F75" w:rsidRPr="00BB51DA">
        <w:t xml:space="preserve"> strong positive relationship between early and later ratings.</w:t>
      </w:r>
      <w:r w:rsidR="00BB51DA">
        <w:t xml:space="preserve"> </w:t>
      </w:r>
      <w:r>
        <w:t>The g</w:t>
      </w:r>
      <w:r w:rsidR="00495F75" w:rsidRPr="00BB51DA">
        <w:t>roup comparison shows:</w:t>
      </w:r>
    </w:p>
    <w:p w14:paraId="2F5904BF" w14:textId="77777777" w:rsidR="00495F75" w:rsidRPr="00BB51DA" w:rsidRDefault="00495F75" w:rsidP="00495F75">
      <w:pPr>
        <w:pStyle w:val="p1"/>
        <w:numPr>
          <w:ilvl w:val="0"/>
          <w:numId w:val="5"/>
        </w:numPr>
      </w:pPr>
      <w:r w:rsidRPr="00BB51DA">
        <w:t xml:space="preserve">High early ratings → </w:t>
      </w:r>
      <w:proofErr w:type="spellStart"/>
      <w:r w:rsidRPr="00BB51DA">
        <w:t>LaterAvg</w:t>
      </w:r>
      <w:proofErr w:type="spellEnd"/>
      <w:r w:rsidRPr="00BB51DA">
        <w:t xml:space="preserve"> ≈ 3.88</w:t>
      </w:r>
    </w:p>
    <w:p w14:paraId="7DC46BFA" w14:textId="7FCE5964" w:rsidR="00495F75" w:rsidRPr="00BB51DA" w:rsidRDefault="00495F75" w:rsidP="00495F75">
      <w:pPr>
        <w:pStyle w:val="p1"/>
        <w:numPr>
          <w:ilvl w:val="0"/>
          <w:numId w:val="5"/>
        </w:numPr>
      </w:pPr>
      <w:r w:rsidRPr="00BB51DA">
        <w:t xml:space="preserve">Low early ratings → </w:t>
      </w:r>
      <w:proofErr w:type="spellStart"/>
      <w:r w:rsidRPr="00BB51DA">
        <w:t>LaterAvg</w:t>
      </w:r>
      <w:proofErr w:type="spellEnd"/>
      <w:r w:rsidRPr="00BB51DA">
        <w:t xml:space="preserve"> ≈ 2.87</w:t>
      </w:r>
    </w:p>
    <w:p w14:paraId="736F5831" w14:textId="0CA7D8F0" w:rsidR="00495F75" w:rsidRPr="00BB51DA" w:rsidRDefault="00E0452B" w:rsidP="00495F75">
      <w:pPr>
        <w:pStyle w:val="p1"/>
      </w:pPr>
      <w:r>
        <w:t>The r</w:t>
      </w:r>
      <w:r w:rsidR="00495F75" w:rsidRPr="00BB51DA">
        <w:t>egression results</w:t>
      </w:r>
      <w:r>
        <w:t xml:space="preserve"> showed</w:t>
      </w:r>
      <w:r w:rsidR="00495F75" w:rsidRPr="00BB51DA">
        <w:t>:</w:t>
      </w:r>
    </w:p>
    <w:p w14:paraId="1197521B" w14:textId="77777777" w:rsidR="00495F75" w:rsidRPr="00BB51DA" w:rsidRDefault="00495F75" w:rsidP="00495F75">
      <w:pPr>
        <w:pStyle w:val="p1"/>
        <w:numPr>
          <w:ilvl w:val="0"/>
          <w:numId w:val="6"/>
        </w:numPr>
      </w:pPr>
      <w:r w:rsidRPr="00BB51DA">
        <w:t>Coefficient (</w:t>
      </w:r>
      <w:proofErr w:type="spellStart"/>
      <w:r w:rsidRPr="00BB51DA">
        <w:t>EarlyAvg</w:t>
      </w:r>
      <w:proofErr w:type="spellEnd"/>
      <w:r w:rsidRPr="00BB51DA">
        <w:t>): ≈ 0.65</w:t>
      </w:r>
    </w:p>
    <w:p w14:paraId="21288F78" w14:textId="4DEE13F5" w:rsidR="00495F75" w:rsidRPr="00BB51DA" w:rsidRDefault="00495F75" w:rsidP="00495F75">
      <w:pPr>
        <w:pStyle w:val="p1"/>
        <w:numPr>
          <w:ilvl w:val="0"/>
          <w:numId w:val="6"/>
        </w:numPr>
      </w:pPr>
      <w:r w:rsidRPr="00BB51DA">
        <w:t>R²: ≈ 0.39</w:t>
      </w:r>
    </w:p>
    <w:p w14:paraId="78EDEC90" w14:textId="2A8D96D0" w:rsidR="00BB51DA" w:rsidRPr="00BB51DA" w:rsidRDefault="00E0452B" w:rsidP="003450AF">
      <w:pPr>
        <w:pStyle w:val="p1"/>
      </w:pPr>
      <w:r>
        <w:t>Additionally</w:t>
      </w:r>
      <w:r w:rsidR="00BB51DA">
        <w:t>, r</w:t>
      </w:r>
      <w:r w:rsidR="00495F75" w:rsidRPr="00BB51DA">
        <w:t xml:space="preserve">esults </w:t>
      </w:r>
      <w:r>
        <w:t xml:space="preserve">held up </w:t>
      </w:r>
      <w:r w:rsidR="00495F75" w:rsidRPr="00BB51DA">
        <w:t>when defining early ratings using the first 10 observations (β ≈ 0.64, R² ≈ 0.40).</w:t>
      </w:r>
    </w:p>
    <w:p w14:paraId="3A766E07" w14:textId="64F4D63C" w:rsidR="00BB51DA" w:rsidRDefault="00BB51DA" w:rsidP="003450AF">
      <w:pPr>
        <w:pStyle w:val="p1"/>
      </w:pPr>
      <w:r>
        <w:t>INTERPRETATION and LIMITATIONS</w:t>
      </w:r>
    </w:p>
    <w:p w14:paraId="7241B020" w14:textId="4F0752E2" w:rsidR="00BB51DA" w:rsidRDefault="00BB51DA" w:rsidP="00BB51DA">
      <w:pPr>
        <w:pStyle w:val="p1"/>
      </w:pPr>
      <w:r>
        <w:t xml:space="preserve">The </w:t>
      </w:r>
      <w:r w:rsidR="00E0452B">
        <w:t>findings</w:t>
      </w:r>
      <w:r>
        <w:t xml:space="preserve"> </w:t>
      </w:r>
      <w:r w:rsidR="00E0452B">
        <w:t>reveal</w:t>
      </w:r>
      <w:r>
        <w:t xml:space="preserve"> that early ratings are a strong </w:t>
      </w:r>
      <w:r w:rsidR="00E0452B">
        <w:t>indicat</w:t>
      </w:r>
      <w:r>
        <w:t xml:space="preserve">or of later ratings, </w:t>
      </w:r>
      <w:r w:rsidR="00E0452B">
        <w:t>showing a significant</w:t>
      </w:r>
      <w:r>
        <w:t xml:space="preserve"> </w:t>
      </w:r>
      <w:r w:rsidR="00E0452B">
        <w:t>level of consistency</w:t>
      </w:r>
      <w:r>
        <w:t xml:space="preserve"> in evaluations. Movies that </w:t>
      </w:r>
      <w:r w:rsidR="00E0452B">
        <w:t>kick off with</w:t>
      </w:r>
      <w:r>
        <w:t xml:space="preserve"> high initial ratings tend to continue receiving higher ratings, while those with lower initial ratings tend to remain poorly rated. The magnitude of the relationship (β ≈ 0.65) suggests that early evaluations </w:t>
      </w:r>
      <w:r w:rsidR="00E0452B">
        <w:t xml:space="preserve">really do have a big impact on what comes next. </w:t>
      </w:r>
    </w:p>
    <w:p w14:paraId="1703DFE4" w14:textId="7DE4A3AC" w:rsidR="00BB51DA" w:rsidRDefault="00BB51DA" w:rsidP="00BB51DA">
      <w:pPr>
        <w:pStyle w:val="p1"/>
      </w:pPr>
      <w:r>
        <w:t xml:space="preserve">This </w:t>
      </w:r>
      <w:r w:rsidR="00E0452B">
        <w:t xml:space="preserve">trend </w:t>
      </w:r>
      <w:proofErr w:type="gramStart"/>
      <w:r w:rsidR="00E0452B">
        <w:t>align</w:t>
      </w:r>
      <w:proofErr w:type="gramEnd"/>
      <w:r w:rsidR="00E0452B">
        <w:t xml:space="preserve"> </w:t>
      </w:r>
      <w:r>
        <w:t xml:space="preserve">with anchoring effects. Early ratings may act as a reference point that shapes users’ expectations and </w:t>
      </w:r>
      <w:r w:rsidR="00E0452B">
        <w:t>how they perceive</w:t>
      </w:r>
      <w:r>
        <w:t xml:space="preserve"> the movie. When users are exposed to existing ratings, </w:t>
      </w:r>
      <w:r w:rsidR="00E0452B">
        <w:t>they might not stray too far from their initial benchmark.</w:t>
      </w:r>
    </w:p>
    <w:p w14:paraId="0AB0DC4A" w14:textId="64B76A32" w:rsidR="00BB51DA" w:rsidRDefault="00BB51DA" w:rsidP="00BB51DA">
      <w:pPr>
        <w:pStyle w:val="p1"/>
      </w:pPr>
      <w:r>
        <w:t>At the same time, this persistence can also be</w:t>
      </w:r>
      <w:r w:rsidR="00E0452B">
        <w:t xml:space="preserve"> tied</w:t>
      </w:r>
      <w:r>
        <w:t xml:space="preserve"> by </w:t>
      </w:r>
      <w:r w:rsidR="00E0452B">
        <w:t>the actual quality of the</w:t>
      </w:r>
      <w:r>
        <w:t xml:space="preserve"> movie. High-quality</w:t>
      </w:r>
      <w:r w:rsidR="00E0452B">
        <w:t xml:space="preserve"> films</w:t>
      </w:r>
      <w:r>
        <w:t xml:space="preserve"> are likely to receive positive ratings both early and later, while lower-quality movies receive consistently lower ratings. As a result, the observed relationship cannot be interpreted as purely behavioral without further analysis.</w:t>
      </w:r>
    </w:p>
    <w:p w14:paraId="0E4D04C5" w14:textId="6313B191" w:rsidR="00BB51DA" w:rsidRDefault="00BB51DA" w:rsidP="00BB51DA">
      <w:pPr>
        <w:pStyle w:val="p1"/>
      </w:pPr>
      <w:r>
        <w:t xml:space="preserve">To </w:t>
      </w:r>
      <w:r w:rsidR="00E0452B">
        <w:t>tackle t</w:t>
      </w:r>
      <w:r>
        <w:t>his issue, further analysis would require:</w:t>
      </w:r>
    </w:p>
    <w:p w14:paraId="3BBCB609" w14:textId="77777777" w:rsidR="00BB51DA" w:rsidRDefault="00BB51DA" w:rsidP="00BB51DA">
      <w:pPr>
        <w:pStyle w:val="p1"/>
        <w:numPr>
          <w:ilvl w:val="0"/>
          <w:numId w:val="7"/>
        </w:numPr>
      </w:pPr>
      <w:r>
        <w:rPr>
          <w:b/>
          <w:bCs/>
        </w:rPr>
        <w:t>Controlling for movie quality</w:t>
      </w:r>
    </w:p>
    <w:p w14:paraId="51A04126" w14:textId="33D59EAC" w:rsidR="00BB51DA" w:rsidRDefault="00E0452B" w:rsidP="00BB51DA">
      <w:pPr>
        <w:pStyle w:val="p2"/>
        <w:ind w:left="720"/>
      </w:pPr>
      <w:r>
        <w:t>This could involve looking at</w:t>
      </w:r>
      <w:r w:rsidR="00BB51DA">
        <w:t xml:space="preserve"> average ratings across different platforms, critic scores, or fixed effects for each movie.</w:t>
      </w:r>
    </w:p>
    <w:p w14:paraId="0BF02C65" w14:textId="77777777" w:rsidR="00BB51DA" w:rsidRDefault="00BB51DA" w:rsidP="00BB51DA">
      <w:pPr>
        <w:pStyle w:val="p1"/>
        <w:numPr>
          <w:ilvl w:val="0"/>
          <w:numId w:val="7"/>
        </w:numPr>
      </w:pPr>
      <w:r>
        <w:rPr>
          <w:b/>
          <w:bCs/>
        </w:rPr>
        <w:t>Using experimental or quasi-experimental data</w:t>
      </w:r>
    </w:p>
    <w:p w14:paraId="17E3CD26" w14:textId="26E987D1" w:rsidR="00BB51DA" w:rsidRDefault="00BB51DA" w:rsidP="00BB51DA">
      <w:pPr>
        <w:pStyle w:val="p2"/>
        <w:ind w:left="720"/>
      </w:pPr>
      <w:r>
        <w:t xml:space="preserve">For </w:t>
      </w:r>
      <w:r w:rsidR="00E0452B">
        <w:t>instanc</w:t>
      </w:r>
      <w:r>
        <w:t>e, comparing ratings in settings where early reviews are visible versus hidden, or exploiting situations where early ratings vary randomly.</w:t>
      </w:r>
    </w:p>
    <w:p w14:paraId="1941F5F6" w14:textId="5DC4EE15" w:rsidR="00BB51DA" w:rsidRDefault="00BB51DA" w:rsidP="00BB51DA">
      <w:pPr>
        <w:pStyle w:val="p1"/>
        <w:numPr>
          <w:ilvl w:val="0"/>
          <w:numId w:val="7"/>
        </w:numPr>
      </w:pPr>
      <w:r>
        <w:rPr>
          <w:b/>
          <w:bCs/>
        </w:rPr>
        <w:lastRenderedPageBreak/>
        <w:t xml:space="preserve">Analyzing </w:t>
      </w:r>
      <w:r w:rsidR="00D8503F">
        <w:rPr>
          <w:b/>
          <w:bCs/>
        </w:rPr>
        <w:t>changes</w:t>
      </w:r>
      <w:r>
        <w:rPr>
          <w:b/>
          <w:bCs/>
        </w:rPr>
        <w:t xml:space="preserve"> within movies over time</w:t>
      </w:r>
    </w:p>
    <w:p w14:paraId="128598F7" w14:textId="511E6C16" w:rsidR="00BB51DA" w:rsidRDefault="00BB51DA" w:rsidP="00BB51DA">
      <w:pPr>
        <w:pStyle w:val="p2"/>
        <w:ind w:left="720"/>
      </w:pPr>
      <w:r>
        <w:t>Studying whether deviations in early ratings (</w:t>
      </w:r>
      <w:r w:rsidR="00D8503F">
        <w:t xml:space="preserve">like </w:t>
      </w:r>
      <w:r>
        <w:t>unusually high or low initial reviews) have a lasting impact beyond what would be expected from quality alone.</w:t>
      </w:r>
    </w:p>
    <w:p w14:paraId="2A49F0DB" w14:textId="77777777" w:rsidR="00BB51DA" w:rsidRDefault="00BB51DA" w:rsidP="00BB51DA">
      <w:pPr>
        <w:pStyle w:val="p1"/>
        <w:numPr>
          <w:ilvl w:val="0"/>
          <w:numId w:val="7"/>
        </w:numPr>
      </w:pPr>
      <w:r>
        <w:rPr>
          <w:b/>
          <w:bCs/>
        </w:rPr>
        <w:t>User-level analysis</w:t>
      </w:r>
    </w:p>
    <w:p w14:paraId="71A9D314" w14:textId="0B13B61B" w:rsidR="00BB51DA" w:rsidRDefault="00D8503F" w:rsidP="00BB51DA">
      <w:pPr>
        <w:pStyle w:val="p2"/>
        <w:ind w:left="720"/>
      </w:pPr>
      <w:r>
        <w:t>Looking into</w:t>
      </w:r>
      <w:r w:rsidR="00BB51DA">
        <w:t xml:space="preserve"> whether individual users adjust their ratings after observing previous reviews.</w:t>
      </w:r>
    </w:p>
    <w:p w14:paraId="061B557E" w14:textId="29AED877" w:rsidR="00A31E72" w:rsidRDefault="00BB5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1899E0D5" w14:textId="0F6AD0C4" w:rsidR="00BB51DA" w:rsidRDefault="00BB51DA" w:rsidP="00BB51DA">
      <w:pPr>
        <w:pStyle w:val="p1"/>
      </w:pPr>
      <w:r>
        <w:t xml:space="preserve">This project </w:t>
      </w:r>
      <w:r w:rsidR="00D8503F">
        <w:t>shows that e</w:t>
      </w:r>
      <w:r w:rsidR="00D8503F">
        <w:t>arly ratings do seem to matter for what comes next. On average, higher early ratings are associated with higher later ratings (β ≈ 0.65), and they explain about 40% of the variation. The relationship is noticeable but not overwhelming, which suggests that early reviews play an important role, while other factors</w:t>
      </w:r>
      <w:r w:rsidR="00D8503F">
        <w:t xml:space="preserve">, </w:t>
      </w:r>
      <w:r w:rsidR="00D8503F">
        <w:t>like the actual quality of the movie</w:t>
      </w:r>
      <w:r w:rsidR="00D8503F">
        <w:t xml:space="preserve">, </w:t>
      </w:r>
      <w:r w:rsidR="00D8503F">
        <w:t>also influence how people rate it.</w:t>
      </w:r>
    </w:p>
    <w:p w14:paraId="281E65AB" w14:textId="02C888EC" w:rsidR="00BB51DA" w:rsidRDefault="00BB51DA" w:rsidP="00BB51DA">
      <w:pPr>
        <w:pStyle w:val="p1"/>
      </w:pPr>
      <w:r>
        <w:t xml:space="preserve">However, </w:t>
      </w:r>
      <w:r w:rsidR="00D8503F">
        <w:t>we should be careful with these findings</w:t>
      </w:r>
      <w:r>
        <w:t>, as they may also reflect underlying differences in movie quality rather than behavioral bias alone. Distinguishing between these explanations requires more advanced methods and richer data.</w:t>
      </w:r>
    </w:p>
    <w:p w14:paraId="312F15C2" w14:textId="73BF23B6" w:rsidR="00BB51DA" w:rsidRDefault="00BB51DA" w:rsidP="00BB51DA">
      <w:pPr>
        <w:pStyle w:val="p1"/>
      </w:pPr>
      <w:r>
        <w:t>Overall, th</w:t>
      </w:r>
      <w:r w:rsidR="00D8503F">
        <w:t>is</w:t>
      </w:r>
      <w:r>
        <w:t xml:space="preserve"> analysis highlights how initial information can play an important role in shaping collective evaluations, while also pointing to the </w:t>
      </w:r>
      <w:r w:rsidR="00D8503F">
        <w:t>difficulties</w:t>
      </w:r>
      <w:r>
        <w:t xml:space="preserve"> of identifying causal behavioral effects in observational data.</w:t>
      </w:r>
    </w:p>
    <w:p w14:paraId="7659E3F9" w14:textId="77777777" w:rsidR="00BB51DA" w:rsidRPr="00BB51DA" w:rsidRDefault="00BB51DA">
      <w:pPr>
        <w:rPr>
          <w:rFonts w:ascii="Times New Roman" w:hAnsi="Times New Roman" w:cs="Times New Roman"/>
        </w:rPr>
      </w:pPr>
    </w:p>
    <w:sectPr w:rsidR="00BB51DA" w:rsidRPr="00BB51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1BD0"/>
    <w:multiLevelType w:val="multilevel"/>
    <w:tmpl w:val="6A1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343A7"/>
    <w:multiLevelType w:val="multilevel"/>
    <w:tmpl w:val="565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33CC4"/>
    <w:multiLevelType w:val="multilevel"/>
    <w:tmpl w:val="CAF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514D4"/>
    <w:multiLevelType w:val="multilevel"/>
    <w:tmpl w:val="464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219D9"/>
    <w:multiLevelType w:val="multilevel"/>
    <w:tmpl w:val="929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83BCF"/>
    <w:multiLevelType w:val="multilevel"/>
    <w:tmpl w:val="71C4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44CF2"/>
    <w:multiLevelType w:val="multilevel"/>
    <w:tmpl w:val="709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146151">
    <w:abstractNumId w:val="3"/>
  </w:num>
  <w:num w:numId="2" w16cid:durableId="130485280">
    <w:abstractNumId w:val="1"/>
  </w:num>
  <w:num w:numId="3" w16cid:durableId="1255243253">
    <w:abstractNumId w:val="2"/>
  </w:num>
  <w:num w:numId="4" w16cid:durableId="84961639">
    <w:abstractNumId w:val="6"/>
  </w:num>
  <w:num w:numId="5" w16cid:durableId="2042974906">
    <w:abstractNumId w:val="0"/>
  </w:num>
  <w:num w:numId="6" w16cid:durableId="33359181">
    <w:abstractNumId w:val="4"/>
  </w:num>
  <w:num w:numId="7" w16cid:durableId="51930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64"/>
    <w:rsid w:val="00017727"/>
    <w:rsid w:val="0002449A"/>
    <w:rsid w:val="00093B06"/>
    <w:rsid w:val="000A4F77"/>
    <w:rsid w:val="00114C0B"/>
    <w:rsid w:val="0013624C"/>
    <w:rsid w:val="001C2C2E"/>
    <w:rsid w:val="00205882"/>
    <w:rsid w:val="002477BF"/>
    <w:rsid w:val="002706BE"/>
    <w:rsid w:val="002F353E"/>
    <w:rsid w:val="003450AF"/>
    <w:rsid w:val="00422574"/>
    <w:rsid w:val="0048783F"/>
    <w:rsid w:val="00495F75"/>
    <w:rsid w:val="004F371D"/>
    <w:rsid w:val="00545920"/>
    <w:rsid w:val="0066259B"/>
    <w:rsid w:val="00860EDB"/>
    <w:rsid w:val="009E247F"/>
    <w:rsid w:val="00A31E72"/>
    <w:rsid w:val="00A85864"/>
    <w:rsid w:val="00BB51DA"/>
    <w:rsid w:val="00C15F25"/>
    <w:rsid w:val="00C41192"/>
    <w:rsid w:val="00D8503F"/>
    <w:rsid w:val="00E0452B"/>
    <w:rsid w:val="00E739F9"/>
    <w:rsid w:val="00F4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564E"/>
  <w15:chartTrackingRefBased/>
  <w15:docId w15:val="{D6857AD2-0371-1F48-865E-73EAB8AD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6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C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45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E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2">
    <w:name w:val="p2"/>
    <w:basedOn w:val="Normal"/>
    <w:rsid w:val="00495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FELICE SCOCCIMARRO</dc:creator>
  <cp:keywords/>
  <dc:description/>
  <cp:lastModifiedBy>FELICE SCOCCIMARRO</cp:lastModifiedBy>
  <cp:revision>2</cp:revision>
  <dcterms:created xsi:type="dcterms:W3CDTF">2026-04-15T15:45:00Z</dcterms:created>
  <dcterms:modified xsi:type="dcterms:W3CDTF">2026-04-15T15:45:00Z</dcterms:modified>
</cp:coreProperties>
</file>