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97B" w:rsidRDefault="00BE597B" w:rsidP="00BE597B">
      <w:pPr>
        <w:pStyle w:val="Kopfzeile"/>
        <w:shd w:val="clear" w:color="auto" w:fill="FFFFFF"/>
        <w:spacing w:line="264" w:lineRule="auto"/>
      </w:pPr>
      <w:r>
        <w:t>Muster GmbH</w:t>
      </w:r>
      <w:r>
        <w:br/>
        <w:t>Musterstraße 7</w:t>
      </w:r>
    </w:p>
    <w:p w:rsidR="00BE597B" w:rsidRDefault="00BE597B" w:rsidP="00BE597B">
      <w:pPr>
        <w:pStyle w:val="Kopfzeile"/>
        <w:shd w:val="clear" w:color="auto" w:fill="FFFFFF"/>
        <w:spacing w:line="264" w:lineRule="auto"/>
      </w:pPr>
      <w:r>
        <w:t>40773 Musterhausen</w:t>
      </w:r>
    </w:p>
    <w:p w:rsidR="00C4540B" w:rsidRDefault="00C4540B" w:rsidP="00C4540B">
      <w:pPr>
        <w:tabs>
          <w:tab w:val="left" w:pos="5310"/>
          <w:tab w:val="left" w:pos="6521"/>
        </w:tabs>
      </w:pPr>
      <w:r>
        <w:tab/>
      </w:r>
    </w:p>
    <w:p w:rsidR="00C4540B" w:rsidRDefault="00C4540B" w:rsidP="00C4540B">
      <w:pPr>
        <w:tabs>
          <w:tab w:val="left" w:pos="5310"/>
          <w:tab w:val="left" w:pos="6521"/>
        </w:tabs>
      </w:pPr>
    </w:p>
    <w:p w:rsidR="00C4540B" w:rsidRDefault="00C4540B" w:rsidP="00C4540B">
      <w:pPr>
        <w:tabs>
          <w:tab w:val="left" w:pos="5310"/>
          <w:tab w:val="left" w:pos="6521"/>
        </w:tabs>
      </w:pPr>
    </w:p>
    <w:p w:rsidR="00C4540B" w:rsidRDefault="00C4540B" w:rsidP="00C4540B">
      <w:pPr>
        <w:tabs>
          <w:tab w:val="left" w:pos="5310"/>
          <w:tab w:val="left" w:pos="6521"/>
        </w:tabs>
      </w:pPr>
    </w:p>
    <w:p w:rsidR="00C4540B" w:rsidRDefault="00C4540B" w:rsidP="00C4540B">
      <w:pPr>
        <w:tabs>
          <w:tab w:val="left" w:pos="5310"/>
          <w:tab w:val="left" w:pos="6521"/>
        </w:tabs>
      </w:pPr>
    </w:p>
    <w:p w:rsidR="00F803A7" w:rsidRDefault="00C4540B" w:rsidP="00C4540B">
      <w:pPr>
        <w:tabs>
          <w:tab w:val="left" w:pos="5310"/>
          <w:tab w:val="left" w:pos="6521"/>
        </w:tabs>
      </w:pPr>
      <w:r>
        <w:tab/>
      </w:r>
      <w:r>
        <w:tab/>
      </w:r>
      <w:r w:rsidR="00735C8F">
        <w:t>Datum, xxx</w:t>
      </w:r>
    </w:p>
    <w:p w:rsidR="00C4540B" w:rsidRDefault="00C4540B">
      <w:r>
        <w:tab/>
      </w:r>
      <w:r>
        <w:tab/>
      </w:r>
    </w:p>
    <w:p w:rsidR="00C4540B" w:rsidRDefault="00C4540B"/>
    <w:p w:rsidR="00C4540B" w:rsidRDefault="00C4540B"/>
    <w:p w:rsidR="00C4540B" w:rsidRDefault="00C4540B"/>
    <w:p w:rsidR="00C4540B" w:rsidRPr="00C4540B" w:rsidRDefault="00735C8F" w:rsidP="00C4540B">
      <w:pPr>
        <w:rPr>
          <w:b/>
        </w:rPr>
      </w:pPr>
      <w:r>
        <w:rPr>
          <w:b/>
        </w:rPr>
        <w:t>Gesellschafterbeschluss</w:t>
      </w:r>
    </w:p>
    <w:p w:rsidR="00C4540B" w:rsidRDefault="00C4540B" w:rsidP="00C4540B"/>
    <w:p w:rsidR="00735C8F" w:rsidRDefault="00735C8F" w:rsidP="00735C8F"/>
    <w:p w:rsidR="00735C8F" w:rsidRDefault="00735C8F" w:rsidP="00735C8F">
      <w:r>
        <w:t>Am xxx  fand in den Geschäftsräumen de</w:t>
      </w:r>
      <w:r w:rsidR="00BE597B">
        <w:t>r Muster GmbH</w:t>
      </w:r>
      <w:r>
        <w:t xml:space="preserve"> eine ordentliche Gesellschafterversammlung statt. Dazu hatten die Gesellschafter unter Verzicht auf Form und Frist geladen. An der  Gesellschafterversammlung nahmen alle stimmberechtigten Gesellschafter teil. </w:t>
      </w:r>
    </w:p>
    <w:p w:rsidR="00735C8F" w:rsidRDefault="00735C8F" w:rsidP="00735C8F"/>
    <w:p w:rsidR="00735C8F" w:rsidRDefault="00735C8F" w:rsidP="00735C8F">
      <w:r>
        <w:t>Die Gesellschafterversammlung fasste folgende Beschlüsse:</w:t>
      </w:r>
    </w:p>
    <w:p w:rsidR="00735C8F" w:rsidRDefault="00735C8F" w:rsidP="00735C8F"/>
    <w:p w:rsidR="00FA7650" w:rsidRDefault="00FA7650" w:rsidP="00FA7650">
      <w:pPr>
        <w:numPr>
          <w:ilvl w:val="0"/>
          <w:numId w:val="1"/>
        </w:numPr>
      </w:pPr>
      <w:r>
        <w:t>Das Geschäftsführergehalt von xxx Vorname xxx Nachname wird ab dem xxx auf xxx EURO erhöht.</w:t>
      </w:r>
    </w:p>
    <w:p w:rsidR="00FA7650" w:rsidRDefault="00FA7650" w:rsidP="00FA7650">
      <w:pPr>
        <w:numPr>
          <w:ilvl w:val="0"/>
          <w:numId w:val="1"/>
        </w:numPr>
      </w:pPr>
      <w:r>
        <w:t>Der Geschäftsführer Herr  xxx Vorname xxx Nachname erhält ab dem xxx ein volles Urlaubs- und Weihnachtsgehalt.</w:t>
      </w:r>
    </w:p>
    <w:p w:rsidR="00FA7650" w:rsidRDefault="00FA7650" w:rsidP="00FA7650">
      <w:pPr>
        <w:numPr>
          <w:ilvl w:val="0"/>
          <w:numId w:val="1"/>
        </w:numPr>
      </w:pPr>
      <w:r>
        <w:t xml:space="preserve">Der Geschäftsführer Herr  xxx Vorname xxx Nachname erhält ab dem xxx eine erfolgsabhängige variable Vergütung (Tantieme) in Höhe von xxx% des Jahresüberschusses gem. der folgenden Berechnungsgrundlage: Berechnungsgrundlage ist der nach steuerrechtlichen Vorschriften ermittelte und von der Gesellschafterversammlung festgestellte Jahresüberschuss der Gesellschaft vor Steuern und vor Abzug von ergebnisbezogenen Geschäftsführer-Tantiemen. Erträge aus dem Verkauf des Unternehmens oder von Teilen des Unternehmens werden für die Zwecke der </w:t>
      </w:r>
      <w:proofErr w:type="spellStart"/>
      <w:r>
        <w:t>Tantiemeermittlung</w:t>
      </w:r>
      <w:proofErr w:type="spellEnd"/>
      <w:r>
        <w:t xml:space="preserve"> aus dem Jahresüberschuss der Gesellschaft eliminiert. Die Tantieme darf höchsten 25% der Gesamtvergütung betragen. Die Tantieme wird mit Feststellung des Jahresabschlusses durch die Gesellschafterversammlung zur Zahlung fällig. Endet der Vertrag vor dem Ende des Geschäftsjahres der Gesellschaft, steht dem Geschäftsführer der Anspruch auf die Tantieme pro </w:t>
      </w:r>
      <w:proofErr w:type="spellStart"/>
      <w:r>
        <w:t>rata</w:t>
      </w:r>
      <w:proofErr w:type="spellEnd"/>
      <w:r>
        <w:t xml:space="preserve"> </w:t>
      </w:r>
      <w:proofErr w:type="spellStart"/>
      <w:r>
        <w:t>temporis</w:t>
      </w:r>
      <w:proofErr w:type="spellEnd"/>
      <w:r>
        <w:t xml:space="preserve"> zu.</w:t>
      </w:r>
    </w:p>
    <w:p w:rsidR="00FA7650" w:rsidRDefault="00FA7650" w:rsidP="00FA7650">
      <w:pPr>
        <w:ind w:left="720"/>
      </w:pPr>
    </w:p>
    <w:p w:rsidR="00FA7650" w:rsidRDefault="00FA7650" w:rsidP="00FA7650">
      <w:pPr>
        <w:ind w:left="360"/>
      </w:pPr>
    </w:p>
    <w:p w:rsidR="00735C8F" w:rsidRDefault="00FA7650" w:rsidP="00FA7650">
      <w:pPr>
        <w:ind w:left="360"/>
      </w:pPr>
      <w:r>
        <w:t>Diese Beschlüsse ergänzen den Geschäftsführervertrag von xxx Vorname xxx Nachname vom xxx.</w:t>
      </w:r>
    </w:p>
    <w:p w:rsidR="001F3A24" w:rsidRDefault="001F3A24" w:rsidP="001F3A24">
      <w:pPr>
        <w:ind w:left="720"/>
      </w:pPr>
    </w:p>
    <w:p w:rsidR="00735C8F" w:rsidRDefault="00735C8F" w:rsidP="00735C8F"/>
    <w:p w:rsidR="00735C8F" w:rsidRDefault="00735C8F" w:rsidP="00735C8F"/>
    <w:p w:rsidR="00735C8F" w:rsidRDefault="00735C8F" w:rsidP="00735C8F"/>
    <w:p w:rsidR="00735C8F" w:rsidRDefault="00735C8F" w:rsidP="00735C8F">
      <w:r>
        <w:t>Mit diesen Beschlüssen endete die Gesellschafterversammlung.</w:t>
      </w:r>
    </w:p>
    <w:p w:rsidR="00735C8F" w:rsidRDefault="00735C8F" w:rsidP="00735C8F"/>
    <w:p w:rsidR="00735C8F" w:rsidRDefault="00735C8F" w:rsidP="00735C8F"/>
    <w:p w:rsidR="00735C8F" w:rsidRDefault="00735C8F" w:rsidP="00735C8F"/>
    <w:p w:rsidR="00735C8F" w:rsidRDefault="006672A3" w:rsidP="00735C8F">
      <w:r>
        <w:t>xxx Ort, xxx Datu</w:t>
      </w:r>
      <w:bookmarkStart w:id="0" w:name="_GoBack"/>
      <w:bookmarkEnd w:id="0"/>
      <w:r w:rsidR="00735C8F">
        <w:t>m</w:t>
      </w:r>
      <w:r w:rsidR="00735C8F">
        <w:tab/>
      </w:r>
      <w:r w:rsidR="00735C8F">
        <w:tab/>
      </w:r>
      <w:r w:rsidR="00735C8F">
        <w:tab/>
      </w:r>
      <w:r w:rsidR="00735C8F">
        <w:tab/>
      </w:r>
      <w:r w:rsidR="00735C8F">
        <w:tab/>
      </w:r>
      <w:r w:rsidR="00735C8F">
        <w:tab/>
      </w:r>
      <w:r w:rsidR="00735C8F">
        <w:tab/>
      </w:r>
      <w:r w:rsidR="00735C8F">
        <w:tab/>
      </w:r>
    </w:p>
    <w:p w:rsidR="00735C8F" w:rsidRDefault="00735C8F" w:rsidP="00735C8F">
      <w:pPr>
        <w:ind w:left="2836"/>
      </w:pPr>
      <w:r>
        <w:t>________________________________________________________</w:t>
      </w:r>
    </w:p>
    <w:p w:rsidR="00C4540B" w:rsidRPr="00C4540B" w:rsidRDefault="00735C8F" w:rsidP="00735C8F">
      <w:r>
        <w:tab/>
      </w:r>
      <w:r>
        <w:tab/>
      </w:r>
      <w:r>
        <w:tab/>
      </w:r>
      <w:r>
        <w:tab/>
        <w:t>xxx Vorname xxx Name als Gesellschafter der</w:t>
      </w:r>
      <w:r w:rsidR="00BE597B">
        <w:t xml:space="preserve"> Muster GmbH</w:t>
      </w:r>
    </w:p>
    <w:sectPr w:rsidR="00C4540B" w:rsidRPr="00C4540B" w:rsidSect="00C4540B">
      <w:headerReference w:type="default" r:id="rId8"/>
      <w:footerReference w:type="default" r:id="rId9"/>
      <w:headerReference w:type="first" r:id="rId10"/>
      <w:footnotePr>
        <w:pos w:val="beneathText"/>
        <w:numRestart w:val="eachPage"/>
      </w:footnotePr>
      <w:endnotePr>
        <w:numFmt w:val="decimal"/>
      </w:endnotePr>
      <w:pgSz w:w="11906" w:h="16838" w:code="9"/>
      <w:pgMar w:top="1531" w:right="1133" w:bottom="539" w:left="1418" w:header="709"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CF" w:rsidRDefault="00E624CF">
      <w:r>
        <w:separator/>
      </w:r>
    </w:p>
  </w:endnote>
  <w:endnote w:type="continuationSeparator" w:id="0">
    <w:p w:rsidR="00E624CF" w:rsidRDefault="00E6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57" w:rsidRDefault="008C6157">
    <w:pPr>
      <w:pStyle w:val="Fuzeile"/>
      <w:jc w:val="right"/>
    </w:pPr>
    <w:r>
      <w:fldChar w:fldCharType="begin"/>
    </w:r>
    <w:r>
      <w:instrText xml:space="preserve"> PAGE   \* MERGEFORMAT </w:instrText>
    </w:r>
    <w:r>
      <w:fldChar w:fldCharType="separate"/>
    </w:r>
    <w:r w:rsidR="00803A65">
      <w:rPr>
        <w:noProof/>
      </w:rPr>
      <w:t>2</w:t>
    </w:r>
    <w:r>
      <w:fldChar w:fldCharType="end"/>
    </w:r>
  </w:p>
  <w:p w:rsidR="008C6157" w:rsidRDefault="008C61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CF" w:rsidRDefault="00E624CF">
      <w:r>
        <w:separator/>
      </w:r>
    </w:p>
  </w:footnote>
  <w:footnote w:type="continuationSeparator" w:id="0">
    <w:p w:rsidR="00E624CF" w:rsidRDefault="00E6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57" w:rsidRDefault="00E624CF">
    <w:pPr>
      <w:ind w:right="-2438"/>
      <w:jc w:val="right"/>
    </w:pPr>
    <w:r>
      <w:rPr>
        <w:noProof/>
      </w:rPr>
      <w:drawing>
        <wp:inline distT="0" distB="0" distL="0" distR="0">
          <wp:extent cx="1447800" cy="29527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95275"/>
                  </a:xfrm>
                  <a:prstGeom prst="rect">
                    <a:avLst/>
                  </a:prstGeom>
                  <a:noFill/>
                  <a:ln>
                    <a:noFill/>
                  </a:ln>
                </pic:spPr>
              </pic:pic>
            </a:graphicData>
          </a:graphic>
        </wp:inline>
      </w:drawing>
    </w:r>
  </w:p>
  <w:p w:rsidR="008C6157" w:rsidRDefault="008C61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57" w:rsidRDefault="008C6157" w:rsidP="003246B7">
    <w:pPr>
      <w:pStyle w:val="Kopfzeile"/>
      <w:tabs>
        <w:tab w:val="clear" w:pos="9072"/>
      </w:tabs>
      <w:ind w:right="-248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24675"/>
    <w:multiLevelType w:val="hybridMultilevel"/>
    <w:tmpl w:val="67DA8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mailMerge>
    <w:mainDocumentType w:val="formLetters"/>
    <w:linkToQuery/>
    <w:dataType w:val="textFile"/>
    <w:query w:val="SELECT * FROM C:\Users\vnaumann\AppData\Local\Temp\bsd2CD3.tmp"/>
  </w:mailMerge>
  <w:defaultTabStop w:val="709"/>
  <w:hyphenationZone w:val="425"/>
  <w:drawingGridHorizontalSpacing w:val="120"/>
  <w:drawingGridVerticalSpacing w:val="120"/>
  <w:displayVerticalDrawingGridEvery w:val="0"/>
  <w:doNotUseMarginsForDrawingGridOrigin/>
  <w:characterSpacingControl w:val="doNotCompress"/>
  <w:hdrShapeDefaults>
    <o:shapedefaults v:ext="edit" spidmax="4097"/>
  </w:hdrShapeDefaults>
  <w:footnotePr>
    <w:pos w:val="beneathText"/>
    <w:numRestart w:val="eachPage"/>
    <w:footnote w:id="-1"/>
    <w:footnote w:id="0"/>
  </w:footnotePr>
  <w:endnotePr>
    <w:numFmt w:val="decimal"/>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HmdTemplate" w:val="1"/>
  </w:docVars>
  <w:rsids>
    <w:rsidRoot w:val="00E624CF"/>
    <w:rsid w:val="0003725B"/>
    <w:rsid w:val="000610FD"/>
    <w:rsid w:val="00065EAB"/>
    <w:rsid w:val="000E2490"/>
    <w:rsid w:val="001B790A"/>
    <w:rsid w:val="001F3A24"/>
    <w:rsid w:val="003246B7"/>
    <w:rsid w:val="00373809"/>
    <w:rsid w:val="003E6A69"/>
    <w:rsid w:val="003F0E12"/>
    <w:rsid w:val="00410C6E"/>
    <w:rsid w:val="00443A15"/>
    <w:rsid w:val="0049783E"/>
    <w:rsid w:val="00504AA2"/>
    <w:rsid w:val="00521DF6"/>
    <w:rsid w:val="0056531E"/>
    <w:rsid w:val="005B588F"/>
    <w:rsid w:val="0060013F"/>
    <w:rsid w:val="00601325"/>
    <w:rsid w:val="00602AAA"/>
    <w:rsid w:val="00620F63"/>
    <w:rsid w:val="006672A3"/>
    <w:rsid w:val="006E5D8A"/>
    <w:rsid w:val="00735C8F"/>
    <w:rsid w:val="007371B4"/>
    <w:rsid w:val="007B1B23"/>
    <w:rsid w:val="007E65B8"/>
    <w:rsid w:val="00803A65"/>
    <w:rsid w:val="008C4276"/>
    <w:rsid w:val="008C6157"/>
    <w:rsid w:val="008F65F0"/>
    <w:rsid w:val="009324BD"/>
    <w:rsid w:val="00A81D2D"/>
    <w:rsid w:val="00A862DD"/>
    <w:rsid w:val="00B45C27"/>
    <w:rsid w:val="00B81744"/>
    <w:rsid w:val="00B936C4"/>
    <w:rsid w:val="00BE597B"/>
    <w:rsid w:val="00C425D2"/>
    <w:rsid w:val="00C4540B"/>
    <w:rsid w:val="00CD1514"/>
    <w:rsid w:val="00CF0961"/>
    <w:rsid w:val="00D36D47"/>
    <w:rsid w:val="00E44ECE"/>
    <w:rsid w:val="00E624CF"/>
    <w:rsid w:val="00EA03F5"/>
    <w:rsid w:val="00EF02E3"/>
    <w:rsid w:val="00F35558"/>
    <w:rsid w:val="00F803A7"/>
    <w:rsid w:val="00FA7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4D71AB"/>
  <w15:chartTrackingRefBased/>
  <w15:docId w15:val="{D35BB20A-B70A-4A50-9C4D-FF6DBC12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overflowPunct w:val="0"/>
      <w:autoSpaceDE w:val="0"/>
      <w:autoSpaceDN w:val="0"/>
      <w:adjustRightInd w:val="0"/>
      <w:textAlignment w:val="baseline"/>
    </w:pPr>
    <w:rPr>
      <w:rFonts w:ascii="Arial" w:hAnsi="Arial"/>
    </w:rPr>
  </w:style>
  <w:style w:type="paragraph" w:styleId="berschrift1">
    <w:name w:val="heading 1"/>
    <w:basedOn w:val="Standard"/>
    <w:next w:val="Standard"/>
    <w:qFormat/>
    <w:pPr>
      <w:keepNext/>
      <w:spacing w:before="240" w:after="60"/>
      <w:outlineLvl w:val="0"/>
    </w:pPr>
    <w:rPr>
      <w:b/>
      <w:kern w:val="1"/>
    </w:rPr>
  </w:style>
  <w:style w:type="paragraph" w:styleId="berschrift2">
    <w:name w:val="heading 2"/>
    <w:basedOn w:val="Standard"/>
    <w:next w:val="Standard"/>
    <w:qFormat/>
    <w:pPr>
      <w:keepNext/>
      <w:spacing w:before="240" w:after="60"/>
      <w:outlineLvl w:val="1"/>
    </w:pPr>
    <w:rPr>
      <w:b/>
    </w:rPr>
  </w:style>
  <w:style w:type="paragraph" w:styleId="berschrift3">
    <w:name w:val="heading 3"/>
    <w:basedOn w:val="Standard"/>
    <w:next w:val="Standard"/>
    <w:qFormat/>
    <w:pPr>
      <w:keepNext/>
      <w:spacing w:before="240" w:after="60"/>
      <w:outlineLvl w:val="2"/>
    </w:pPr>
    <w:rPr>
      <w:b/>
    </w:rPr>
  </w:style>
  <w:style w:type="paragraph" w:styleId="berschrift4">
    <w:name w:val="heading 4"/>
    <w:basedOn w:val="Standard"/>
    <w:next w:val="Standard"/>
    <w:qFormat/>
    <w:pPr>
      <w:keepNext/>
      <w:spacing w:before="240" w:after="60"/>
      <w:outlineLvl w:val="3"/>
    </w:pPr>
    <w:rPr>
      <w:b/>
    </w:rPr>
  </w:style>
  <w:style w:type="paragraph" w:styleId="berschrift5">
    <w:name w:val="heading 5"/>
    <w:basedOn w:val="Standard"/>
    <w:next w:val="Standard"/>
    <w:qFormat/>
    <w:pPr>
      <w:spacing w:before="240" w:after="60"/>
      <w:outlineLvl w:val="4"/>
    </w:pPr>
    <w:rPr>
      <w:b/>
    </w:rPr>
  </w:style>
  <w:style w:type="paragraph" w:styleId="berschrift6">
    <w:name w:val="heading 6"/>
    <w:basedOn w:val="Standard"/>
    <w:next w:val="Standard"/>
    <w:qFormat/>
    <w:pPr>
      <w:spacing w:before="240" w:after="60"/>
      <w:outlineLvl w:val="5"/>
    </w:pPr>
    <w:rPr>
      <w:rFonts w:ascii="Times New Roman" w:hAnsi="Times New Roman"/>
      <w:b/>
      <w:sz w:val="22"/>
    </w:rPr>
  </w:style>
  <w:style w:type="paragraph" w:styleId="berschrift7">
    <w:name w:val="heading 7"/>
    <w:basedOn w:val="Standard"/>
    <w:next w:val="Standard"/>
    <w:qFormat/>
    <w:pPr>
      <w:spacing w:before="240" w:after="60"/>
      <w:outlineLvl w:val="6"/>
    </w:pPr>
    <w:rPr>
      <w:rFonts w:ascii="Times New Roman" w:hAnsi="Times New Roman"/>
      <w:sz w:val="24"/>
    </w:rPr>
  </w:style>
  <w:style w:type="paragraph" w:styleId="berschrift8">
    <w:name w:val="heading 8"/>
    <w:basedOn w:val="Standard"/>
    <w:next w:val="Standard"/>
    <w:qFormat/>
    <w:pPr>
      <w:spacing w:before="240" w:after="60"/>
      <w:outlineLvl w:val="7"/>
    </w:pPr>
    <w:rPr>
      <w:rFonts w:ascii="Times New Roman" w:hAnsi="Times New Roman"/>
      <w:i/>
      <w:sz w:val="24"/>
    </w:rPr>
  </w:style>
  <w:style w:type="paragraph" w:styleId="berschrift9">
    <w:name w:val="heading 9"/>
    <w:basedOn w:val="Standard"/>
    <w:next w:val="Standard"/>
    <w:qFormat/>
    <w:pPr>
      <w:spacing w:before="240" w:after="60"/>
      <w:outlineLvl w:val="8"/>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tyle>
  <w:style w:type="character" w:styleId="Seitenzahl">
    <w:name w:val="page number"/>
    <w:basedOn w:val="WW-Absatz-Standardschriftart1"/>
    <w:semiHidden/>
  </w:style>
  <w:style w:type="character" w:styleId="Hyperlink">
    <w:name w:val="Hyperlink"/>
    <w:basedOn w:val="WW-Absatz-Standardschriftart1"/>
    <w:semiHidden/>
    <w:rPr>
      <w:color w:val="0000FF"/>
      <w:u w:val="single"/>
    </w:rPr>
  </w:style>
  <w:style w:type="character" w:customStyle="1" w:styleId="Platzhalter">
    <w:name w:val="Platzhalter"/>
    <w:rPr>
      <w:smallCaps/>
      <w:color w:val="008080"/>
      <w:u w:val="dotted"/>
    </w:rPr>
  </w:style>
  <w:style w:type="character" w:styleId="Endnotenzeichen">
    <w:name w:val="endnote reference"/>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sz w:val="28"/>
    </w:rPr>
  </w:style>
  <w:style w:type="paragraph" w:styleId="Liste">
    <w:name w:val="List"/>
    <w:basedOn w:val="Textkrper"/>
    <w:semiHidden/>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i/>
    </w:rPr>
  </w:style>
  <w:style w:type="paragraph" w:styleId="Beschriftung">
    <w:name w:val="caption"/>
    <w:basedOn w:val="Standard"/>
    <w:qFormat/>
    <w:pPr>
      <w:suppressLineNumbers/>
      <w:spacing w:before="120" w:after="120"/>
    </w:pPr>
    <w:rPr>
      <w:i/>
    </w:rPr>
  </w:style>
  <w:style w:type="paragraph" w:customStyle="1" w:styleId="Text">
    <w:name w:val="Text"/>
    <w:basedOn w:val="Beschriftung"/>
  </w:style>
  <w:style w:type="paragraph" w:customStyle="1" w:styleId="Rahmeninhalt">
    <w:name w:val="Rahmeninhalt"/>
    <w:basedOn w:val="Textkrper"/>
  </w:style>
  <w:style w:type="paragraph" w:customStyle="1" w:styleId="Verzeichnis">
    <w:name w:val="Verzeichnis"/>
    <w:basedOn w:val="Standard"/>
    <w:pPr>
      <w:suppressLineNumbers/>
    </w:pPr>
  </w:style>
  <w:style w:type="paragraph" w:styleId="Verzeichnis1">
    <w:name w:val="toc 1"/>
    <w:basedOn w:val="Standard"/>
    <w:next w:val="Standard"/>
    <w:semiHidden/>
    <w:pPr>
      <w:tabs>
        <w:tab w:val="left" w:pos="397"/>
        <w:tab w:val="right" w:leader="dot" w:pos="7752"/>
      </w:tabs>
    </w:pPr>
    <w:rPr>
      <w:b/>
    </w:rPr>
  </w:style>
  <w:style w:type="paragraph" w:styleId="Verzeichnis2">
    <w:name w:val="toc 2"/>
    <w:basedOn w:val="Standard"/>
    <w:next w:val="Standard"/>
    <w:semiHidden/>
    <w:pPr>
      <w:tabs>
        <w:tab w:val="left" w:pos="454"/>
        <w:tab w:val="right" w:leader="dot" w:pos="7355"/>
      </w:tabs>
      <w:ind w:left="397"/>
    </w:pPr>
  </w:style>
  <w:style w:type="paragraph" w:styleId="Verzeichnis3">
    <w:name w:val="toc 3"/>
    <w:basedOn w:val="Standard"/>
    <w:next w:val="Standard"/>
    <w:semiHidden/>
    <w:pPr>
      <w:tabs>
        <w:tab w:val="left" w:pos="113"/>
        <w:tab w:val="left" w:pos="737"/>
        <w:tab w:val="right" w:leader="dot" w:pos="6901"/>
      </w:tabs>
      <w:ind w:left="851"/>
    </w:pPr>
  </w:style>
  <w:style w:type="paragraph" w:styleId="Verzeichnis4">
    <w:name w:val="toc 4"/>
    <w:basedOn w:val="Standard"/>
    <w:next w:val="Standard"/>
    <w:semiHidden/>
    <w:pPr>
      <w:ind w:left="1644"/>
    </w:pPr>
  </w:style>
  <w:style w:type="paragraph" w:styleId="Verzeichnis5">
    <w:name w:val="toc 5"/>
    <w:basedOn w:val="Standard"/>
    <w:next w:val="Standard"/>
    <w:semiHidden/>
    <w:pPr>
      <w:tabs>
        <w:tab w:val="right" w:leader="dot" w:pos="5257"/>
      </w:tabs>
      <w:ind w:left="2495"/>
    </w:pPr>
  </w:style>
  <w:style w:type="paragraph" w:styleId="Verzeichnis6">
    <w:name w:val="toc 6"/>
    <w:basedOn w:val="Standard"/>
    <w:next w:val="Standard"/>
    <w:semiHidden/>
    <w:pPr>
      <w:ind w:left="1000"/>
    </w:pPr>
  </w:style>
  <w:style w:type="paragraph" w:customStyle="1" w:styleId="WW-berschrift">
    <w:name w:val="WW-Überschrift"/>
    <w:basedOn w:val="Standard"/>
    <w:next w:val="Textkrper"/>
    <w:pPr>
      <w:keepNext/>
      <w:spacing w:before="240" w:after="120"/>
    </w:pPr>
    <w:rPr>
      <w:sz w:val="28"/>
    </w:rPr>
  </w:style>
  <w:style w:type="paragraph" w:customStyle="1" w:styleId="WW-TabellenInhalt">
    <w:name w:val="WW-Tabellen Inhalt"/>
    <w:basedOn w:val="Textkrper"/>
    <w:pPr>
      <w:suppressLineNumbers/>
    </w:pPr>
  </w:style>
  <w:style w:type="paragraph" w:customStyle="1" w:styleId="WW-Tabellenberschrift">
    <w:name w:val="WW-Tabellen Überschrift"/>
    <w:basedOn w:val="WW-TabellenInhalt"/>
    <w:pPr>
      <w:jc w:val="center"/>
    </w:pPr>
    <w:rPr>
      <w:b/>
      <w:i/>
    </w:rPr>
  </w:style>
  <w:style w:type="paragraph" w:customStyle="1" w:styleId="WW-Beschriftung">
    <w:name w:val="WW-Beschriftung"/>
    <w:basedOn w:val="Standard"/>
    <w:pPr>
      <w:suppressLineNumbers/>
      <w:spacing w:before="120" w:after="120"/>
    </w:pPr>
    <w:rPr>
      <w:i/>
    </w:rPr>
  </w:style>
  <w:style w:type="paragraph" w:customStyle="1" w:styleId="WW-Text">
    <w:name w:val="WW-Text"/>
    <w:basedOn w:val="WW-Beschriftung"/>
  </w:style>
  <w:style w:type="paragraph" w:customStyle="1" w:styleId="WW-Rahmeninhalt">
    <w:name w:val="WW-Rahmeninhalt"/>
    <w:basedOn w:val="Textkrper"/>
  </w:style>
  <w:style w:type="paragraph" w:customStyle="1" w:styleId="WW-Verzeichnis">
    <w:name w:val="WW-Verzeichnis"/>
    <w:basedOn w:val="Standard"/>
    <w:pPr>
      <w:suppressLineNumbers/>
    </w:pPr>
  </w:style>
  <w:style w:type="paragraph" w:customStyle="1" w:styleId="WW-Text1">
    <w:name w:val="WW-Text1"/>
    <w:basedOn w:val="Standard"/>
    <w:pPr>
      <w:spacing w:after="120"/>
      <w:jc w:val="both"/>
    </w:pPr>
    <w:rPr>
      <w:rFonts w:ascii="Garamond" w:hAnsi="Garamond"/>
      <w:kern w:val="1"/>
      <w:sz w:val="22"/>
    </w:rPr>
  </w:style>
  <w:style w:type="paragraph" w:customStyle="1" w:styleId="WW-Dokumentstruktur">
    <w:name w:val="WW-Dokumentstruktur"/>
    <w:basedOn w:val="Standard"/>
    <w:pPr>
      <w:shd w:val="clear" w:color="auto" w:fill="000080"/>
    </w:pPr>
    <w:rPr>
      <w:rFonts w:ascii="Tahoma" w:hAnsi="Tahoma"/>
    </w:rPr>
  </w:style>
  <w:style w:type="paragraph" w:customStyle="1" w:styleId="Versandanweisungen">
    <w:name w:val="Versandanweisungen"/>
    <w:basedOn w:val="Standard"/>
    <w:next w:val="Standard"/>
    <w:pPr>
      <w:spacing w:after="220"/>
    </w:pPr>
    <w:rPr>
      <w:rFonts w:ascii="Garamond" w:hAnsi="Garamond"/>
    </w:rPr>
  </w:style>
  <w:style w:type="paragraph" w:styleId="Sprechblasentext">
    <w:name w:val="Balloon Text"/>
    <w:basedOn w:val="Standard"/>
    <w:link w:val="SprechblasentextZchn"/>
    <w:uiPriority w:val="99"/>
    <w:semiHidden/>
    <w:unhideWhenUsed/>
    <w:rsid w:val="00410C6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0C6E"/>
    <w:rPr>
      <w:rFonts w:ascii="Tahoma" w:hAnsi="Tahoma" w:cs="Tahoma"/>
      <w:sz w:val="16"/>
      <w:szCs w:val="16"/>
    </w:rPr>
  </w:style>
  <w:style w:type="character" w:customStyle="1" w:styleId="FuzeileZchn">
    <w:name w:val="Fußzeile Zchn"/>
    <w:basedOn w:val="Absatz-Standardschriftart"/>
    <w:link w:val="Fuzeile"/>
    <w:uiPriority w:val="99"/>
    <w:rsid w:val="007B1B2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6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naumann\Desktop\Gesellschafterbeschluss\Gesellschafterbeschluss%20-%20Gehaltserh&#246;h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106CB-B2C3-47DD-9D70-93ABD819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Gesellschafterbeschluss - Gehaltserhöhung</Template>
  <TotalTime>0</TotalTime>
  <Pages>1</Pages>
  <Words>254</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Naumann</dc:creator>
  <cp:keywords/>
  <cp:lastModifiedBy>Volker Naumann</cp:lastModifiedBy>
  <cp:revision>3</cp:revision>
  <cp:lastPrinted>2016-12-18T09:00:00Z</cp:lastPrinted>
  <dcterms:created xsi:type="dcterms:W3CDTF">2018-05-15T12:48:00Z</dcterms:created>
  <dcterms:modified xsi:type="dcterms:W3CDTF">2018-05-15T12:52:00Z</dcterms:modified>
</cp:coreProperties>
</file>