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rPr>
          <w:lang w:val="en-US"/>
        </w:rPr>
        <w:t>2. SSH</w:t>
      </w:r>
      <w:r>
        <w:t>, or Secure Shell, is a remote administration protocol that allows users to control and modify their remote servers over the Internet. The service was created as a secure replacement for the unencrypted Telnet and uses cryptographic techniques to ensure that all communication to and from the remote server happens in an encrypted manner. It provides a mechanism for authenticating a remote user, transferring inputs from the client to the host, and relaying the output back to the client.</w:t>
      </w:r>
    </w:p>
    <w:p>
      <w:pPr>
        <w:pStyle w:val="style0"/>
        <w:rPr/>
      </w:pPr>
    </w:p>
    <w:p>
      <w:pPr>
        <w:pStyle w:val="style0"/>
        <w:rPr/>
      </w:pPr>
      <w:r>
        <w:rPr>
          <w:lang w:val="en-US"/>
        </w:rPr>
        <w:t>2Different protocols support different call control features. After a protocol is started, the application can query it to determine the features it supports. This information is important for an application supporting multiple protocols because it determines which function calls are valid, and which events the application can expect to receive.</w:t>
      </w:r>
    </w:p>
    <w:p>
      <w:pPr>
        <w:pStyle w:val="style0"/>
        <w:rPr/>
      </w:pPr>
    </w:p>
    <w:p>
      <w:pPr>
        <w:pStyle w:val="style0"/>
        <w:rPr/>
      </w:pPr>
      <w:r>
        <w:rPr>
          <w:lang w:val="en-US"/>
        </w:rPr>
        <w:t>To retrieve protocol capability information, the application calls nccQueryCapability. This synchronous function returns a capabilitymask, where each bit in the mask indicates if the protocol supports a particular capability. The following table describes each bit in the capabilitymask:</w:t>
      </w:r>
    </w:p>
    <w:p>
      <w:pPr>
        <w:pStyle w:val="style0"/>
        <w:rPr/>
      </w:pPr>
      <w:r>
        <w:rPr>
          <w:lang w:val="en-US"/>
        </w:rPr>
        <w:t>If the capabilities of a protocol change, the application receives NCCEVN_CAPABILITY_UPDATE. The application can then invoke nccQueryCapability to determine the changes.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189</Words>
  <Characters>1113</Characters>
  <Application>WPS Office</Application>
  <Paragraphs>6</Paragraphs>
  <CharactersWithSpaces>1298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2021-07-26T03:29:22Z</dcterms:created>
  <dc:creator>RMX2195</dc:creator>
  <lastModifiedBy>RMX2195</lastModifiedBy>
  <dcterms:modified xsi:type="dcterms:W3CDTF">2021-07-26T03:29:22Z</dcterms:modified>
</coreProperties>
</file>

<file path=docProps/custom.xml><?xml version="1.0" encoding="utf-8"?>
<Properties xmlns="http://schemas.openxmlformats.org/officeDocument/2006/custom-properties" xmlns:vt="http://schemas.openxmlformats.org/officeDocument/2006/docPropsVTypes"/>
</file>