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06F7" w14:textId="77777777" w:rsidR="00A32649" w:rsidRPr="00A32649" w:rsidRDefault="00A32649" w:rsidP="00A32649">
      <w:pPr>
        <w:jc w:val="center"/>
        <w:rPr>
          <w:b/>
          <w:sz w:val="32"/>
        </w:rPr>
      </w:pPr>
      <w:r w:rsidRPr="00A32649">
        <w:rPr>
          <w:rFonts w:hint="eastAsia"/>
          <w:b/>
          <w:sz w:val="32"/>
        </w:rPr>
        <w:t>偏折角量測模型</w:t>
      </w:r>
    </w:p>
    <w:p w14:paraId="59167DDE" w14:textId="77777777" w:rsidR="00A32649" w:rsidRPr="00A32649" w:rsidRDefault="00A32649"/>
    <w:p w14:paraId="34026A35" w14:textId="77777777" w:rsidR="00A32649" w:rsidRPr="00A32649" w:rsidRDefault="00A32649">
      <w:r w:rsidRPr="00A32649">
        <w:rPr>
          <w:rFonts w:hint="eastAsia"/>
        </w:rPr>
        <w:t>影像量測所得的離散角度增量可累加為總偏折角，其定義如下：</w:t>
      </w:r>
    </w:p>
    <w:p w14:paraId="3CA23AFC" w14:textId="77777777" w:rsidR="00A32649" w:rsidRPr="00A32649" w:rsidRDefault="00A32649">
      <w:r w:rsidRPr="00A32649">
        <w:t>{{MATH:cumulative_deflection}}</w:t>
      </w:r>
    </w:p>
    <w:p w14:paraId="6FEF9646" w14:textId="77777777" w:rsidR="00A32649" w:rsidRPr="00A32649" w:rsidRDefault="00A32649">
      <w:r w:rsidRPr="00A32649">
        <w:rPr>
          <w:rFonts w:hint="eastAsia"/>
        </w:rPr>
        <w:t>其中，θ</w:t>
      </w:r>
      <w:r w:rsidRPr="00A32649">
        <w:t>_y 為 y 方向之累積偏折角，單位為 rad；Δθ_(y,i) 為第 i 個取樣位置在 y 方向之偏折角增量，單位為 rad；i 為取樣位置索引；N 為取樣位置總數，i 與 N 皆為無因次正整數。</w:t>
      </w:r>
    </w:p>
    <w:p w14:paraId="0943B040" w14:textId="77777777" w:rsidR="00A32649" w:rsidRPr="00A32649" w:rsidRDefault="00A32649">
      <w:r w:rsidRPr="00A32649">
        <w:rPr>
          <w:rFonts w:hint="eastAsia"/>
        </w:rPr>
        <w:t>由式</w:t>
      </w:r>
      <w:r w:rsidRPr="00A32649">
        <w:t xml:space="preserve"> {{EQREF:cumulative_deflection}} 得知，累積偏折角為各取樣位置偏折角增量之總和。</w:t>
      </w:r>
    </w:p>
    <w:p w14:paraId="5B5A6859" w14:textId="77777777" w:rsidR="00A32649" w:rsidRPr="00A32649" w:rsidRDefault="00A32649">
      <w:r w:rsidRPr="00A32649">
        <w:rPr>
          <w:rFonts w:hint="eastAsia"/>
        </w:rPr>
        <w:t>不同試次的取樣位置總數可能不同，因此將累積偏折角正規化如下：</w:t>
      </w:r>
    </w:p>
    <w:p w14:paraId="6871B688" w14:textId="77777777" w:rsidR="00A32649" w:rsidRPr="00A32649" w:rsidRDefault="00A32649">
      <w:r w:rsidRPr="00A32649">
        <w:t>{{MATH:normalized_deflection}}</w:t>
      </w:r>
    </w:p>
    <w:p w14:paraId="66B1F880" w14:textId="77777777" w:rsidR="00A32649" w:rsidRPr="00A32649" w:rsidRDefault="00A32649">
      <w:r w:rsidRPr="00A32649">
        <w:rPr>
          <w:rFonts w:hint="eastAsia"/>
        </w:rPr>
        <w:t>其中，η</w:t>
      </w:r>
      <w:r w:rsidRPr="00A32649">
        <w:t>_y 為 y 方向之無因次正規化偏折角；θ_y 為 y 方向之累積偏折角，單位為 rad；N 為無因次取樣位置總數。</w:t>
      </w:r>
    </w:p>
    <w:p w14:paraId="6B6BD4CE" w14:textId="77777777" w:rsidR="00A32649" w:rsidRPr="00A32649" w:rsidRDefault="00A32649">
      <w:r w:rsidRPr="00A32649">
        <w:rPr>
          <w:rFonts w:hint="eastAsia"/>
        </w:rPr>
        <w:t>不同試次直接比較可能缺乏直觀的可比性。因此，如式</w:t>
      </w:r>
      <w:r w:rsidRPr="00A32649">
        <w:t xml:space="preserve"> {{EQREF:normalized_deflection}} 所示，採用了無因次正規化偏折角進行比較。</w:t>
      </w:r>
    </w:p>
    <w:p w14:paraId="4F5D97EE" w14:textId="4969659B" w:rsidR="00FD5103" w:rsidRPr="00A32649" w:rsidRDefault="00FD5103"/>
    <w:sectPr w:rsidR="00FD5103" w:rsidRPr="00A326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" w:subsetted="1" w:fontKey="{90AEAAD8-CB46-49DE-AA61-51BA8D69FC61}"/>
    <w:embedBold r:id="rId2" w:subsetted="1" w:fontKey="{63995689-40A7-4971-8EB1-0BE74F516A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embedSystemFonts/>
  <w:saveSubsetFonts/>
  <w:bordersDoNotSurroundHeader/>
  <w:bordersDoNotSurroundFooter/>
  <w:defaultTabStop w:val="480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49"/>
    <w:rsid w:val="000E36E6"/>
    <w:rsid w:val="0024034B"/>
    <w:rsid w:val="00560A6F"/>
    <w:rsid w:val="00A32649"/>
    <w:rsid w:val="00E064BA"/>
    <w:rsid w:val="00FD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AB4C1"/>
  <w14:defaultImageDpi w14:val="32767"/>
  <w15:chartTrackingRefBased/>
  <w15:docId w15:val="{8ED24D93-B4B0-41BE-A7EC-751BA63AE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34B"/>
    <w:rPr>
      <w:rFonts w:ascii="新細明體" w:eastAsia="新細明體" w:hAnsi="新細明體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4034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34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34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34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34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34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34B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34B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34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034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4034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4034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標題 4 字元"/>
    <w:basedOn w:val="a0"/>
    <w:link w:val="4"/>
    <w:uiPriority w:val="9"/>
    <w:semiHidden/>
    <w:rsid w:val="0024034B"/>
    <w:rPr>
      <w:rFonts w:cstheme="majorBidi"/>
      <w:b/>
      <w:bCs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034B"/>
    <w:rPr>
      <w:rFonts w:cstheme="majorBidi"/>
      <w:b/>
      <w:bCs/>
      <w:i/>
      <w:iCs/>
      <w:sz w:val="26"/>
      <w:szCs w:val="26"/>
    </w:rPr>
  </w:style>
  <w:style w:type="character" w:customStyle="1" w:styleId="60">
    <w:name w:val="標題 6 字元"/>
    <w:basedOn w:val="a0"/>
    <w:link w:val="6"/>
    <w:uiPriority w:val="9"/>
    <w:semiHidden/>
    <w:rsid w:val="0024034B"/>
    <w:rPr>
      <w:rFonts w:cstheme="majorBidi"/>
      <w:b/>
      <w:bCs/>
    </w:rPr>
  </w:style>
  <w:style w:type="character" w:customStyle="1" w:styleId="70">
    <w:name w:val="標題 7 字元"/>
    <w:basedOn w:val="a0"/>
    <w:link w:val="7"/>
    <w:uiPriority w:val="9"/>
    <w:semiHidden/>
    <w:rsid w:val="0024034B"/>
    <w:rPr>
      <w:rFonts w:cstheme="majorBidi"/>
      <w:sz w:val="24"/>
      <w:szCs w:val="24"/>
    </w:rPr>
  </w:style>
  <w:style w:type="character" w:customStyle="1" w:styleId="80">
    <w:name w:val="標題 8 字元"/>
    <w:basedOn w:val="a0"/>
    <w:link w:val="8"/>
    <w:uiPriority w:val="9"/>
    <w:semiHidden/>
    <w:rsid w:val="0024034B"/>
    <w:rPr>
      <w:rFonts w:cstheme="majorBidi"/>
      <w:i/>
      <w:iCs/>
      <w:sz w:val="24"/>
      <w:szCs w:val="24"/>
    </w:rPr>
  </w:style>
  <w:style w:type="character" w:customStyle="1" w:styleId="90">
    <w:name w:val="標題 9 字元"/>
    <w:basedOn w:val="a0"/>
    <w:link w:val="9"/>
    <w:uiPriority w:val="9"/>
    <w:semiHidden/>
    <w:rsid w:val="0024034B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24034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24034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24034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副標題 字元"/>
    <w:basedOn w:val="a0"/>
    <w:link w:val="a5"/>
    <w:uiPriority w:val="11"/>
    <w:rsid w:val="0024034B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List Paragraph"/>
    <w:basedOn w:val="a"/>
    <w:uiPriority w:val="34"/>
    <w:qFormat/>
    <w:rsid w:val="0024034B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24034B"/>
    <w:rPr>
      <w:i/>
    </w:rPr>
  </w:style>
  <w:style w:type="character" w:customStyle="1" w:styleId="a9">
    <w:name w:val="引文 字元"/>
    <w:basedOn w:val="a0"/>
    <w:link w:val="a8"/>
    <w:uiPriority w:val="29"/>
    <w:rsid w:val="0024034B"/>
    <w:rPr>
      <w:i/>
      <w:sz w:val="24"/>
      <w:szCs w:val="24"/>
    </w:rPr>
  </w:style>
  <w:style w:type="paragraph" w:styleId="aa">
    <w:name w:val="Intense Quote"/>
    <w:basedOn w:val="a"/>
    <w:next w:val="a"/>
    <w:link w:val="ab"/>
    <w:uiPriority w:val="30"/>
    <w:qFormat/>
    <w:rsid w:val="0024034B"/>
    <w:pPr>
      <w:ind w:left="720" w:right="720"/>
    </w:pPr>
    <w:rPr>
      <w:b/>
      <w:i/>
      <w:szCs w:val="22"/>
    </w:rPr>
  </w:style>
  <w:style w:type="character" w:customStyle="1" w:styleId="ab">
    <w:name w:val="鮮明引文 字元"/>
    <w:basedOn w:val="a0"/>
    <w:link w:val="aa"/>
    <w:uiPriority w:val="30"/>
    <w:rsid w:val="0024034B"/>
    <w:rPr>
      <w:b/>
      <w:i/>
      <w:sz w:val="24"/>
    </w:rPr>
  </w:style>
  <w:style w:type="character" w:styleId="ac">
    <w:name w:val="Intense Emphasis"/>
    <w:basedOn w:val="a0"/>
    <w:uiPriority w:val="21"/>
    <w:qFormat/>
    <w:rsid w:val="0024034B"/>
    <w:rPr>
      <w:b/>
      <w:i/>
      <w:sz w:val="24"/>
      <w:szCs w:val="24"/>
      <w:u w:val="single"/>
    </w:rPr>
  </w:style>
  <w:style w:type="character" w:styleId="ad">
    <w:name w:val="Intense Reference"/>
    <w:basedOn w:val="a0"/>
    <w:uiPriority w:val="32"/>
    <w:qFormat/>
    <w:rsid w:val="0024034B"/>
    <w:rPr>
      <w:b/>
      <w:sz w:val="24"/>
      <w:u w:val="single"/>
    </w:rPr>
  </w:style>
  <w:style w:type="character" w:styleId="ae">
    <w:name w:val="Strong"/>
    <w:basedOn w:val="a0"/>
    <w:uiPriority w:val="22"/>
    <w:qFormat/>
    <w:rsid w:val="0024034B"/>
    <w:rPr>
      <w:b/>
      <w:bCs/>
    </w:rPr>
  </w:style>
  <w:style w:type="character" w:styleId="af">
    <w:name w:val="Emphasis"/>
    <w:basedOn w:val="a0"/>
    <w:uiPriority w:val="20"/>
    <w:qFormat/>
    <w:rsid w:val="0024034B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24034B"/>
    <w:rPr>
      <w:szCs w:val="32"/>
    </w:rPr>
  </w:style>
  <w:style w:type="character" w:styleId="af1">
    <w:name w:val="Subtle Emphasis"/>
    <w:uiPriority w:val="19"/>
    <w:qFormat/>
    <w:rsid w:val="0024034B"/>
    <w:rPr>
      <w:i/>
      <w:color w:val="5A5A5A" w:themeColor="text1" w:themeTint="A5"/>
    </w:rPr>
  </w:style>
  <w:style w:type="character" w:styleId="af2">
    <w:name w:val="Subtle Reference"/>
    <w:basedOn w:val="a0"/>
    <w:uiPriority w:val="31"/>
    <w:qFormat/>
    <w:rsid w:val="0024034B"/>
    <w:rPr>
      <w:sz w:val="24"/>
      <w:szCs w:val="24"/>
      <w:u w:val="single"/>
    </w:rPr>
  </w:style>
  <w:style w:type="character" w:styleId="af3">
    <w:name w:val="Book Title"/>
    <w:basedOn w:val="a0"/>
    <w:uiPriority w:val="33"/>
    <w:qFormat/>
    <w:rsid w:val="0024034B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24034B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通用式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Jia-Ming</dc:creator>
  <cp:keywords/>
  <dc:description/>
  <cp:lastModifiedBy>Jia-Ming</cp:lastModifiedBy>
  <cp:revision>1</cp:revision>
  <dcterms:created xsi:type="dcterms:W3CDTF">2026-07-20T07:12:00Z</dcterms:created>
  <dcterms:modified xsi:type="dcterms:W3CDTF">2026-07-20T07:12:00Z</dcterms:modified>
</cp:coreProperties>
</file>