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Rua Doutor Armando De Ré, 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Suzano, São Paulo, 08683-180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(11)94941-5041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tl w:val="0"/>
        </w:rPr>
        <w:t xml:space="preserve">felipe.alves1990a@gmail.com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  <w:rtl w:val="0"/>
        </w:rPr>
        <w:t xml:space="preserve">Felipe Evangelista Alves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rjthkwa8284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ae7o3b475f0d" w:id="6"/>
      <w:bookmarkEnd w:id="6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Tenho grande interesse na área de ti e pretendo sempre estudar,e adquirir experiência através de estágio,projetos independentes e afins.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1yckbm8xyql" w:id="7"/>
      <w:bookmarkEnd w:id="7"/>
      <w:r w:rsidDel="00000000" w:rsidR="00000000" w:rsidRPr="00000000">
        <w:rPr>
          <w:b w:val="1"/>
          <w:rtl w:val="0"/>
        </w:rPr>
        <w:t xml:space="preserve">Resumo de qualificações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JavaScript (Médio)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Css(Básico)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Python(Iniciante)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Georgia" w:cs="Georgia" w:eastAsia="Georgia" w:hAnsi="Georgia"/>
          <w:b w:val="1"/>
          <w:color w:val="333333"/>
          <w:sz w:val="25"/>
          <w:szCs w:val="25"/>
          <w:highlight w:val="white"/>
        </w:rPr>
      </w:pPr>
      <w:bookmarkStart w:colFirst="0" w:colLast="0" w:name="_3xp3e3djhxo1" w:id="8"/>
      <w:bookmarkEnd w:id="8"/>
      <w:r w:rsidDel="00000000" w:rsidR="00000000" w:rsidRPr="00000000">
        <w:rPr>
          <w:b w:val="1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Ensino fundamental e médio completo</w:t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  <w:jc w:val="both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Cursando desenvolvimento de sistemas na etec de poá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4864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k4awfb66k1lx" w:id="9"/>
      <w:bookmarkEnd w:id="9"/>
      <w:r w:rsidDel="00000000" w:rsidR="00000000" w:rsidRPr="00000000">
        <w:rPr>
          <w:b w:val="1"/>
          <w:rtl w:val="0"/>
        </w:rPr>
        <w:t xml:space="preserve">Cursos complementares</w:t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hwx6kppkooh4" w:id="10"/>
      <w:bookmarkEnd w:id="10"/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 Possuo conhecimentos em inglês: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Escrita(Muito básico)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Fala(básico)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/>
        <w:ind w:left="720" w:hanging="36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Leitura(boa)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fg6k551hw3l8" w:id="11"/>
      <w:bookmarkEnd w:id="11"/>
      <w:r w:rsidDel="00000000" w:rsidR="00000000" w:rsidRPr="00000000">
        <w:rPr>
          <w:b w:val="1"/>
          <w:rtl w:val="0"/>
        </w:rPr>
        <w:t xml:space="preserve">Outras informações</w:t>
      </w:r>
    </w:p>
    <w:p w:rsidR="00000000" w:rsidDel="00000000" w:rsidP="00000000" w:rsidRDefault="00000000" w:rsidRPr="00000000" w14:paraId="0000001E">
      <w:pPr>
        <w:pStyle w:val="Heading1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bookmarkStart w:colFirst="0" w:colLast="0" w:name="_ksmb3hj79omt" w:id="12"/>
      <w:bookmarkEnd w:id="12"/>
      <w:r w:rsidDel="00000000" w:rsidR="00000000" w:rsidRPr="00000000">
        <w:rPr>
          <w:rtl w:val="0"/>
        </w:rPr>
        <w:t xml:space="preserve">Linkedin:</w:t>
      </w: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5"/>
            <w:szCs w:val="25"/>
            <w:highlight w:val="white"/>
            <w:u w:val="single"/>
            <w:rtl w:val="0"/>
          </w:rPr>
          <w:t xml:space="preserve">https://www.linkedin.com/in/felipe-evangelista-b565b1203/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https://github.com/felipe-alves142?tab=repositories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pt_BR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felipe-alves142?tab=repositori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felipe-evangelista-b565b120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