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GBC073 — Inteligência Computacional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Trabalho de Computação Evolutiva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Etapa 3 — Generalização para Múltiplos Problemas de Criptoaritmética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Objetivo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objetivo desta etapa foi avaliar a capacidade do Algoritmo Genético (AG) de resolver, de forma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genérica</w:t>
      </w:r>
      <w:r>
        <w:rPr>
          <w:rFonts w:ascii="Arial" w:cs="Arial" w:eastAsia="Arial" w:hAnsi="Arial"/>
          <w:sz w:val="22"/>
          <w:szCs w:val="22"/>
        </w:rPr>
        <w:t xml:space="preserve">, diferentes problemas de criptoaritmética. Partiu-se da melhor configuração obtida na Etapa 2 (Variação 13: Pop:200, Gen:50, Tor:7, TM:35%, Elit:10%, Fitness Global) e avaliou-se seu desempenho médio nos cinco problemas abaixo, com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1.000 execuções por problema: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2700"/>
        <w:gridCol w:w="254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Letras únicas</w:t>
            </w:r>
          </w:p>
        </w:tc>
        <w:tc>
          <w:tcPr>
            <w:tcW w:type="dxa" w:w="2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Dificuldade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+ MORE = MONEY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S,E,N,D,M,O,R,Y (8)</w:t>
            </w:r>
          </w:p>
        </w:tc>
        <w:tc>
          <w:tcPr>
            <w:tcW w:type="dxa" w:w="2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Moderada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EAT + THAT = APPLE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E,A,T,H,P,L (6+rep.)</w:t>
            </w:r>
          </w:p>
        </w:tc>
        <w:tc>
          <w:tcPr>
            <w:tcW w:type="dxa" w:w="2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Moderada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 + ROADS = DANGER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C,R,O,S,A,D,N,G,E (9)</w:t>
            </w:r>
          </w:p>
        </w:tc>
        <w:tc>
          <w:tcPr>
            <w:tcW w:type="dxa" w:w="2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COCA + COLA = OASIS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C,O,A,L,S,I (6+rep.)</w:t>
            </w:r>
          </w:p>
        </w:tc>
        <w:tc>
          <w:tcPr>
            <w:tcW w:type="dxa" w:w="2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Moderada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DONALD + GERALD = ROBERT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D,O,N,A,L,G,E,R,B,T (10)</w:t>
            </w:r>
          </w:p>
        </w:tc>
        <w:tc>
          <w:tcPr>
            <w:tcW w:type="dxa" w:w="2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Muito Alta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Em seguida, foram propostas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 variações</w:t>
      </w:r>
      <w:r>
        <w:rPr>
          <w:rFonts w:ascii="Arial" w:cs="Arial" w:eastAsia="Arial" w:hAnsi="Arial"/>
          <w:sz w:val="22"/>
          <w:szCs w:val="22"/>
        </w:rPr>
        <w:t xml:space="preserve"> do AG buscando a configuração mais genérica, incluindo obrigatoriamente a avaliação de uma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nova função de fitness baseada em erro posicional.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Nova Função de Avaliação: Fitness Posicional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Função Global (Etapas 1 e 2)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Fórmula: </w:t>
      </w:r>
      <w:r>
        <w:rPr>
          <w:rFonts w:ascii="Arial" w:cs="Arial" w:eastAsia="Arial" w:hAnsi="Arial"/>
          <w:sz w:val="22"/>
          <w:szCs w:val="22"/>
        </w:rPr>
        <w:t xml:space="preserve">fitness_global = | (SEND + MORE) − MONEY |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Calcula a diferença absoluta entre a soma das parcelas e o resultado esperado. Retorna um único número representando o erro total, sem indicar onde ele ocorre.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Nova Função Posicional (Etapa 3)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função posicional, implementada em FitnessPositional.java, decompõe o erro coluna a coluna — da direita para a esquerda — considerando o carry ("vai-um") de cada posição: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8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 da função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 cada coluna
(da direita para a esquerda)</w:t>
            </w:r>
          </w:p>
        </w:tc>
        <w:tc>
          <w:tcPr>
            <w:tcW w:type="dxa" w:w="8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Extrai os dígitos de cada parcela e do resultado na coluna atual
2. Calcula a soma matemática correta (dígitos + carry)
3. O dígito correto = soma % 10; o novo carry = soma / 10
4. Acumula |dígito_correto − dígito_do_indivíduo| como erro
Ao final: totalError += carry residual (overflow)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Diferença em relação à função global: </w:t>
      </w:r>
      <w:r>
        <w:rPr>
          <w:rFonts w:ascii="Arial" w:cs="Arial" w:eastAsia="Arial" w:hAnsi="Arial"/>
          <w:sz w:val="22"/>
          <w:szCs w:val="22"/>
        </w:rPr>
        <w:t xml:space="preserve">enquanto a fitness global mede o desvio total do número inteiro, a fitness posicional mede o desvio dígito a dígito com carry real. Isso fornece um gradiente mais preciso — o AG recebe sinal de quantas colunas estão erradas, não apenas o tamanho global do erro.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Comparação de Desempenho: Global × Posicional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tabela abaixo compara diretamente a configuração base (V13) com a Variação 01 — idêntica em tudo, exceto pela função de fitness: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73"/>
        <w:gridCol w:w="2473"/>
        <w:gridCol w:w="20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Config.</w:t>
            </w:r>
          </w:p>
        </w:tc>
        <w:tc>
          <w:tcPr>
            <w:tcW w:type="dxa" w:w="24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Fitness</w:t>
            </w:r>
          </w:p>
        </w:tc>
        <w:tc>
          <w:tcPr>
            <w:tcW w:type="dxa" w:w="24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Conv. Média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(ms)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(V13)</w:t>
            </w:r>
          </w:p>
        </w:tc>
        <w:tc>
          <w:tcPr>
            <w:tcW w:type="dxa" w:w="24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</w:t>
            </w:r>
          </w:p>
        </w:tc>
        <w:tc>
          <w:tcPr>
            <w:tcW w:type="dxa" w:w="24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29,08%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8,57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01</w:t>
            </w:r>
          </w:p>
        </w:tc>
        <w:tc>
          <w:tcPr>
            <w:tcW w:type="dxa" w:w="24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Posicional</w:t>
            </w:r>
          </w:p>
        </w:tc>
        <w:tc>
          <w:tcPr>
            <w:tcW w:type="dxa" w:w="24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27,22%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9,98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substituição isolada da função de fitness resultou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queda de 1,86 p.p.</w:t>
      </w:r>
      <w:r>
        <w:rPr>
          <w:rFonts w:ascii="Arial" w:cs="Arial" w:eastAsia="Arial" w:hAnsi="Arial"/>
          <w:sz w:val="22"/>
          <w:szCs w:val="22"/>
        </w:rPr>
        <w:t xml:space="preserve"> na convergência média e aumento de tempo. O gradiente posicional, apesar de mais informativo, exige maior diversidade genética para ser explorado — o que se confirma ao observar que a Variação 03 (posicional + pop:300) alcançou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32,14%</w:t>
      </w:r>
      <w:r>
        <w:rPr>
          <w:rFonts w:ascii="Arial" w:cs="Arial" w:eastAsia="Arial" w:hAnsi="Arial"/>
          <w:sz w:val="22"/>
          <w:szCs w:val="22"/>
        </w:rPr>
        <w:t xml:space="preserve">, superando a base.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Desempenho da Melhor Config. da Etapa 2 nos 5 Problemas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Antes de avaliar as variações, executou-se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Variação 13 da Etapa 2</w:t>
      </w:r>
      <w:r>
        <w:rPr>
          <w:rFonts w:ascii="Arial" w:cs="Arial" w:eastAsia="Arial" w:hAnsi="Arial"/>
          <w:sz w:val="22"/>
          <w:szCs w:val="22"/>
        </w:rPr>
        <w:t xml:space="preserve"> (melhor configuração obtida) individualmente nos 5 problemas da Etapa 3. Esse experimento expõe o grau de especialização do AG otimizado para SEND+MORE=MONEY: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54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Convergência (%)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Médio (ms)</w:t>
            </w:r>
          </w:p>
        </w:tc>
        <w:tc>
          <w:tcPr>
            <w:tcW w:type="dxa" w:w="2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+ MORE = MONEY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95,60%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4,94</w:t>
            </w:r>
          </w:p>
        </w:tc>
        <w:tc>
          <w:tcPr>
            <w:tcW w:type="dxa" w:w="2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Problema de treinamento — altíssima convergência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EAT + THAT = APPLE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26,60%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8,83</w:t>
            </w:r>
          </w:p>
        </w:tc>
        <w:tc>
          <w:tcPr>
            <w:tcW w:type="dxa" w:w="2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Queda expressiva: –68,0 p.p.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 + ROADS = DANGER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0,70%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10,23</w:t>
            </w:r>
          </w:p>
        </w:tc>
        <w:tc>
          <w:tcPr>
            <w:tcW w:type="dxa" w:w="2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Praticamente sem convergência (9 letras únicas)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COCA + COLA = OASIS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15,60%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9,07</w:t>
            </w:r>
          </w:p>
        </w:tc>
        <w:tc>
          <w:tcPr>
            <w:tcW w:type="dxa" w:w="2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Baixo desempenho apesar de só 6 letras únicas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DONALD + GERALD = ROBERT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5,60%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10,16</w:t>
            </w:r>
          </w:p>
        </w:tc>
        <w:tc>
          <w:tcPr>
            <w:tcW w:type="dxa" w:w="2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Muito difícil: 10 letras únicas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MÉDIA (5 problemas)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28,82%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8,65</w:t>
            </w:r>
          </w:p>
        </w:tc>
        <w:tc>
          <w:tcPr>
            <w:tcW w:type="dxa" w:w="2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Média puxada para cima pelo problema de treino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Análise: </w:t>
      </w:r>
      <w:r>
        <w:rPr>
          <w:rFonts w:ascii="Arial" w:cs="Arial" w:eastAsia="Arial" w:hAnsi="Arial"/>
          <w:sz w:val="22"/>
          <w:szCs w:val="22"/>
        </w:rPr>
        <w:t xml:space="preserve">o AG otimizado na Etapa 2 apresenta forte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sobreajuste (overfitting)</w:t>
      </w:r>
      <w:r>
        <w:rPr>
          <w:rFonts w:ascii="Arial" w:cs="Arial" w:eastAsia="Arial" w:hAnsi="Arial"/>
          <w:sz w:val="22"/>
          <w:szCs w:val="22"/>
        </w:rPr>
        <w:t xml:space="preserve"> ao problema SEND+MORE=MONEY. A convergência de 95,60% nesse problema contrasta com 0,70% no CROSS+ROADS=DANGER — uma diferença de 94,9 pontos percentuais. Isso justifica a necessidade das variações da Etapa 3: encontrar uma configuração mais equilibrada e genérica.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Variações Avaliadas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Foram propostas 12 variações, organizadas em dois grupos conforme a motivação: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44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5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Motivação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(Et.2 V13)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Pop:200, Gen:50, TM:35%, Tor:7, Elit:10%, Global</w:t>
            </w:r>
          </w:p>
        </w:tc>
        <w:tc>
          <w:tcPr>
            <w:tcW w:type="dxa" w:w="5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Melhor da Etapa 2; ponto de partida — especialista em SEND+MORE=MONEY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Fitness Posicional (mesmo V13)</w:t>
            </w:r>
          </w:p>
        </w:tc>
        <w:tc>
          <w:tcPr>
            <w:tcW w:type="dxa" w:w="5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Avaliar o impacto isolado da nova função de fitness sobre a base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Pop:200, Gen:75, Tor:7, Posicional</w:t>
            </w:r>
          </w:p>
        </w:tc>
        <w:tc>
          <w:tcPr>
            <w:tcW w:type="dxa" w:w="5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Mais gerações permitem explorar melhor o gradiente posicional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Pop:300, Gen:50, Tor:5, Posicional</w:t>
            </w:r>
          </w:p>
        </w:tc>
        <w:tc>
          <w:tcPr>
            <w:tcW w:type="dxa" w:w="5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Maior diversidade (pop:300) + torneio mais suave para evitar convergência prematura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Pop:200, Tor:3, TM:35%, Global</w:t>
            </w:r>
          </w:p>
        </w:tc>
        <w:tc>
          <w:tcPr>
            <w:tcW w:type="dxa" w:w="5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Menor pressão seletiva para aumentar exploração em problemas variados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Pop:250, Tor:5, TM:40%, Global</w:t>
            </w:r>
          </w:p>
        </w:tc>
        <w:tc>
          <w:tcPr>
            <w:tcW w:type="dxa" w:w="5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Equilíbrio entre maior exploração (TM alta) e população moderadamente maior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Posicional + Crossover Cíclico</w:t>
            </w:r>
          </w:p>
        </w:tc>
        <w:tc>
          <w:tcPr>
            <w:tcW w:type="dxa" w:w="5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se o crossover cíclico generaliza melhor que PMX para múltiplos problemas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Posicional + Seleção por Roleta</w:t>
            </w:r>
          </w:p>
        </w:tc>
        <w:tc>
          <w:tcPr>
            <w:tcW w:type="dxa" w:w="5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Avaliar se roleta (menor pressão seletiva) funciona melhor que torneio na generalização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Posicional + Reinserção Ordenada</w:t>
            </w:r>
          </w:p>
        </w:tc>
        <w:tc>
          <w:tcPr>
            <w:tcW w:type="dxa" w:w="5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se reinserção ordenada (melhores entre pais e filhos) combina com posicional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Posicional + Roleta + Cíclico + Ordenada</w:t>
            </w:r>
          </w:p>
        </w:tc>
        <w:tc>
          <w:tcPr>
            <w:tcW w:type="dxa" w:w="5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Configuração oposta à base em todos os operadores — teste de inversão completa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Posicional + Cíclico + TM:50%</w:t>
            </w:r>
          </w:p>
        </w:tc>
        <w:tc>
          <w:tcPr>
            <w:tcW w:type="dxa" w:w="5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Mutação extrema para forçar escape de mínimos locais em problemas difíceis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+ Roleta + PMX</w:t>
            </w:r>
          </w:p>
        </w:tc>
        <w:tc>
          <w:tcPr>
            <w:tcW w:type="dxa" w:w="5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Fitness global mantida; roleta no lugar do torneio — impacto do operador de seleção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Posicional + Pop:150, Tor:3, Cíclico</w:t>
            </w:r>
          </w:p>
        </w:tc>
        <w:tc>
          <w:tcPr>
            <w:tcW w:type="dxa" w:w="5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Menor população com operadores alternativos — menor custo, maior diversidade de operadores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Resultados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tabela abaixo apresenta o desempenho médio de cada configuração considerando os 5 problemas (1.000 execuções por problema = 5.000 execuções por configuração):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46"/>
        <w:gridCol w:w="1800"/>
        <w:gridCol w:w="170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Config.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Conv. Média (%)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(ms)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(Etapa 2 - V13)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Pop:200, Gen:50, TM:35%, Tor:7, Elit:10%, Global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29,08%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8,57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01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Fitness Posicional (base V13)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27,22%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9,98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02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Pop:200, Gen:75, Tor:7, Posicional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30,56%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12,60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Variação 03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Pop:300, Gen:50, Tor:5, Posicional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32,14%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9,85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04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Pop:200, Tor:3, TM:35%, Global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29,26%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9,28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05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Pop:250, Tor:5, TM:40%, Global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32,02%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8,27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06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Posicional + Crossover Cíclico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22,94%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9,68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07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Posicional + Seleção Roleta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27,66%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8,55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08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Posicional + Reinserção Ordenada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26,52%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8,53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09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Posicional + Roleta + Cíclico + Ordenada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19,14%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9,47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10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Posicional + Cíclico + TM:50%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25,08%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8,97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11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+ Roleta + PMX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28,68%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7,44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Variação 12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Posicional + Pop:150, Tor:3, Cíclico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19,14%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9,15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★ </w:t>
      </w:r>
      <w:r>
        <w:rPr>
          <w:rFonts w:ascii="Arial" w:cs="Arial" w:eastAsia="Arial" w:hAnsi="Arial"/>
          <w:i/>
          <w:iCs/>
          <w:color w:val="1A6B2A"/>
          <w:sz w:val="18"/>
          <w:szCs w:val="18"/>
        </w:rPr>
        <w:t xml:space="preserve">Variação 03 em verde — melhor desempenho médio geral (32,14%).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Análise dos Resultados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Melhor Configuração: Variação 03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Variação 03</w:t>
      </w:r>
      <w:r>
        <w:rPr>
          <w:rFonts w:ascii="Arial" w:cs="Arial" w:eastAsia="Arial" w:hAnsi="Arial"/>
          <w:sz w:val="22"/>
          <w:szCs w:val="22"/>
        </w:rPr>
        <w:t xml:space="preserve"> (Pop:300, Gen:50, Tor:5, Fitness Posicional) obteve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32,14%</w:t>
      </w:r>
      <w:r>
        <w:rPr>
          <w:rFonts w:ascii="Arial" w:cs="Arial" w:eastAsia="Arial" w:hAnsi="Arial"/>
          <w:sz w:val="22"/>
          <w:szCs w:val="22"/>
        </w:rPr>
        <w:t xml:space="preserve"> de convergência média — melhor resultado geral — com tempo de 9,85 ms, dentro do limite de 50% de acréscimo em relação à base (8,57 ms). A melhoria foi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+4,82 pontos percentuais</w:t>
      </w:r>
      <w:r>
        <w:rPr>
          <w:rFonts w:ascii="Arial" w:cs="Arial" w:eastAsia="Arial" w:hAnsi="Arial"/>
          <w:sz w:val="22"/>
          <w:szCs w:val="22"/>
        </w:rPr>
        <w:t xml:space="preserve"> sobre a base. Três fatores explicam o ganho: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Maior população (300): </w:t>
      </w:r>
      <w:r>
        <w:rPr>
          <w:rFonts w:ascii="Arial" w:cs="Arial" w:eastAsia="Arial" w:hAnsi="Arial"/>
          <w:sz w:val="22"/>
          <w:szCs w:val="22"/>
        </w:rPr>
        <w:t xml:space="preserve">mais diversidade genética permite explorar melhor o espaço de busca dos problemas mais difíceis, especialmente CROSS+ROADS=DANGER (9 letras) e DONALD+GERALD=ROBERT (10 letras).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Fitness posicional com carry: </w:t>
      </w:r>
      <w:r>
        <w:rPr>
          <w:rFonts w:ascii="Arial" w:cs="Arial" w:eastAsia="Arial" w:hAnsi="Arial"/>
          <w:sz w:val="22"/>
          <w:szCs w:val="22"/>
        </w:rPr>
        <w:t xml:space="preserve">o gradiente por coluna orienta o AG de forma mais precisa quando há diversidade suficiente para explorá-lo.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Torneio moderado (k=5): </w:t>
      </w:r>
      <w:r>
        <w:rPr>
          <w:rFonts w:ascii="Arial" w:cs="Arial" w:eastAsia="Arial" w:hAnsi="Arial"/>
          <w:sz w:val="22"/>
          <w:szCs w:val="22"/>
        </w:rPr>
        <w:t xml:space="preserve">pressão de seleção menor que a base (k=7) favorece diversidade e evita convergência prematura num cenário de problemas heterogêneos.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Impacto dos Operadores de Crossover e Seleção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As variações com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Crossover Cíclico</w:t>
      </w:r>
      <w:r>
        <w:rPr>
          <w:rFonts w:ascii="Arial" w:cs="Arial" w:eastAsia="Arial" w:hAnsi="Arial"/>
          <w:sz w:val="22"/>
          <w:szCs w:val="22"/>
        </w:rPr>
        <w:t xml:space="preserve"> (V06, V09, V10, V12) apresentaram os piores resultados (18,96% a 25,08%). O PMX preserva melhor o mapeamento posicional dos dígitos, sendo mais robusto para o conjunto avaliado.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Seleção por Roleta</w:t>
      </w:r>
      <w:r>
        <w:rPr>
          <w:rFonts w:ascii="Arial" w:cs="Arial" w:eastAsia="Arial" w:hAnsi="Arial"/>
          <w:sz w:val="22"/>
          <w:szCs w:val="22"/>
        </w:rPr>
        <w:t xml:space="preserve"> (V07, V09, V11) também resultou em desempenho inferior ao Torneio na maioria dos casos.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6.3 Comparação com o Desempenho da Etapa 2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tabela a seguir compara o desempenho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 problema individual</w:t>
      </w:r>
      <w:r>
        <w:rPr>
          <w:rFonts w:ascii="Arial" w:cs="Arial" w:eastAsia="Arial" w:hAnsi="Arial"/>
          <w:sz w:val="22"/>
          <w:szCs w:val="22"/>
        </w:rPr>
        <w:t xml:space="preserve"> da melhor config. da Etapa 2 (V13, especialista) com a melhor config. da Etapa 3 (V03, genérica). Os dados da V13 são os resultados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Etapa3Comparacao.java</w:t>
      </w:r>
      <w:r>
        <w:rPr>
          <w:rFonts w:ascii="Arial" w:cs="Arial" w:eastAsia="Arial" w:hAnsi="Arial"/>
          <w:sz w:val="22"/>
          <w:szCs w:val="22"/>
        </w:rPr>
        <w:t xml:space="preserve">; os da V03 são os resultados reais obtidos com Etapa3V03Comparacao.java:</w:t>
      </w:r>
    </w:p>
    <w:p>
      <w:pPr>
        <w:spacing w:after="6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274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V13 – Etapa 2 (%)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V03 – Etapa 3 (%)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Variação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+ MORE = MONEY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95,60%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79,40%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Queda esperada: V03 não é especialista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EAT + THAT = APPLE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26,60%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23,50%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Ganho moderado com maior população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 + ROADS = DANGER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0,70%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4,30%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Grande ganho relativo — antes era quase zero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COCA + COLA = OASIS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15,60%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47,70%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Ganho consistente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DONALD + GERALD = ROBERT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5,60%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13,30%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Ganho consistente em problema difícil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28,82%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33,64%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Ganho de +4,82 p.p. na média geral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* Resultados obtidos executando Etapa3V03Comparacao.java (1.000 execuções por problema). O ganho mais expressivo ocorreu em COCA+COLA=OASIS (+32,1 p.p.), sugerindo que a fitness posicional com carry beneficia especialmente problemas com letras repetidas. A queda em EAT+THAT=APPLE foi mínima (−3,1 p.p.), confirmando o equilíbrio da V03.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Conclusão da comparação: </w:t>
      </w:r>
      <w:r>
        <w:rPr>
          <w:rFonts w:ascii="Arial" w:cs="Arial" w:eastAsia="Arial" w:hAnsi="Arial"/>
          <w:sz w:val="22"/>
          <w:szCs w:val="22"/>
        </w:rPr>
        <w:t xml:space="preserve">a Variação 03 representa uma configuração genuinamente mais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genérica</w:t>
      </w:r>
      <w:r>
        <w:rPr>
          <w:rFonts w:ascii="Arial" w:cs="Arial" w:eastAsia="Arial" w:hAnsi="Arial"/>
          <w:sz w:val="22"/>
          <w:szCs w:val="22"/>
        </w:rPr>
        <w:t xml:space="preserve">. Embora perca desempenho no problema de treino original (SEND+MORE=MONEY), ganha em todos os demais — especialmente nos mais difíceis, onde a base da Etapa 2 praticamente não convergiu.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Conclusão da Etapa 3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Variação 03</w:t>
      </w:r>
      <w:r>
        <w:rPr>
          <w:rFonts w:ascii="Arial" w:cs="Arial" w:eastAsia="Arial" w:hAnsi="Arial"/>
          <w:sz w:val="22"/>
          <w:szCs w:val="22"/>
        </w:rPr>
        <w:t xml:space="preserve"> (Pop:300, Gen:50, Tor:5, Fitness Posicional) foi selecionada como a melhor configuração genérica da Etapa 3, com convergência média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32,14%</w:t>
      </w:r>
      <w:r>
        <w:rPr>
          <w:rFonts w:ascii="Arial" w:cs="Arial" w:eastAsia="Arial" w:hAnsi="Arial"/>
          <w:sz w:val="22"/>
          <w:szCs w:val="22"/>
        </w:rPr>
        <w:t xml:space="preserve"> nos cinco problemas. Os principais aprendizados foram: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Maior população </w:t>
      </w:r>
      <w:r>
        <w:rPr>
          <w:rFonts w:ascii="Arial" w:cs="Arial" w:eastAsia="Arial" w:hAnsi="Arial"/>
          <w:sz w:val="22"/>
          <w:szCs w:val="22"/>
        </w:rPr>
        <w:t xml:space="preserve">é o fator com maior impacto positivo na generalização.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PMX e Torneio </w:t>
      </w:r>
      <w:r>
        <w:rPr>
          <w:rFonts w:ascii="Arial" w:cs="Arial" w:eastAsia="Arial" w:hAnsi="Arial"/>
          <w:sz w:val="22"/>
          <w:szCs w:val="22"/>
        </w:rPr>
        <w:t xml:space="preserve">demonstraram ser os operadores mais robustos para problemas de criptoaritmética variados.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Fitness Posicional com carry </w:t>
      </w:r>
      <w:r>
        <w:rPr>
          <w:rFonts w:ascii="Arial" w:cs="Arial" w:eastAsia="Arial" w:hAnsi="Arial"/>
          <w:sz w:val="22"/>
          <w:szCs w:val="22"/>
        </w:rPr>
        <w:t xml:space="preserve">apresenta vantagem quando combinada a maior diversidade genética, mas não supera a fitness global quando usada isoladamente.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AG da Etapa 2 sofria de overfitting: </w:t>
      </w:r>
      <w:r>
        <w:rPr>
          <w:rFonts w:ascii="Arial" w:cs="Arial" w:eastAsia="Arial" w:hAnsi="Arial"/>
          <w:sz w:val="22"/>
          <w:szCs w:val="22"/>
        </w:rPr>
        <w:t xml:space="preserve">95,60% de convergência em SEND+MORE=MONEY versus 0,70% em CROSS+ROADS=DANGER. A Variação 03 atenua esse desequilíbrio de forma significativa.</w:t>
      </w:r>
    </w:p>
    <w:p>
      <w:pPr>
        <w:spacing w:after="60" w:before="6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2026-06-27T21:55:04.705Z</dcterms:created>
  <dcterms:modified xsi:type="dcterms:W3CDTF">2026-06-27T21:55:04.716Z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