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jc w:val="left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2102334</wp:posOffset>
            </wp:positionH>
            <wp:positionV relativeFrom="paragraph">
              <wp:posOffset>186167</wp:posOffset>
            </wp:positionV>
            <wp:extent cx="4384191" cy="6214751"/>
            <wp:effectExtent b="0" l="0" r="0" t="0"/>
            <wp:wrapNone/>
            <wp:docPr descr="Padrão do plano de fundo&#10;&#10;Descrição gerada automaticamente" id="901784994" name="image1.png"/>
            <a:graphic>
              <a:graphicData uri="http://schemas.openxmlformats.org/drawingml/2006/picture">
                <pic:pic>
                  <pic:nvPicPr>
                    <pic:cNvPr descr="Padrão do plano de fundo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4191" cy="6214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0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3rdcrjn" w:id="0"/>
      <w:bookmarkEnd w:id="0"/>
      <w:r w:rsidDel="00000000" w:rsidR="00000000" w:rsidRPr="00000000">
        <w:rPr/>
        <w:drawing>
          <wp:inline distB="0" distT="0" distL="0" distR="0">
            <wp:extent cx="5371202" cy="1205780"/>
            <wp:effectExtent b="0" l="0" r="0" t="0"/>
            <wp:docPr descr="Logotipo&#10;&#10;Descrição gerada automaticamente" id="901784996" name="image3.png"/>
            <a:graphic>
              <a:graphicData uri="http://schemas.openxmlformats.org/drawingml/2006/picture">
                <pic:pic>
                  <pic:nvPicPr>
                    <pic:cNvPr descr="Logotipo&#10;&#10;Descrição gerada automaticament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202" cy="120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left"/>
        <w:rPr>
          <w:b w:val="1"/>
          <w:color w:val="003b45"/>
          <w:sz w:val="32"/>
          <w:szCs w:val="32"/>
        </w:rPr>
      </w:pPr>
      <w:r w:rsidDel="00000000" w:rsidR="00000000" w:rsidRPr="00000000">
        <w:rPr>
          <w:b w:val="1"/>
          <w:color w:val="003b45"/>
          <w:sz w:val="32"/>
          <w:szCs w:val="32"/>
          <w:rtl w:val="0"/>
        </w:rPr>
        <w:t xml:space="preserve">Sumário</w:t>
      </w:r>
    </w:p>
    <w:sdt>
      <w:sdtPr>
        <w:id w:val="28350483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e23e8hfh3m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7dfy94a3qm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ESCOPO DO SOFTWARE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6a5p1ysk78e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TECNOLOGIAS EMPREGADAS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43c3sm96noi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REQUISITOS DO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mhhyulk2rj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1 - FPF-001 – Login e Autenticação JWT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i4kx0do13o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2 - FPF-002 – Cadastro de Usuários + Confirmação por E‑mail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bqaiilb2u4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3 - FPF-003 – Recuperação/Troca de Senha + Logs de Acesso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8mgy6620jvc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4 - FPF-004 – Perfis, Permissões e RBAC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4r2fw61kekm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5 - FPF-005 – Edição de Perfil (Dados e Foto)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8sh1jhisrbs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6 - FPF-006 – Cadastros Básicos (Cursos, Módulos, Aulas, Professores, Categorias/Tags, Motivos, etc)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sj4ranvodei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7 - FPF-007 – Catálogo/Listagem de Cursos e Eventos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hcukhd1fv7t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8 - FPF-008 – Detalhe do Curso (Módulos, Materiais e Progresso)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pew8qta88ej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9 - FPF-009 – Player de Vídeo com Controle de Acesso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d0hw5w70mh4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10 - FPF-010 – Upload e Organização de Materiais (por curso/turma)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m96mpklprv1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11 - FPF-011 – Cronograma (semanal/mensal) e Materiais Relacionados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m41wd08kvt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12 - FPF-012 – Matrícula/Lista de Espera e Aprovação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y3ev8c8z2a2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13 - FPF-013 – Presença (manual e automática) e Frequência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bzxd90scv61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14 - FPF-014 – Lançamento de Notas e Feedbacks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uc6xh3kbex6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15 - FPF-015 – Certificados (Emissão Automática, QR Code e Painel do Aluno)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jmxppq8lzqp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16 - FPF-016 – Transmissões ao Vivo (Agenda, Acesso, Chat, Replay)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b67rro6n21n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17 - FPF-017 – Painel Financeiro do Aluno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6ejgtig7tix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18 - FPF-018 – Gestão Financeira Administrativa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4dea2sc92ak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19 - FPF-019 – Inadimplência e Regras de Bloqueio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iwuqns9ukl4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20 - FPF-020 – Integrações Financeiras (Itaú API via FPF + Leitura Protheus)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tsd83qjtzs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21 - FPF-021 – Notificações (Configuração, Envio e Histórico)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ja2wa0stn9o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22 - FPF-022 – Relatórios de Ocupação e Desempenho Acadêmico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uzkowtbexp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23 - FPF-023 – Mensagens Internas (Turma/Aluno) e Dúvidas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mtmvig7tn7z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24 - FPF-024 – Painel do Professor (Cursos, Agenda, Avaliações e Financeiro)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8xmmwbpyt4j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25 - FPF-025 – Parâmetros Globais (Tema, Idioma e Regras Operacionais)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ttn5i27tr1i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26 - FPF-026 – Segurança, Auditoria e Trilhas de Alteração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vz5ltr3hwzv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27 - FPF-027 – Observabilidade, Telemetria e SRE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n3u12mv985h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28 - FPF-028 – Qualidade, Testes e UAT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hz12lt17kvo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29 - FPF-029 – Go‑Live, Treinamento e Hiper‑care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cbhn0igbpv3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MATRIZ RESUMO EXECUTIVA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5ovksgqwfi3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PREMISSAS DO PROJETO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bajkfy8vxo0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RISCOS IDENTIFICADOS E MITIGAÇÃO: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gdzf80h06gn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REQUISITOS NÃO FUNCIONAIS (ADICIONAIS):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120" w:before="480" w:lineRule="auto"/>
        <w:rPr>
          <w:sz w:val="18"/>
          <w:szCs w:val="18"/>
          <w:vertAlign w:val="baseline"/>
        </w:rPr>
      </w:pPr>
      <w:bookmarkStart w:colFirst="0" w:colLast="0" w:name="_heading=h.1e23e8hfh3m5" w:id="1"/>
      <w:bookmarkEnd w:id="1"/>
      <w:r w:rsidDel="00000000" w:rsidR="00000000" w:rsidRPr="00000000">
        <w:rPr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Plataforma única para gestão de cursos e eventos da FPF: inscrição, ensino (on‑demand e ao vivo), avaliações, certificados e financeiro integrado (Itaú/Protheus). Visa reduzir esforço operacional, oferecer experiência moderna ao aluno/professor e garantir rastreabilidade/auditoria para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7dfy94a3qmo" w:id="2"/>
      <w:bookmarkEnd w:id="2"/>
      <w:r w:rsidDel="00000000" w:rsidR="00000000" w:rsidRPr="00000000">
        <w:rPr>
          <w:rtl w:val="0"/>
        </w:rPr>
        <w:t xml:space="preserve">ESCOPO DO SOFTWARE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nas atividades fornecidas e no protótipo anexado, o sistema contemplará: gestão de usuários e permissões; catálogo de cursos/eventos; trilha de aprendizado com player protegido e controle de progresso; transmissões ao vivo com agenda e replay; matrículas, presenças e notas; emissão e validação de certificados; mensagens e notificações; financeiro com espelhamento de status, webhooks Itaú e leitura do Protheus; relatórios operacionais e acadêmicos; cadastros e parâmetros administrativos. As telas do protótipo (Home, Painel, Cursos e eventos, Cronograma, Financeiro, Mensagens, Configurações) serão consolidadas e refinadas durante a execução.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principais: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Gestão de usuários, perfis e permissões.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Catálogo de cursos/eventos, inscrição e lista de espera.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Trilhas: módulos/aulas, upload de materiais, player com token seguro.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Progresso, presença, notas e feedbacks.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Transmissões ao vivo (agenda, acesso com token, chat opcional) e replay.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Certificados (emissão automática, QR Code, página pública de validação).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Financeiro: painel do aluno, gestão administrativa, webhooks Itaú, leitura Protheus, regras de inadimplência/bloqueio.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Notificações configuráveis (e‑mail/push) e histórico.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Relatórios: ocupação, desempenho, financeiros e comparativos.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Cadastros/Parâmetros: cursos, módulos/aulas, professores, categorias/tags, motivos de cancelamento, regras operacionais.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eading=h.6a5p1ysk78ec" w:id="3"/>
      <w:bookmarkEnd w:id="3"/>
      <w:r w:rsidDel="00000000" w:rsidR="00000000" w:rsidRPr="00000000">
        <w:rPr>
          <w:rtl w:val="0"/>
        </w:rPr>
        <w:t xml:space="preserve">TECNOLOGIAS EMPREGADAS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 (Next.js) + TypeScript, Material UI/Tailwind, Vite ou Turbopack. Responsivo (mobile‑first).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(NestJS) com TypeScript. Autenticação JWT/OAuth2, RBAC. Filas (BullMQ/Redis) p/ e‑mails/notificações.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PostgreSQL (RDS). Redis (cache/fila). S3 para assets (materiais/certificados).</w:t>
      </w:r>
    </w:p>
    <w:p w:rsidR="00000000" w:rsidDel="00000000" w:rsidP="00000000" w:rsidRDefault="00000000" w:rsidRPr="00000000" w14:paraId="0000005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color w:val="2f5496"/>
          <w:sz w:val="32"/>
          <w:szCs w:val="32"/>
        </w:rPr>
      </w:pPr>
      <w:bookmarkStart w:colFirst="0" w:colLast="0" w:name="_heading=h.43c3sm96noi1" w:id="4"/>
      <w:bookmarkEnd w:id="4"/>
      <w:r w:rsidDel="00000000" w:rsidR="00000000" w:rsidRPr="00000000">
        <w:rPr>
          <w:rtl w:val="0"/>
        </w:rPr>
        <w:t xml:space="preserve">REQUISITOS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0" w:before="240" w:lineRule="auto"/>
        <w:rPr/>
      </w:pPr>
      <w:bookmarkStart w:colFirst="0" w:colLast="0" w:name="_heading=h.mhhyulk2rjxb" w:id="5"/>
      <w:bookmarkEnd w:id="5"/>
      <w:r w:rsidDel="00000000" w:rsidR="00000000" w:rsidRPr="00000000">
        <w:rPr>
          <w:vertAlign w:val="baseline"/>
          <w:rtl w:val="0"/>
        </w:rPr>
        <w:t xml:space="preserve">1 - </w:t>
      </w:r>
      <w:r w:rsidDel="00000000" w:rsidR="00000000" w:rsidRPr="00000000">
        <w:rPr>
          <w:sz w:val="34"/>
          <w:szCs w:val="34"/>
          <w:rtl w:val="0"/>
        </w:rPr>
        <w:t xml:space="preserve">FPF-001 – Login e Autenticação 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Gestão de Usuários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Formulário de login responsivo; autenticação via JWT (rotas /auth/login, /auth/refresh, /auth/logout). Armazenamento seguro (httpOnly + SameSite). Middleware de proteção de rotas e registro de tentativas.</w:t>
        <w:br w:type="textWrapping"/>
      </w:r>
      <w:r w:rsidDel="00000000" w:rsidR="00000000" w:rsidRPr="00000000">
        <w:rPr>
          <w:b w:val="1"/>
          <w:rtl w:val="0"/>
        </w:rPr>
        <w:t xml:space="preserve">Comportamento/Regras:</w:t>
      </w:r>
      <w:r w:rsidDel="00000000" w:rsidR="00000000" w:rsidRPr="00000000">
        <w:rPr>
          <w:rtl w:val="0"/>
        </w:rPr>
        <w:t xml:space="preserve"> 3 tentativas → cooldown; bloqueio por múltiplas falhas; logging de IP/user‑agent.</w:t>
        <w:br w:type="textWrapping"/>
      </w:r>
      <w:r w:rsidDel="00000000" w:rsidR="00000000" w:rsidRPr="00000000">
        <w:rPr>
          <w:b w:val="1"/>
          <w:rtl w:val="0"/>
        </w:rPr>
        <w:t xml:space="preserve">Validações:</w:t>
      </w:r>
      <w:r w:rsidDel="00000000" w:rsidR="00000000" w:rsidRPr="00000000">
        <w:rPr>
          <w:rtl w:val="0"/>
        </w:rPr>
        <w:t xml:space="preserve"> e‑mail/documento + senha forte; recaptcha opcional.</w:t>
        <w:br w:type="textWrapping"/>
      </w:r>
      <w:r w:rsidDel="00000000" w:rsidR="00000000" w:rsidRPr="00000000">
        <w:rPr>
          <w:b w:val="1"/>
          <w:rtl w:val="0"/>
        </w:rPr>
        <w:t xml:space="preserve">Casos de uso:</w:t>
      </w:r>
      <w:r w:rsidDel="00000000" w:rsidR="00000000" w:rsidRPr="00000000">
        <w:rPr>
          <w:rtl w:val="0"/>
        </w:rPr>
        <w:t xml:space="preserve"> entrar, renovar sessão, encerrar sessão.</w:t>
        <w:br w:type="textWrapping"/>
      </w:r>
      <w:r w:rsidDel="00000000" w:rsidR="00000000" w:rsidRPr="00000000">
        <w:rPr>
          <w:b w:val="1"/>
          <w:rtl w:val="0"/>
        </w:rPr>
        <w:t xml:space="preserve">Critérios de aceite:</w:t>
      </w:r>
      <w:r w:rsidDel="00000000" w:rsidR="00000000" w:rsidRPr="00000000">
        <w:rPr>
          <w:rtl w:val="0"/>
        </w:rPr>
        <w:t xml:space="preserve"> acesso a rotas protegidas com token válido; logs de login.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Baixa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16h</w:t>
      </w:r>
    </w:p>
    <w:p w:rsidR="00000000" w:rsidDel="00000000" w:rsidP="00000000" w:rsidRDefault="00000000" w:rsidRPr="00000000" w14:paraId="0000005A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—</w:t>
      </w:r>
    </w:p>
    <w:p w:rsidR="00000000" w:rsidDel="00000000" w:rsidP="00000000" w:rsidRDefault="00000000" w:rsidRPr="00000000" w14:paraId="0000005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0" w:before="240" w:lineRule="auto"/>
        <w:rPr/>
      </w:pPr>
      <w:bookmarkStart w:colFirst="0" w:colLast="0" w:name="_heading=h.ri4kx0do13os" w:id="6"/>
      <w:bookmarkEnd w:id="6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sz w:val="34"/>
          <w:szCs w:val="34"/>
          <w:rtl w:val="0"/>
        </w:rPr>
        <w:t xml:space="preserve">FPF-002 – Cadastro de Usuários + Confirmação por E‑mail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Gestão de Usuários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Cadastro (Aluno/Professor/Coordenador/Admin) com validações; envio de e‑mail de confirmação com token; ativação do cadastro e termos LGPD.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32h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FPF‑001</w:t>
      </w:r>
    </w:p>
    <w:p w:rsidR="00000000" w:rsidDel="00000000" w:rsidP="00000000" w:rsidRDefault="00000000" w:rsidRPr="00000000" w14:paraId="0000005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0" w:before="240" w:lineRule="auto"/>
        <w:rPr/>
      </w:pPr>
      <w:bookmarkStart w:colFirst="0" w:colLast="0" w:name="_heading=h.1bqaiilb2u4h" w:id="7"/>
      <w:bookmarkEnd w:id="7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sz w:val="34"/>
          <w:szCs w:val="34"/>
          <w:rtl w:val="0"/>
        </w:rPr>
        <w:t xml:space="preserve">FPF-003 – Recuperação/Troca de Senha + Logs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Gestão de Usuários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Fluxo de esqueci minha senha (token de uso único, expiração); alteração autenticada; listagem de últimos acessos (data/hora/IP/local aproximado).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Baixa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18h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FPF‑001</w:t>
      </w:r>
    </w:p>
    <w:p w:rsidR="00000000" w:rsidDel="00000000" w:rsidP="00000000" w:rsidRDefault="00000000" w:rsidRPr="00000000" w14:paraId="0000006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before="240" w:lineRule="auto"/>
        <w:rPr/>
      </w:pPr>
      <w:bookmarkStart w:colFirst="0" w:colLast="0" w:name="_heading=h.8mgy6620jvc5" w:id="8"/>
      <w:bookmarkEnd w:id="8"/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sz w:val="34"/>
          <w:szCs w:val="34"/>
          <w:rtl w:val="0"/>
        </w:rPr>
        <w:t xml:space="preserve">FPF-004 – Perfis, Permissões e RBAC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Administração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Perfis padrão (Aluno/Professor/Coordenador/Admin) + papéis customizáveis; matriz de permissões por recurso/ação; guardas no backend; UI de gestão de perfis.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56h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FPF‑001.</w:t>
      </w:r>
    </w:p>
    <w:p w:rsidR="00000000" w:rsidDel="00000000" w:rsidP="00000000" w:rsidRDefault="00000000" w:rsidRPr="00000000" w14:paraId="0000006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4r2fw61kekms" w:id="9"/>
      <w:bookmarkEnd w:id="9"/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sz w:val="34"/>
          <w:szCs w:val="34"/>
          <w:rtl w:val="0"/>
        </w:rPr>
        <w:t xml:space="preserve">FPF-005 – Edição de Perfil (Dados e Foto)</w:t>
      </w:r>
    </w:p>
    <w:p w:rsidR="00000000" w:rsidDel="00000000" w:rsidP="00000000" w:rsidRDefault="00000000" w:rsidRPr="00000000" w14:paraId="00000066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Meu Perfil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Visualizar/editar dados; upload de avatar (JPEG/PNG até 2 MB) com antivírus/scan; máscaras (CPF, CEP, telefone).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Baixa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12h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FPF‑001</w:t>
      </w:r>
    </w:p>
    <w:p w:rsidR="00000000" w:rsidDel="00000000" w:rsidP="00000000" w:rsidRDefault="00000000" w:rsidRPr="00000000" w14:paraId="0000006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8sh1jhisrbsu" w:id="10"/>
      <w:bookmarkEnd w:id="10"/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sz w:val="34"/>
          <w:szCs w:val="34"/>
          <w:rtl w:val="0"/>
        </w:rPr>
        <w:t xml:space="preserve">FPF-006 – Cadastros Básicos (Cursos, Módulos, Aulas, Professores, Categorias/Tags, Motivos, etc)</w:t>
      </w:r>
    </w:p>
    <w:p w:rsidR="00000000" w:rsidDel="00000000" w:rsidP="00000000" w:rsidRDefault="00000000" w:rsidRPr="00000000" w14:paraId="00000069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Administração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CRUDs completos com validação, paginação, busca e histórico; relacionamento curso→módulo→aula; upload de materiais didáticos; parametrizações gerais.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Alta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92h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FPF‑004.</w:t>
      </w:r>
    </w:p>
    <w:p w:rsidR="00000000" w:rsidDel="00000000" w:rsidP="00000000" w:rsidRDefault="00000000" w:rsidRPr="00000000" w14:paraId="0000006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sj4ranvodei6" w:id="11"/>
      <w:bookmarkEnd w:id="11"/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sz w:val="34"/>
          <w:szCs w:val="34"/>
          <w:rtl w:val="0"/>
        </w:rPr>
        <w:t xml:space="preserve">FPF-007 – Catálogo/Listagem de Cursos e Eventos</w:t>
      </w:r>
    </w:p>
    <w:p w:rsidR="00000000" w:rsidDel="00000000" w:rsidP="00000000" w:rsidRDefault="00000000" w:rsidRPr="00000000" w14:paraId="0000006C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Plataforma de Ensino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Cards com filtros (modalidade, carga horária, período, categoria, status); paginação; contadores de inscritos.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32h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hcukhd1fv7tn" w:id="12"/>
      <w:bookmarkEnd w:id="12"/>
      <w:r w:rsidDel="00000000" w:rsidR="00000000" w:rsidRPr="00000000">
        <w:rPr>
          <w:rtl w:val="0"/>
        </w:rPr>
        <w:t xml:space="preserve">8 - </w:t>
      </w:r>
      <w:r w:rsidDel="00000000" w:rsidR="00000000" w:rsidRPr="00000000">
        <w:rPr>
          <w:sz w:val="34"/>
          <w:szCs w:val="34"/>
          <w:rtl w:val="0"/>
        </w:rPr>
        <w:t xml:space="preserve">FPF-008 – Detalhe do Curso (Módulos, Materiais e Progresso)</w:t>
      </w:r>
    </w:p>
    <w:p w:rsidR="00000000" w:rsidDel="00000000" w:rsidP="00000000" w:rsidRDefault="00000000" w:rsidRPr="00000000" w14:paraId="0000006F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Plataforma de Ensino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Visão detalhada com trilha, materiais por aula, pré‑requisitos, indicadores de progresso; feedback pós‑aula.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Alta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70h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FPF‑006.</w:t>
      </w:r>
    </w:p>
    <w:p w:rsidR="00000000" w:rsidDel="00000000" w:rsidP="00000000" w:rsidRDefault="00000000" w:rsidRPr="00000000" w14:paraId="00000070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pew8qta88ejt" w:id="13"/>
      <w:bookmarkEnd w:id="13"/>
      <w:r w:rsidDel="00000000" w:rsidR="00000000" w:rsidRPr="00000000">
        <w:rPr>
          <w:rtl w:val="0"/>
        </w:rPr>
        <w:t xml:space="preserve">9 - </w:t>
      </w:r>
      <w:r w:rsidDel="00000000" w:rsidR="00000000" w:rsidRPr="00000000">
        <w:rPr>
          <w:sz w:val="34"/>
          <w:szCs w:val="34"/>
          <w:rtl w:val="0"/>
        </w:rPr>
        <w:t xml:space="preserve">FPF-009 – Player de Vídeo com Controle de Acesso</w:t>
      </w:r>
    </w:p>
    <w:p w:rsidR="00000000" w:rsidDel="00000000" w:rsidP="00000000" w:rsidRDefault="00000000" w:rsidRPr="00000000" w14:paraId="00000072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Plataforma de Ensino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Player (MUX/Vimeo) com assinatura/tokens; restrição por matrícula, janela de exibição, marca d’água dinâmica; relatório de watch time.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Alta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60h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d0hw5w70mh4c" w:id="14"/>
      <w:bookmarkEnd w:id="14"/>
      <w:r w:rsidDel="00000000" w:rsidR="00000000" w:rsidRPr="00000000">
        <w:rPr>
          <w:rtl w:val="0"/>
        </w:rPr>
        <w:t xml:space="preserve">10 - </w:t>
      </w:r>
      <w:r w:rsidDel="00000000" w:rsidR="00000000" w:rsidRPr="00000000">
        <w:rPr>
          <w:sz w:val="34"/>
          <w:szCs w:val="34"/>
          <w:rtl w:val="0"/>
        </w:rPr>
        <w:t xml:space="preserve">FPF-010 – Upload e Organização de Materiais (por curso/turma)</w:t>
      </w:r>
    </w:p>
    <w:p w:rsidR="00000000" w:rsidDel="00000000" w:rsidP="00000000" w:rsidRDefault="00000000" w:rsidRPr="00000000" w14:paraId="00000075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Plataforma de Ensino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Upload por professores; organização automática por tipo (PDF, vídeo, imagem); permissões por vínculo com curso/turma; antivírus e link expirável.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56h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m96mpklprv1e" w:id="15"/>
      <w:bookmarkEnd w:id="15"/>
      <w:r w:rsidDel="00000000" w:rsidR="00000000" w:rsidRPr="00000000">
        <w:rPr>
          <w:rtl w:val="0"/>
        </w:rPr>
        <w:t xml:space="preserve">11 - </w:t>
      </w:r>
      <w:r w:rsidDel="00000000" w:rsidR="00000000" w:rsidRPr="00000000">
        <w:rPr>
          <w:sz w:val="34"/>
          <w:szCs w:val="34"/>
          <w:rtl w:val="0"/>
        </w:rPr>
        <w:t xml:space="preserve">FPF-011 – Cronograma (semanal/mensal) e Materiais Relacionados</w:t>
      </w:r>
    </w:p>
    <w:p w:rsidR="00000000" w:rsidDel="00000000" w:rsidP="00000000" w:rsidRDefault="00000000" w:rsidRPr="00000000" w14:paraId="00000078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Cronograma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Agenda por perfil com filtros (tipo, período, data); status/cores; link direto para materiais da atividade.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Alta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60h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FPF‑006</w:t>
      </w:r>
    </w:p>
    <w:p w:rsidR="00000000" w:rsidDel="00000000" w:rsidP="00000000" w:rsidRDefault="00000000" w:rsidRPr="00000000" w14:paraId="0000007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m41wd08kvti" w:id="16"/>
      <w:bookmarkEnd w:id="16"/>
      <w:r w:rsidDel="00000000" w:rsidR="00000000" w:rsidRPr="00000000">
        <w:rPr>
          <w:rtl w:val="0"/>
        </w:rPr>
        <w:t xml:space="preserve">12 - </w:t>
      </w:r>
      <w:r w:rsidDel="00000000" w:rsidR="00000000" w:rsidRPr="00000000">
        <w:rPr>
          <w:sz w:val="34"/>
          <w:szCs w:val="34"/>
          <w:rtl w:val="0"/>
        </w:rPr>
        <w:t xml:space="preserve">FPF-012 – Matrícula/Lista de Espera e Aprovação</w:t>
      </w:r>
    </w:p>
    <w:p w:rsidR="00000000" w:rsidDel="00000000" w:rsidP="00000000" w:rsidRDefault="00000000" w:rsidRPr="00000000" w14:paraId="0000007B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Inscrições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Inscrição com política de vagas; aprovação automática ou manual por critérios (pagamento confirmado, pré‑requisitos); lista de espera com promoção automática.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Alta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60h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FPF‑007, FPF‑020.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y3ev8c8z2a2l" w:id="17"/>
      <w:bookmarkEnd w:id="17"/>
      <w:r w:rsidDel="00000000" w:rsidR="00000000" w:rsidRPr="00000000">
        <w:rPr>
          <w:rtl w:val="0"/>
        </w:rPr>
        <w:t xml:space="preserve">13 - </w:t>
      </w:r>
      <w:r w:rsidDel="00000000" w:rsidR="00000000" w:rsidRPr="00000000">
        <w:rPr>
          <w:sz w:val="34"/>
          <w:szCs w:val="34"/>
          <w:rtl w:val="0"/>
        </w:rPr>
        <w:t xml:space="preserve">FPF-013 – Presença (manual e automática) e Frequência</w:t>
      </w:r>
    </w:p>
    <w:p w:rsidR="00000000" w:rsidDel="00000000" w:rsidP="00000000" w:rsidRDefault="00000000" w:rsidRPr="00000000" w14:paraId="0000007E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Avaliação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Registro manual pelo professor e automático (login, janela da live, geolocalização opcional); ajustes e auditoria.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48h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FPF‑011</w:t>
      </w:r>
    </w:p>
    <w:p w:rsidR="00000000" w:rsidDel="00000000" w:rsidP="00000000" w:rsidRDefault="00000000" w:rsidRPr="00000000" w14:paraId="0000007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bzxd90scv616" w:id="18"/>
      <w:bookmarkEnd w:id="18"/>
      <w:r w:rsidDel="00000000" w:rsidR="00000000" w:rsidRPr="00000000">
        <w:rPr>
          <w:rtl w:val="0"/>
        </w:rPr>
        <w:t xml:space="preserve">14 - </w:t>
      </w:r>
      <w:r w:rsidDel="00000000" w:rsidR="00000000" w:rsidRPr="00000000">
        <w:rPr>
          <w:sz w:val="34"/>
          <w:szCs w:val="34"/>
          <w:rtl w:val="0"/>
        </w:rPr>
        <w:t xml:space="preserve">FPF-014 – Lançamento de Notas e Feedbacks</w:t>
      </w:r>
    </w:p>
    <w:p w:rsidR="00000000" w:rsidDel="00000000" w:rsidP="00000000" w:rsidRDefault="00000000" w:rsidRPr="00000000" w14:paraId="00000081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Avaliação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Professores lançam notas/feedback por avaliação; alunos visualizam histórico no painel.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48h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FPF‑006</w:t>
      </w:r>
    </w:p>
    <w:p w:rsidR="00000000" w:rsidDel="00000000" w:rsidP="00000000" w:rsidRDefault="00000000" w:rsidRPr="00000000" w14:paraId="0000008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uc6xh3kbex67" w:id="19"/>
      <w:bookmarkEnd w:id="19"/>
      <w:r w:rsidDel="00000000" w:rsidR="00000000" w:rsidRPr="00000000">
        <w:rPr>
          <w:rtl w:val="0"/>
        </w:rPr>
        <w:t xml:space="preserve">15 - </w:t>
      </w:r>
      <w:r w:rsidDel="00000000" w:rsidR="00000000" w:rsidRPr="00000000">
        <w:rPr>
          <w:sz w:val="34"/>
          <w:szCs w:val="34"/>
          <w:rtl w:val="0"/>
        </w:rPr>
        <w:t xml:space="preserve">FPF-015 – Certificados (Emissão Automática, QR Code e Painel do Aluno)</w:t>
      </w:r>
    </w:p>
    <w:p w:rsidR="00000000" w:rsidDel="00000000" w:rsidP="00000000" w:rsidRDefault="00000000" w:rsidRPr="00000000" w14:paraId="00000085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Certificados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Geração automática em PDF com hash e QR Code; página pública de validação; listagem/ download no painel.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48h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FPF‑013, FPF‑014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jmxppq8lzqpt" w:id="20"/>
      <w:bookmarkEnd w:id="20"/>
      <w:r w:rsidDel="00000000" w:rsidR="00000000" w:rsidRPr="00000000">
        <w:rPr>
          <w:rtl w:val="0"/>
        </w:rPr>
        <w:t xml:space="preserve">16 - </w:t>
      </w:r>
      <w:r w:rsidDel="00000000" w:rsidR="00000000" w:rsidRPr="00000000">
        <w:rPr>
          <w:sz w:val="34"/>
          <w:szCs w:val="34"/>
          <w:rtl w:val="0"/>
        </w:rPr>
        <w:t xml:space="preserve">FPF-016 – Transmissões ao Vivo (Agenda, Acesso, Chat, Replay)</w:t>
      </w:r>
    </w:p>
    <w:p w:rsidR="00000000" w:rsidDel="00000000" w:rsidP="00000000" w:rsidRDefault="00000000" w:rsidRPr="00000000" w14:paraId="00000088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Live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Agenda de lives; acesso com validação de horário/token temporário; chat opcional; captura de presença mínima; publicação de replay vinculado à aula.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Alta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80h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FPF‑009, FPF‑011.</w:t>
      </w:r>
    </w:p>
    <w:p w:rsidR="00000000" w:rsidDel="00000000" w:rsidP="00000000" w:rsidRDefault="00000000" w:rsidRPr="00000000" w14:paraId="0000008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b67rro6n21nf" w:id="21"/>
      <w:bookmarkEnd w:id="21"/>
      <w:r w:rsidDel="00000000" w:rsidR="00000000" w:rsidRPr="00000000">
        <w:rPr>
          <w:rtl w:val="0"/>
        </w:rPr>
        <w:t xml:space="preserve">17 - </w:t>
      </w:r>
      <w:r w:rsidDel="00000000" w:rsidR="00000000" w:rsidRPr="00000000">
        <w:rPr>
          <w:sz w:val="34"/>
          <w:szCs w:val="34"/>
          <w:rtl w:val="0"/>
        </w:rPr>
        <w:t xml:space="preserve">FPF-017 – Painel Financeiro do Aluno</w:t>
      </w:r>
    </w:p>
    <w:p w:rsidR="00000000" w:rsidDel="00000000" w:rsidP="00000000" w:rsidRDefault="00000000" w:rsidRPr="00000000" w14:paraId="0000008B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Financeiro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Visão de boletos/parcelas, vencimentos e status; aviso de bloqueio por inadimplência; links de 2ª via quando aplicável.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Alta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85h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6ejgtig7tixy" w:id="22"/>
      <w:bookmarkEnd w:id="22"/>
      <w:r w:rsidDel="00000000" w:rsidR="00000000" w:rsidRPr="00000000">
        <w:rPr>
          <w:rtl w:val="0"/>
        </w:rPr>
        <w:t xml:space="preserve">18 - </w:t>
      </w:r>
      <w:r w:rsidDel="00000000" w:rsidR="00000000" w:rsidRPr="00000000">
        <w:rPr>
          <w:sz w:val="34"/>
          <w:szCs w:val="34"/>
          <w:rtl w:val="0"/>
        </w:rPr>
        <w:t xml:space="preserve">FPF-018 – Gestão Financeira Administrativa</w:t>
      </w:r>
    </w:p>
    <w:p w:rsidR="00000000" w:rsidDel="00000000" w:rsidP="00000000" w:rsidRDefault="00000000" w:rsidRPr="00000000" w14:paraId="0000008E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Financeiro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Tela para resumo, filtros, exportações; relatórios de pendências, receitas/despesas, lucros e comparativos; emissão de comprovantes/recibos para professores.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56h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4dea2sc92akk" w:id="23"/>
      <w:bookmarkEnd w:id="23"/>
      <w:r w:rsidDel="00000000" w:rsidR="00000000" w:rsidRPr="00000000">
        <w:rPr>
          <w:rtl w:val="0"/>
        </w:rPr>
        <w:t xml:space="preserve">19 - </w:t>
      </w:r>
      <w:r w:rsidDel="00000000" w:rsidR="00000000" w:rsidRPr="00000000">
        <w:rPr>
          <w:sz w:val="34"/>
          <w:szCs w:val="34"/>
          <w:rtl w:val="0"/>
        </w:rPr>
        <w:t xml:space="preserve">FPF-019 – Inadimplência e Regras de Bloqueio</w:t>
      </w:r>
    </w:p>
    <w:p w:rsidR="00000000" w:rsidDel="00000000" w:rsidP="00000000" w:rsidRDefault="00000000" w:rsidRPr="00000000" w14:paraId="00000091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Financeiro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Identifica atrasos automaticamente; notifica; aplica bloqueio de acesso a aulas/certificados; permite renegociação/parcelas.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32h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FPF‑017, FPF‑020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iwuqns9ukl45" w:id="24"/>
      <w:bookmarkEnd w:id="24"/>
      <w:r w:rsidDel="00000000" w:rsidR="00000000" w:rsidRPr="00000000">
        <w:rPr>
          <w:rtl w:val="0"/>
        </w:rPr>
        <w:t xml:space="preserve">20 - </w:t>
      </w:r>
      <w:r w:rsidDel="00000000" w:rsidR="00000000" w:rsidRPr="00000000">
        <w:rPr>
          <w:sz w:val="34"/>
          <w:szCs w:val="34"/>
          <w:rtl w:val="0"/>
        </w:rPr>
        <w:t xml:space="preserve">FPF-020 – Integrações Financeiras (Itaú API via FPF + Leitura Protheus)</w:t>
      </w:r>
    </w:p>
    <w:p w:rsidR="00000000" w:rsidDel="00000000" w:rsidP="00000000" w:rsidRDefault="00000000" w:rsidRPr="00000000" w14:paraId="00000094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Integrações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Consumo da API FPF (Itaú) + webhooks de confirmação; espelhamento de status; leitura (somente leitura) do ERP Protheus; resiliência/retentativas e logs.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Alta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120h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FPF‑006.</w:t>
      </w:r>
    </w:p>
    <w:p w:rsidR="00000000" w:rsidDel="00000000" w:rsidP="00000000" w:rsidRDefault="00000000" w:rsidRPr="00000000" w14:paraId="0000009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tsd83qjtzs6" w:id="25"/>
      <w:bookmarkEnd w:id="25"/>
      <w:r w:rsidDel="00000000" w:rsidR="00000000" w:rsidRPr="00000000">
        <w:rPr>
          <w:rtl w:val="0"/>
        </w:rPr>
        <w:t xml:space="preserve">21 - </w:t>
      </w:r>
      <w:r w:rsidDel="00000000" w:rsidR="00000000" w:rsidRPr="00000000">
        <w:rPr>
          <w:sz w:val="34"/>
          <w:szCs w:val="34"/>
          <w:rtl w:val="0"/>
        </w:rPr>
        <w:t xml:space="preserve">FPF-021 – Notificações (Configuração, Envio e Histórico)</w:t>
      </w:r>
    </w:p>
    <w:p w:rsidR="00000000" w:rsidDel="00000000" w:rsidP="00000000" w:rsidRDefault="00000000" w:rsidRPr="00000000" w14:paraId="00000097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Notificações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Preferências por tipo/frequência (imediato, 1 dia, 1 hora); motor de envio (e‑mail/push) com filas; histórico e marcação como lida.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36h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ja2wa0stn9ow" w:id="26"/>
      <w:bookmarkEnd w:id="26"/>
      <w:r w:rsidDel="00000000" w:rsidR="00000000" w:rsidRPr="00000000">
        <w:rPr>
          <w:rtl w:val="0"/>
        </w:rPr>
        <w:t xml:space="preserve">22 - </w:t>
      </w:r>
      <w:r w:rsidDel="00000000" w:rsidR="00000000" w:rsidRPr="00000000">
        <w:rPr>
          <w:sz w:val="34"/>
          <w:szCs w:val="34"/>
          <w:rtl w:val="0"/>
        </w:rPr>
        <w:t xml:space="preserve">FPF-022 – Relatórios de Ocupação e Desempenho Acadêmico</w:t>
      </w:r>
    </w:p>
    <w:p w:rsidR="00000000" w:rsidDel="00000000" w:rsidP="00000000" w:rsidRDefault="00000000" w:rsidRPr="00000000" w14:paraId="0000009A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Relatórios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Ocupação (vagas/inscritos/ taxa) por turma/evento; desempenho (notas, frequência, atividades) com filtros e exportação PDF/Excel.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36h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FPF‑013, FPF‑014, FPF‑012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ruzkowtbexpc" w:id="27"/>
      <w:bookmarkEnd w:id="27"/>
      <w:r w:rsidDel="00000000" w:rsidR="00000000" w:rsidRPr="00000000">
        <w:rPr>
          <w:rtl w:val="0"/>
        </w:rPr>
        <w:t xml:space="preserve">23 - </w:t>
      </w:r>
      <w:r w:rsidDel="00000000" w:rsidR="00000000" w:rsidRPr="00000000">
        <w:rPr>
          <w:sz w:val="34"/>
          <w:szCs w:val="34"/>
          <w:rtl w:val="0"/>
        </w:rPr>
        <w:t xml:space="preserve">FPF-023 – Mensagens Internas (Turma/Aluno) e Dúvidas</w:t>
      </w:r>
    </w:p>
    <w:p w:rsidR="00000000" w:rsidDel="00000000" w:rsidP="00000000" w:rsidRDefault="00000000" w:rsidRPr="00000000" w14:paraId="0000009D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Comunicação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Envio/recebimento de mensagens por turma ou aluno; indicador de não lidas; thread de dúvidas com status (pendente/respondida).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Alta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60h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FPF‑001</w:t>
      </w:r>
    </w:p>
    <w:p w:rsidR="00000000" w:rsidDel="00000000" w:rsidP="00000000" w:rsidRDefault="00000000" w:rsidRPr="00000000" w14:paraId="0000009E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mtmvig7tn7zo" w:id="28"/>
      <w:bookmarkEnd w:id="28"/>
      <w:r w:rsidDel="00000000" w:rsidR="00000000" w:rsidRPr="00000000">
        <w:rPr>
          <w:rtl w:val="0"/>
        </w:rPr>
        <w:t xml:space="preserve">24 - </w:t>
      </w:r>
      <w:r w:rsidDel="00000000" w:rsidR="00000000" w:rsidRPr="00000000">
        <w:rPr>
          <w:sz w:val="34"/>
          <w:szCs w:val="34"/>
          <w:rtl w:val="0"/>
        </w:rPr>
        <w:t xml:space="preserve">FPF-024 – Painel do Professor (Cursos, Agenda, Avaliações e Financeiro)</w:t>
      </w:r>
    </w:p>
    <w:p w:rsidR="00000000" w:rsidDel="00000000" w:rsidP="00000000" w:rsidRDefault="00000000" w:rsidRPr="00000000" w14:paraId="000000A0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Painéis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Cards de cursos ministrados, agenda consolidada, lançamentos de notas/presenças, visão de honorários (recebidos/pendentes) e histórico de pagamentos/recibos.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48h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FPF‑014, FPF‑018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8xmmwbpyt4jc" w:id="29"/>
      <w:bookmarkEnd w:id="29"/>
      <w:r w:rsidDel="00000000" w:rsidR="00000000" w:rsidRPr="00000000">
        <w:rPr>
          <w:rtl w:val="0"/>
        </w:rPr>
        <w:t xml:space="preserve">25 - </w:t>
      </w:r>
      <w:r w:rsidDel="00000000" w:rsidR="00000000" w:rsidRPr="00000000">
        <w:rPr>
          <w:sz w:val="34"/>
          <w:szCs w:val="34"/>
          <w:rtl w:val="0"/>
        </w:rPr>
        <w:t xml:space="preserve">FPF-025 – Parâmetros Globais (Tema, Idioma e Regras Operacionais)</w:t>
      </w:r>
    </w:p>
    <w:p w:rsidR="00000000" w:rsidDel="00000000" w:rsidP="00000000" w:rsidRDefault="00000000" w:rsidRPr="00000000" w14:paraId="000000A3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 </w:t>
      </w:r>
      <w:r w:rsidDel="00000000" w:rsidR="00000000" w:rsidRPr="00000000">
        <w:rPr>
          <w:rtl w:val="0"/>
        </w:rPr>
        <w:t xml:space="preserve">Configurações</w:t>
      </w:r>
      <w:r w:rsidDel="00000000" w:rsidR="00000000" w:rsidRPr="00000000">
        <w:rPr>
          <w:b w:val="1"/>
          <w:rtl w:val="0"/>
        </w:rPr>
        <w:br w:type="textWrapping"/>
        <w:t xml:space="preserve">Tipo: </w:t>
      </w:r>
      <w:r w:rsidDel="00000000" w:rsidR="00000000" w:rsidRPr="00000000">
        <w:rPr>
          <w:rtl w:val="0"/>
        </w:rPr>
        <w:t xml:space="preserve">Funcional</w:t>
      </w:r>
      <w:r w:rsidDel="00000000" w:rsidR="00000000" w:rsidRPr="00000000">
        <w:rPr>
          <w:b w:val="1"/>
          <w:rtl w:val="0"/>
        </w:rPr>
        <w:br w:type="textWrapping"/>
        <w:t xml:space="preserve">Descrição: </w:t>
      </w:r>
      <w:r w:rsidDel="00000000" w:rsidR="00000000" w:rsidRPr="00000000">
        <w:rPr>
          <w:rtl w:val="0"/>
        </w:rPr>
        <w:t xml:space="preserve">Personalização de cores/logos; idiomas e formatos regionais (data/moeda/fuso); regras operacionais (ex.: frequência mínima, critérios de avaliação com pesos).</w:t>
      </w:r>
      <w:r w:rsidDel="00000000" w:rsidR="00000000" w:rsidRPr="00000000">
        <w:rPr>
          <w:b w:val="1"/>
          <w:rtl w:val="0"/>
        </w:rPr>
        <w:br w:type="textWrapping"/>
        <w:t xml:space="preserve">Complexidade: </w:t>
      </w:r>
      <w:r w:rsidDel="00000000" w:rsidR="00000000" w:rsidRPr="00000000">
        <w:rPr>
          <w:rtl w:val="0"/>
        </w:rPr>
        <w:t xml:space="preserve">Média</w:t>
      </w:r>
      <w:r w:rsidDel="00000000" w:rsidR="00000000" w:rsidRPr="00000000">
        <w:rPr>
          <w:b w:val="1"/>
          <w:rtl w:val="0"/>
        </w:rPr>
        <w:br w:type="textWrapping"/>
        <w:t xml:space="preserve">Estimativa: </w:t>
      </w:r>
      <w:r w:rsidDel="00000000" w:rsidR="00000000" w:rsidRPr="00000000">
        <w:rPr>
          <w:rtl w:val="0"/>
        </w:rPr>
        <w:t xml:space="preserve">32h</w:t>
      </w:r>
      <w:r w:rsidDel="00000000" w:rsidR="00000000" w:rsidRPr="00000000">
        <w:rPr>
          <w:b w:val="1"/>
          <w:rtl w:val="0"/>
        </w:rPr>
        <w:br w:type="textWrapping"/>
        <w:t xml:space="preserve">Dependências: </w:t>
      </w:r>
      <w:r w:rsidDel="00000000" w:rsidR="00000000" w:rsidRPr="00000000">
        <w:rPr>
          <w:rtl w:val="0"/>
        </w:rPr>
        <w:t xml:space="preserve">FPF‑004.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ttn5i27tr1i8" w:id="30"/>
      <w:bookmarkEnd w:id="30"/>
      <w:r w:rsidDel="00000000" w:rsidR="00000000" w:rsidRPr="00000000">
        <w:rPr>
          <w:rtl w:val="0"/>
        </w:rPr>
        <w:t xml:space="preserve">26 - </w:t>
      </w:r>
      <w:r w:rsidDel="00000000" w:rsidR="00000000" w:rsidRPr="00000000">
        <w:rPr>
          <w:sz w:val="34"/>
          <w:szCs w:val="34"/>
          <w:rtl w:val="0"/>
        </w:rPr>
        <w:t xml:space="preserve">FPF-026 – Segurança, Auditoria e Trilhas de Alteração</w:t>
      </w:r>
    </w:p>
    <w:p w:rsidR="00000000" w:rsidDel="00000000" w:rsidP="00000000" w:rsidRDefault="00000000" w:rsidRPr="00000000" w14:paraId="000000A6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Plataforma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Não‑Funcional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LGPD; consentimento; hashing de senhas (Argon2/bcrypt); logs/auditoria por ação (admin/usuário) e trilhas de alteração em dados críticos; monitoramento e alarmes.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36h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—</w:t>
      </w:r>
    </w:p>
    <w:p w:rsidR="00000000" w:rsidDel="00000000" w:rsidP="00000000" w:rsidRDefault="00000000" w:rsidRPr="00000000" w14:paraId="000000A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vz5ltr3hwzvs" w:id="31"/>
      <w:bookmarkEnd w:id="31"/>
      <w:r w:rsidDel="00000000" w:rsidR="00000000" w:rsidRPr="00000000">
        <w:rPr>
          <w:rtl w:val="0"/>
        </w:rPr>
        <w:t xml:space="preserve">27 - </w:t>
      </w:r>
      <w:r w:rsidDel="00000000" w:rsidR="00000000" w:rsidRPr="00000000">
        <w:rPr>
          <w:sz w:val="34"/>
          <w:szCs w:val="34"/>
          <w:rtl w:val="0"/>
        </w:rPr>
        <w:t xml:space="preserve">FPF-027 – Observabilidade, Telemetria e SRE</w:t>
      </w:r>
    </w:p>
    <w:p w:rsidR="00000000" w:rsidDel="00000000" w:rsidP="00000000" w:rsidRDefault="00000000" w:rsidRPr="00000000" w14:paraId="000000A9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Plataforma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Não‑Funcional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Logs estruturados, métricas (APM), tracing distribuído, dashboards; política de retenção; alertas (latência/erros/fila).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28h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n3u12mv985hk" w:id="32"/>
      <w:bookmarkEnd w:id="32"/>
      <w:r w:rsidDel="00000000" w:rsidR="00000000" w:rsidRPr="00000000">
        <w:rPr>
          <w:rtl w:val="0"/>
        </w:rPr>
        <w:t xml:space="preserve">28 - </w:t>
      </w:r>
      <w:r w:rsidDel="00000000" w:rsidR="00000000" w:rsidRPr="00000000">
        <w:rPr>
          <w:sz w:val="34"/>
          <w:szCs w:val="34"/>
          <w:rtl w:val="0"/>
        </w:rPr>
        <w:t xml:space="preserve">FPF-028 – Qualidade, Testes e UAT</w:t>
      </w:r>
    </w:p>
    <w:p w:rsidR="00000000" w:rsidDel="00000000" w:rsidP="00000000" w:rsidRDefault="00000000" w:rsidRPr="00000000" w14:paraId="000000AC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QA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Não‑Funcional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Testes unitários/integração; contratos de API; testes exploratórios; suíte E2E crítico; hardening; preparação de UAT e correções.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48h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Todos os funcionais principais.</w:t>
      </w:r>
    </w:p>
    <w:p w:rsidR="00000000" w:rsidDel="00000000" w:rsidP="00000000" w:rsidRDefault="00000000" w:rsidRPr="00000000" w14:paraId="000000A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0" w:before="240" w:lineRule="auto"/>
        <w:rPr>
          <w:sz w:val="34"/>
          <w:szCs w:val="34"/>
        </w:rPr>
      </w:pPr>
      <w:bookmarkStart w:colFirst="0" w:colLast="0" w:name="_heading=h.hz12lt17kvof" w:id="33"/>
      <w:bookmarkEnd w:id="33"/>
      <w:r w:rsidDel="00000000" w:rsidR="00000000" w:rsidRPr="00000000">
        <w:rPr>
          <w:rtl w:val="0"/>
        </w:rPr>
        <w:t xml:space="preserve">29 - </w:t>
      </w:r>
      <w:r w:rsidDel="00000000" w:rsidR="00000000" w:rsidRPr="00000000">
        <w:rPr>
          <w:sz w:val="34"/>
          <w:szCs w:val="34"/>
          <w:rtl w:val="0"/>
        </w:rPr>
        <w:t xml:space="preserve">FPF-029 – Go‑Live, Treinamento e Hiper‑care</w:t>
      </w:r>
    </w:p>
    <w:p w:rsidR="00000000" w:rsidDel="00000000" w:rsidP="00000000" w:rsidRDefault="00000000" w:rsidRPr="00000000" w14:paraId="000000AF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Implantação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Não‑Funcional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Plano de corte, migração mínima, feature flags, treinamento dos perfis, acompanhamento pós‑go‑live.</w:t>
        <w:br w:type="textWrapping"/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Média</w:t>
        <w:br w:type="textWrapping"/>
      </w:r>
      <w:r w:rsidDel="00000000" w:rsidR="00000000" w:rsidRPr="00000000">
        <w:rPr>
          <w:b w:val="1"/>
          <w:rtl w:val="0"/>
        </w:rPr>
        <w:t xml:space="preserve">Estimativa:</w:t>
      </w:r>
      <w:r w:rsidDel="00000000" w:rsidR="00000000" w:rsidRPr="00000000">
        <w:rPr>
          <w:rtl w:val="0"/>
        </w:rPr>
        <w:t xml:space="preserve"> 24h</w:t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  <w:t xml:space="preserve"> FPF‑028.</w:t>
      </w:r>
    </w:p>
    <w:p w:rsidR="00000000" w:rsidDel="00000000" w:rsidP="00000000" w:rsidRDefault="00000000" w:rsidRPr="00000000" w14:paraId="000000B0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heading=h.cbhn0igbpv3y" w:id="34"/>
      <w:bookmarkEnd w:id="34"/>
      <w:r w:rsidDel="00000000" w:rsidR="00000000" w:rsidRPr="00000000">
        <w:rPr>
          <w:rtl w:val="0"/>
        </w:rPr>
        <w:t xml:space="preserve">MATRIZ RESUMO EXECUTIVA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5.0" w:type="dxa"/>
        <w:jc w:val="left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1695"/>
        <w:gridCol w:w="2460"/>
        <w:gridCol w:w="1200"/>
        <w:gridCol w:w="1350"/>
        <w:gridCol w:w="1770"/>
        <w:tblGridChange w:id="0">
          <w:tblGrid>
            <w:gridCol w:w="1695"/>
            <w:gridCol w:w="2460"/>
            <w:gridCol w:w="1200"/>
            <w:gridCol w:w="1350"/>
            <w:gridCol w:w="1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uto" w:val="clear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uto" w:val="clear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b7b7b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e Autenticação JWT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434843113"/>
                <w:dropDownList w:lastValue="16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16h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1262333376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1703025833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+ Confirmação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614466182"/>
                <w:dropDownList w:lastValue="32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32h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1060147976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433551246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Recuperação/Troca de senha +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172985315"/>
                <w:dropDownList w:lastValue="18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18h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1997004774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2070249909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RBAC e Permissões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530609283"/>
                <w:dropDownList w:lastValue="56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56h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1802826700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1026873547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Meu Perfil (dados/foto)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1094048525"/>
                <w:dropDownList w:lastValue="12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12h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1413781451"/>
                <w:dropDownList w:lastValue="Médi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473821"/>
                    <w:sz w:val="22"/>
                    <w:szCs w:val="22"/>
                    <w:u w:val="none"/>
                    <w:shd w:fill="ffe5a0" w:val="clear"/>
                    <w:vertAlign w:val="baseline"/>
                  </w:rPr>
                  <w:t xml:space="preserve">Média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-487171736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Cadastros Básicos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2039511056"/>
                <w:dropDownList w:lastValue="92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92h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1762735922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184106032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Listagem de Cursos/Eventos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329835157"/>
                <w:dropDownList w:lastValue="32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32h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947116584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78171405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 do Curso/Trilha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298131261"/>
                <w:dropDownList w:lastValue="70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70h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1388117857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-784135354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protegido (MUX/Vimeo)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617024729"/>
                <w:dropDownList w:lastValue="60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60h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350394001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785929944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Upload/Organização de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1932526425"/>
                <w:dropDownList w:lastValue="56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56h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2045085629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1855548873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729225914"/>
                <w:dropDownList w:lastValue="60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60h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1284319073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435715117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Matrícula/Aprovação/Espera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1202116048"/>
                <w:dropDownList w:lastValue="60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60h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760024968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-1198446802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Presença e Frequência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271845273"/>
                <w:dropDownList w:lastValue="48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48h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1722956461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418332889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e Feedbacks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392057744"/>
                <w:dropDownList w:lastValue="48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48h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191063709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-873642055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Certificados + QR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502619841"/>
                <w:dropDownList w:lastValue="48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48h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2008942559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987388707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Lives (agenda/acesso/chat/replay)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2083281867"/>
                <w:dropDownList w:lastValue="80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80h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531137383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2129624992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Painel Financeiro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466375974"/>
                <w:dropDownList w:lastValue="85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85h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739023945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2046918619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Financeira Administrativa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1308954734"/>
                <w:dropDownList w:lastValue="56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56h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269637039"/>
                <w:dropDownList w:lastValue="Médi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473821"/>
                    <w:sz w:val="22"/>
                    <w:szCs w:val="22"/>
                    <w:u w:val="none"/>
                    <w:shd w:fill="ffe5a0" w:val="clear"/>
                    <w:vertAlign w:val="baseline"/>
                  </w:rPr>
                  <w:t xml:space="preserve">Média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435454241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Inadimplência e Regras de Bloqueio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1850872846"/>
                <w:dropDownList w:lastValue="32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32h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677387685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-1352329040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7758789062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Integrações Financeiras (Itaú/Protheus)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1647677354"/>
                <w:dropDownList w:lastValue="120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120h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1164203962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-172668364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1808385488"/>
                <w:dropDownList w:lastValue="36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36h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466311237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-943804400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Relatórios Acadêmicos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1305268803"/>
                <w:dropDownList w:lastValue="36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36h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571253795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1618880584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Mensagens Internas/Dúvidas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489175917"/>
                <w:dropDownList w:lastValue="60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60h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2036872093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-1454045763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Painel do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271057957"/>
                <w:dropDownList w:lastValue="48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48h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825147422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1297953198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Parâmetros Globais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1577107894"/>
                <w:dropDownList w:lastValue="32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32h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546608844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728826596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Segurança/Auditoria/Trilhas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2122618749"/>
                <w:dropDownList w:lastValue="36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36h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1597778551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-116213643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Observabilidade/Telemetria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493989760"/>
                <w:dropDownList w:lastValue="28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28h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1688895133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2037338858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Qualidade, Testes e 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-403033814"/>
                <w:dropDownList w:lastValue="48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48h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-1682419435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-572935223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Go-Live, Treinamento e Hiper-care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Horas"/>
                <w:id w:val="1815589099"/>
                <w:dropDownList w:lastValue="24h">
                  <w:listItem w:displayText="120h" w:value="120h"/>
                  <w:listItem w:displayText="12h" w:value="12h"/>
                  <w:listItem w:displayText="16h" w:value="16h"/>
                  <w:listItem w:displayText="18h" w:value="18h"/>
                  <w:listItem w:displayText="24h" w:value="24h"/>
                  <w:listItem w:displayText="28h" w:value="28h"/>
                  <w:listItem w:displayText="32h" w:value="32h"/>
                  <w:listItem w:displayText="36h" w:value="36h"/>
                  <w:listItem w:displayText="48h" w:value="48h"/>
                  <w:listItem w:displayText="56h" w:value="56h"/>
                  <w:listItem w:displayText="60h" w:value="60h"/>
                  <w:listItem w:displayText="70h" w:value="70h"/>
                  <w:listItem w:displayText="80h" w:value="80h"/>
                  <w:listItem w:displayText="85h" w:value="85h"/>
                  <w:listItem w:displayText="92h" w:value="92h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24h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Prioridade"/>
                <w:id w:val="273732954"/>
                <w:dropDownList w:lastValue="Alta">
                  <w:listItem w:displayText="Alta" w:value="Alta"/>
                  <w:listItem w:displayText="Média" w:value="Média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753800"/>
                    <w:sz w:val="22"/>
                    <w:szCs w:val="22"/>
                    <w:u w:val="none"/>
                    <w:shd w:fill="ff7373" w:val="clear"/>
                    <w:vertAlign w:val="baseline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Status"/>
                <w:id w:val="1401827126"/>
                <w:dropDownList w:lastValue="Planejado">
                  <w:listItem w:displayText="Planejado" w:value="Planejado"/>
                </w:dropDownList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Planejado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jc w:val="left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Horas totais de desenvolvimento:</w:t>
      </w:r>
      <w:r w:rsidDel="00000000" w:rsidR="00000000" w:rsidRPr="00000000">
        <w:rPr>
          <w:sz w:val="29"/>
          <w:szCs w:val="29"/>
          <w:rtl w:val="0"/>
        </w:rPr>
        <w:t xml:space="preserve"> 1.429h</w:t>
      </w:r>
    </w:p>
    <w:p w:rsidR="00000000" w:rsidDel="00000000" w:rsidP="00000000" w:rsidRDefault="00000000" w:rsidRPr="00000000" w14:paraId="0000014D">
      <w:pPr>
        <w:spacing w:after="240" w:before="240" w:lineRule="auto"/>
        <w:jc w:val="left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Horas totais incluindo gestão e testes: </w:t>
      </w:r>
      <w:r w:rsidDel="00000000" w:rsidR="00000000" w:rsidRPr="00000000">
        <w:rPr>
          <w:sz w:val="29"/>
          <w:szCs w:val="29"/>
          <w:rtl w:val="0"/>
        </w:rPr>
        <w:t xml:space="preserve">1.572h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spacing w:after="240" w:before="240" w:lineRule="auto"/>
        <w:jc w:val="left"/>
        <w:rPr/>
      </w:pPr>
      <w:bookmarkStart w:colFirst="0" w:colLast="0" w:name="_heading=h.5ovksgqwfi3e" w:id="35"/>
      <w:bookmarkEnd w:id="35"/>
      <w:r w:rsidDel="00000000" w:rsidR="00000000" w:rsidRPr="00000000">
        <w:rPr>
          <w:rtl w:val="0"/>
        </w:rPr>
        <w:t xml:space="preserve">PREMISSAS DO PROJETO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Ambientes (dev/hml/prod) ativos com acesso às integrações (Itaú/FPF, Protheus, MUX/Vimeo).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Modelos de e‑mail e textos institucionais fornecidos pela FPF.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Responsáveis de negócio disponíveis para validações por sprint e UAT.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Possibilidade de integração com local para consulta de boletos.</w:t>
      </w:r>
    </w:p>
    <w:p w:rsidR="00000000" w:rsidDel="00000000" w:rsidP="00000000" w:rsidRDefault="00000000" w:rsidRPr="00000000" w14:paraId="00000154">
      <w:pPr>
        <w:pStyle w:val="Heading1"/>
        <w:spacing w:after="240" w:before="240" w:lineRule="auto"/>
        <w:rPr/>
      </w:pPr>
      <w:bookmarkStart w:colFirst="0" w:colLast="0" w:name="_heading=h.bajkfy8vxo0t" w:id="36"/>
      <w:bookmarkEnd w:id="36"/>
      <w:r w:rsidDel="00000000" w:rsidR="00000000" w:rsidRPr="00000000">
        <w:rPr>
          <w:rtl w:val="0"/>
        </w:rPr>
        <w:t xml:space="preserve">RISCOS IDENTIFICADOS E MITIGAÇÃO: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Integrações financeiras instáveis → fila com retentativas, DLQ e alertas; sinal vermelho no painel.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Regras de bloqueio e critérios de aprovação mal definidas → workshop de regras + feature flags.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Proteção de vídeo/anti‑fraude → tokens curtos, watermark dinâmico e DRM do provedor.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Mudanças de escopo → processo de change request formal.</w:t>
      </w:r>
    </w:p>
    <w:p w:rsidR="00000000" w:rsidDel="00000000" w:rsidP="00000000" w:rsidRDefault="00000000" w:rsidRPr="00000000" w14:paraId="00000159">
      <w:pPr>
        <w:pStyle w:val="Heading1"/>
        <w:spacing w:after="240" w:before="240" w:lineRule="auto"/>
        <w:rPr/>
      </w:pPr>
      <w:bookmarkStart w:colFirst="0" w:colLast="0" w:name="_heading=h.gdzf80h06gnr" w:id="37"/>
      <w:bookmarkEnd w:id="37"/>
      <w:r w:rsidDel="00000000" w:rsidR="00000000" w:rsidRPr="00000000">
        <w:rPr>
          <w:rtl w:val="0"/>
        </w:rPr>
        <w:t xml:space="preserve">REQUISITOS NÃO FUNCIONAIS (ADICIONAIS):</w:t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Responsividade mobile/desktop; acessibilidade (WCAG AA nos fluxos principais).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Segurança: OWASP ASVS, rate‑limit, validação de webhooks, criptografia.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Backups/versionamento de materiais e certificados; LGPD (DPA + registro de consentimento).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Observabilidade e auditoria para todas as ações críticas.</w:t>
      </w:r>
    </w:p>
    <w:p w:rsidR="00000000" w:rsidDel="00000000" w:rsidP="00000000" w:rsidRDefault="00000000" w:rsidRPr="00000000" w14:paraId="0000015E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417" w:top="1417" w:left="1701" w:right="1701" w:header="36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ind w:left="-1417" w:firstLine="0"/>
      <w:rPr>
        <w:color w:val="00000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30008" cy="930008"/>
          <wp:effectExtent b="0" l="0" r="0" t="0"/>
          <wp:docPr id="90178499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0008" cy="9300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3"/>
        <w:szCs w:val="23"/>
        <w:highlight w:val="white"/>
        <w:lang w:val="pt_BR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color w:val="003b4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003b4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116A6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16A65"/>
  </w:style>
  <w:style w:type="paragraph" w:styleId="Rodap">
    <w:name w:val="footer"/>
    <w:basedOn w:val="Normal"/>
    <w:link w:val="RodapChar"/>
    <w:uiPriority w:val="99"/>
    <w:unhideWhenUsed w:val="1"/>
    <w:rsid w:val="00116A6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16A65"/>
  </w:style>
  <w:style w:type="character" w:styleId="Ttulo1Char" w:customStyle="1">
    <w:name w:val="Título 1 Char"/>
    <w:basedOn w:val="Fontepargpadro"/>
    <w:link w:val="Ttulo1"/>
    <w:uiPriority w:val="9"/>
    <w:rsid w:val="003A5C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3A5C5A"/>
    <w:pPr>
      <w:outlineLvl w:val="9"/>
    </w:pPr>
  </w:style>
  <w:style w:type="character" w:styleId="TtuloChar" w:customStyle="1">
    <w:name w:val="Título Char"/>
    <w:basedOn w:val="Fontepargpadro"/>
    <w:link w:val="Ttulo"/>
    <w:uiPriority w:val="10"/>
    <w:rsid w:val="003A5C5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3A5C5A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3A5C5A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875B4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875B42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color w:val="003b45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Lmh64uvokia1+3vwObdH+XlOCw==">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2024-08-31T20:32:00Z</dcterms:created>
  <dc:creator>Felipe Toledo</dc:creator>
</cp:coreProperties>
</file>