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both"/>
        <w:rPr>
          <w:rFonts w:ascii="Times New Roman" w:hAnsi="Times New Roman"/>
          <w:b/>
          <w:b/>
          <w:sz w:val="22"/>
          <w:szCs w:val="22"/>
        </w:rPr>
      </w:pPr>
      <w:r>
        <w:rPr>
          <w:rFonts w:ascii="Times New Roman" w:hAnsi="Times New Roman"/>
          <w:b/>
          <w:sz w:val="22"/>
          <w:szCs w:val="22"/>
        </w:rPr>
      </w:r>
    </w:p>
    <w:p>
      <w:pPr>
        <w:pStyle w:val="Normal"/>
        <w:spacing w:lineRule="auto" w:line="360"/>
        <w:jc w:val="both"/>
        <w:rPr>
          <w:rFonts w:ascii="Times New Roman" w:hAnsi="Times New Roman"/>
          <w:b/>
          <w:b/>
          <w:sz w:val="22"/>
          <w:szCs w:val="22"/>
        </w:rPr>
      </w:pPr>
      <w:r>
        <w:rPr>
          <w:rFonts w:ascii="Times New Roman" w:hAnsi="Times New Roman"/>
          <w:b/>
          <w:sz w:val="22"/>
          <w:szCs w:val="22"/>
        </w:rPr>
        <w:t>1 – IDENTIFICAÇÃO DO BOLSISTA (Nome do Bolsista)</w:t>
      </w:r>
    </w:p>
    <w:tbl>
      <w:tblPr>
        <w:tblW w:w="8809" w:type="dxa"/>
        <w:jc w:val="left"/>
        <w:tblInd w:w="0" w:type="dxa"/>
        <w:tblCellMar>
          <w:top w:w="0" w:type="dxa"/>
          <w:left w:w="108" w:type="dxa"/>
          <w:bottom w:w="0" w:type="dxa"/>
          <w:right w:w="108" w:type="dxa"/>
        </w:tblCellMar>
        <w:tblLook w:firstRow="1" w:noVBand="1" w:lastRow="0" w:firstColumn="1" w:lastColumn="0" w:noHBand="0" w:val="04a0"/>
      </w:tblPr>
      <w:tblGrid>
        <w:gridCol w:w="8809"/>
      </w:tblGrid>
      <w:tr>
        <w:trPr>
          <w:trHeight w:val="467" w:hRule="atLeast"/>
        </w:trPr>
        <w:tc>
          <w:tcPr>
            <w:tcW w:w="880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both"/>
              <w:rPr>
                <w:rFonts w:ascii="Times New Roman" w:hAnsi="Times New Roman"/>
                <w:sz w:val="22"/>
                <w:szCs w:val="22"/>
              </w:rPr>
            </w:pPr>
            <w:r>
              <w:rPr>
                <w:rFonts w:ascii="Times New Roman" w:hAnsi="Times New Roman"/>
                <w:sz w:val="22"/>
                <w:szCs w:val="22"/>
              </w:rPr>
              <w:t>Felipe Rodrigues Sobrinho</w:t>
            </w:r>
          </w:p>
        </w:tc>
      </w:tr>
    </w:tbl>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b/>
          <w:b/>
          <w:bCs/>
          <w:sz w:val="22"/>
          <w:szCs w:val="22"/>
        </w:rPr>
      </w:pPr>
      <w:r>
        <w:rPr>
          <w:rFonts w:ascii="Times New Roman" w:hAnsi="Times New Roman"/>
          <w:b/>
          <w:sz w:val="22"/>
          <w:szCs w:val="22"/>
        </w:rPr>
        <w:t xml:space="preserve">2 – </w:t>
      </w:r>
      <w:r>
        <w:rPr>
          <w:rFonts w:ascii="Times New Roman" w:hAnsi="Times New Roman"/>
          <w:b/>
          <w:bCs/>
          <w:sz w:val="22"/>
          <w:szCs w:val="22"/>
        </w:rPr>
        <w:t>INSTITUIÇÃO A QUAL TEM VÍNCULO</w:t>
      </w:r>
    </w:p>
    <w:tbl>
      <w:tblPr>
        <w:tblW w:w="8644" w:type="dxa"/>
        <w:jc w:val="left"/>
        <w:tblInd w:w="0" w:type="dxa"/>
        <w:tblCellMar>
          <w:top w:w="0" w:type="dxa"/>
          <w:left w:w="108" w:type="dxa"/>
          <w:bottom w:w="0" w:type="dxa"/>
          <w:right w:w="108" w:type="dxa"/>
        </w:tblCellMar>
        <w:tblLook w:firstRow="1" w:noVBand="1" w:lastRow="0" w:firstColumn="1" w:lastColumn="0" w:noHBand="0" w:val="04a0"/>
      </w:tblPr>
      <w:tblGrid>
        <w:gridCol w:w="8644"/>
      </w:tblGrid>
      <w:tr>
        <w:trPr/>
        <w:tc>
          <w:tcPr>
            <w:tcW w:w="864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60"/>
              <w:jc w:val="both"/>
              <w:rPr>
                <w:rFonts w:ascii="Times New Roman" w:hAnsi="Times New Roman"/>
                <w:sz w:val="22"/>
                <w:szCs w:val="22"/>
              </w:rPr>
            </w:pPr>
            <w:r>
              <w:rPr>
                <w:rFonts w:ascii="Times New Roman" w:hAnsi="Times New Roman"/>
                <w:sz w:val="22"/>
                <w:szCs w:val="22"/>
              </w:rPr>
              <w:t>Universidade de Brasília (UnB)</w:t>
            </w:r>
          </w:p>
        </w:tc>
      </w:tr>
    </w:tbl>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b/>
          <w:b/>
          <w:bCs/>
          <w:sz w:val="22"/>
          <w:szCs w:val="22"/>
        </w:rPr>
      </w:pPr>
      <w:r>
        <w:rPr>
          <w:rFonts w:ascii="Times New Roman" w:hAnsi="Times New Roman"/>
          <w:b/>
          <w:sz w:val="22"/>
          <w:szCs w:val="22"/>
        </w:rPr>
        <w:t xml:space="preserve">3 – </w:t>
      </w:r>
      <w:r>
        <w:rPr>
          <w:rFonts w:ascii="Times New Roman" w:hAnsi="Times New Roman"/>
          <w:b/>
          <w:bCs/>
          <w:sz w:val="22"/>
          <w:szCs w:val="22"/>
        </w:rPr>
        <w:t>VÍNCULO INSTITUCIONAL</w:t>
      </w:r>
    </w:p>
    <w:tbl>
      <w:tblPr>
        <w:tblW w:w="8644" w:type="dxa"/>
        <w:jc w:val="left"/>
        <w:tblInd w:w="0" w:type="dxa"/>
        <w:tblCellMar>
          <w:top w:w="0" w:type="dxa"/>
          <w:left w:w="108" w:type="dxa"/>
          <w:bottom w:w="0" w:type="dxa"/>
          <w:right w:w="108" w:type="dxa"/>
        </w:tblCellMar>
        <w:tblLook w:firstRow="1" w:noVBand="1" w:lastRow="0" w:firstColumn="1" w:lastColumn="0" w:noHBand="0" w:val="04a0"/>
      </w:tblPr>
      <w:tblGrid>
        <w:gridCol w:w="8644"/>
      </w:tblGrid>
      <w:tr>
        <w:trPr/>
        <w:tc>
          <w:tcPr>
            <w:tcW w:w="864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60"/>
              <w:jc w:val="both"/>
              <w:rPr>
                <w:rFonts w:ascii="Times New Roman" w:hAnsi="Times New Roman"/>
                <w:sz w:val="22"/>
                <w:szCs w:val="22"/>
              </w:rPr>
            </w:pPr>
            <w:r>
              <w:rPr>
                <w:rFonts w:ascii="Times New Roman" w:hAnsi="Times New Roman"/>
                <w:sz w:val="22"/>
                <w:szCs w:val="22"/>
              </w:rPr>
              <w:t>Discente em Engenharia Eletrônica</w:t>
            </w:r>
          </w:p>
        </w:tc>
      </w:tr>
    </w:tbl>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b/>
          <w:b/>
          <w:bCs/>
          <w:color w:val="FF0000"/>
          <w:sz w:val="22"/>
          <w:szCs w:val="22"/>
        </w:rPr>
      </w:pPr>
      <w:r>
        <w:rPr>
          <w:rFonts w:ascii="Times New Roman" w:hAnsi="Times New Roman"/>
          <w:b/>
          <w:sz w:val="22"/>
          <w:szCs w:val="22"/>
        </w:rPr>
        <w:t>4 – INTRODUÇÃO AO PLANO DE TRABALHO (Problema a ser estudado)</w:t>
      </w:r>
    </w:p>
    <w:tbl>
      <w:tblPr>
        <w:tblW w:w="8644" w:type="dxa"/>
        <w:jc w:val="left"/>
        <w:tblInd w:w="0" w:type="dxa"/>
        <w:tblCellMar>
          <w:top w:w="0" w:type="dxa"/>
          <w:left w:w="108" w:type="dxa"/>
          <w:bottom w:w="0" w:type="dxa"/>
          <w:right w:w="108" w:type="dxa"/>
        </w:tblCellMar>
        <w:tblLook w:firstRow="1" w:noVBand="1" w:lastRow="0" w:firstColumn="1" w:lastColumn="0" w:noHBand="0" w:val="04a0"/>
      </w:tblPr>
      <w:tblGrid>
        <w:gridCol w:w="8644"/>
      </w:tblGrid>
      <w:tr>
        <w:trPr/>
        <w:tc>
          <w:tcPr>
            <w:tcW w:w="8644"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sz w:val="22"/>
                <w:szCs w:val="22"/>
              </w:rPr>
            </w:pPr>
            <w:bookmarkStart w:id="0" w:name="_Toc388262908"/>
            <w:bookmarkEnd w:id="0"/>
            <w:r>
              <w:rPr>
                <w:rFonts w:ascii="Times New Roman" w:hAnsi="Times New Roman"/>
                <w:sz w:val="22"/>
                <w:szCs w:val="22"/>
              </w:rPr>
              <w:t xml:space="preserve">Nas últimas semanas, equipes médicas de diversos países têm se enfrentado com o tratamento de pacientes que buscam centros de saúde para combate ao COVID-19 e tem relatado a necessidade urgente de ventiladores mecânicos para tratamento dos casos mais graves. No cenário de colapso do sistema nacional de saúde, a falta deste tipo de equipamento coloca muitas vidas em risco. Algumas estatísticas projetadas para o cenário mundial estimam o número de pacientes requisitando hospitalização, cuidados intensivos e mortes, ante os possíveis cenários a serem adotados pelos governos. No contexto do COVID-19, as estatísticas recentemente publicadas pelo </w:t>
            </w:r>
            <w:r>
              <w:rPr>
                <w:rFonts w:ascii="Times New Roman" w:hAnsi="Times New Roman"/>
                <w:i/>
                <w:iCs/>
                <w:sz w:val="22"/>
                <w:szCs w:val="22"/>
              </w:rPr>
              <w:t xml:space="preserve">Imperial College </w:t>
            </w:r>
            <w:r>
              <w:rPr>
                <w:rFonts w:ascii="Times New Roman" w:hAnsi="Times New Roman"/>
                <w:sz w:val="22"/>
                <w:szCs w:val="22"/>
              </w:rPr>
              <w:t>[IC, 2020]</w:t>
            </w:r>
            <w:r>
              <w:rPr>
                <w:rFonts w:ascii="Times New Roman" w:hAnsi="Times New Roman"/>
                <w:i/>
                <w:iCs/>
                <w:sz w:val="22"/>
                <w:szCs w:val="22"/>
              </w:rPr>
              <w:t xml:space="preserve">, </w:t>
            </w:r>
            <w:r>
              <w:rPr>
                <w:rFonts w:ascii="Times New Roman" w:hAnsi="Times New Roman"/>
                <w:sz w:val="22"/>
                <w:szCs w:val="22"/>
              </w:rPr>
              <w:t>projetam para o Brasil o seguinte número de pacientes requerendo cuidados intensivos e, provavelmente, precisando de ventilação assistida: (a) 1.527.536 pacientes em um cenário sem mitigação; 831.831 pacientes em um cenário de distanciamento social de toda a população; 702.497 pacientes em um cenário igual ao anterior, mas com reforço do isolamento social da população de risco (redução de 60% do contato social da população maior a 70 anos).</w:t>
            </w:r>
          </w:p>
          <w:p>
            <w:pPr>
              <w:pStyle w:val="Normal"/>
              <w:rPr>
                <w:rFonts w:ascii="Times New Roman" w:hAnsi="Times New Roman"/>
              </w:rPr>
            </w:pPr>
            <w:bookmarkStart w:id="1" w:name="_Toc3882629081"/>
            <w:bookmarkEnd w:id="1"/>
            <w:r>
              <w:rPr>
                <w:rFonts w:ascii="Times New Roman" w:hAnsi="Times New Roman"/>
                <w:sz w:val="22"/>
                <w:szCs w:val="22"/>
              </w:rPr>
              <w:t>Nessa situação emergencial, o Brasil encara uma das suas maiores dificuldades: a terceirização da produção tecnológica. Se por um lado tem-se uma dificuldade em suprir as demandas emergenciais de componentes mecânicos, elétricos e eletrônicos, por outro tem-se uma baixa produção de projetos industriais para construção de equipamentos médicos, principalmente os equipamentos médicos relacionados ao tratamento do COVID-19. Nessa frontalidade urge a necessidade de um projeto “</w:t>
            </w:r>
            <w:r>
              <w:rPr>
                <w:rFonts w:ascii="Times New Roman" w:hAnsi="Times New Roman"/>
                <w:i/>
                <w:iCs/>
                <w:sz w:val="22"/>
                <w:szCs w:val="22"/>
              </w:rPr>
              <w:t>open source</w:t>
            </w:r>
            <w:r>
              <w:rPr>
                <w:rFonts w:ascii="Times New Roman" w:hAnsi="Times New Roman"/>
                <w:sz w:val="22"/>
                <w:szCs w:val="22"/>
              </w:rPr>
              <w:t xml:space="preserve">”, que cumpra com as exigências das entidades reguladoras, para produção </w:t>
            </w:r>
            <w:r>
              <w:rPr>
                <w:rFonts w:eastAsia="Calibri" w:cs="Times New Roman" w:ascii="Times New Roman" w:hAnsi="Times New Roman"/>
                <w:color w:val="auto"/>
                <w:kern w:val="0"/>
                <w:sz w:val="22"/>
                <w:szCs w:val="22"/>
                <w:lang w:val="pt-BR" w:eastAsia="en-US" w:bidi="ar-SA"/>
              </w:rPr>
              <w:t xml:space="preserve">em </w:t>
            </w:r>
            <w:r>
              <w:rPr>
                <w:rFonts w:ascii="Times New Roman" w:hAnsi="Times New Roman"/>
                <w:sz w:val="22"/>
                <w:szCs w:val="22"/>
              </w:rPr>
              <w:t>quaisquer empresa com o mínimo de estrutura. Vale dizer que a etapa de projeto é, sem dúvida, a mais demorada. Depende do projeto avaliar a viabilidade de produção em termos de equipamento para fabricação e custo por unidade produzida.</w:t>
            </w:r>
          </w:p>
          <w:p>
            <w:pPr>
              <w:pStyle w:val="Normal"/>
              <w:rPr>
                <w:rFonts w:ascii="Times New Roman" w:hAnsi="Times New Roman"/>
              </w:rPr>
            </w:pPr>
            <w:r>
              <w:rPr>
                <w:rFonts w:ascii="Times New Roman" w:hAnsi="Times New Roman"/>
                <w:sz w:val="22"/>
                <w:szCs w:val="22"/>
              </w:rPr>
              <w:t>Dessa forma, a maior dificuldade enfrentada em projetar em um ambiente emergencial e incerto recai, principalmente, mas não majoritariamente, no projeto eletrônico e eletromecânico. Duas frentes são rapidamente detectadas a uma primeira vista: o uso de equipamentos e componentes nacionais, ou que tenham um estoque considerável em solo nacional, e o barateamento de produção dessa modalidade de equipamento; tudo isso, aliado ao crivo estabelecido pela ANVISA [Anvisa349, 2020].</w:t>
            </w:r>
          </w:p>
          <w:p>
            <w:pPr>
              <w:pStyle w:val="Normal"/>
              <w:rPr>
                <w:rFonts w:ascii="Times New Roman" w:hAnsi="Times New Roman"/>
              </w:rPr>
            </w:pPr>
            <w:r>
              <w:rPr>
                <w:rFonts w:ascii="Times New Roman" w:hAnsi="Times New Roman"/>
                <w:sz w:val="22"/>
                <w:szCs w:val="22"/>
              </w:rPr>
              <w:t>Portanto, é mister que a falta de um projeto eletrônico encarece e atrasa o ciclo de produção descoroçoando as empresas para investir na sua fabricação. Disponibilizar isso gratuitamente fará com que as empresas se ancorem em uma opção para ou produzir um equipamento com base no projeto desenvolvido nesse trabalho ou utilizem esse trabalho como baluarte para a produção dos próprios projetos.</w:t>
            </w:r>
          </w:p>
        </w:tc>
      </w:tr>
    </w:tbl>
    <w:p>
      <w:pPr>
        <w:pStyle w:val="Normal"/>
        <w:spacing w:lineRule="auto" w:line="360"/>
        <w:jc w:val="both"/>
        <w:rPr>
          <w:rFonts w:ascii="Times New Roman" w:hAnsi="Times New Roman"/>
        </w:rPr>
      </w:pPr>
      <w:r>
        <w:rPr>
          <w:rFonts w:ascii="Times New Roman" w:hAnsi="Times New Roman"/>
        </w:rPr>
      </w:r>
    </w:p>
    <w:p>
      <w:pPr>
        <w:pStyle w:val="Normal"/>
        <w:spacing w:before="0" w:after="120"/>
        <w:jc w:val="both"/>
        <w:rPr>
          <w:rFonts w:ascii="Times New Roman" w:hAnsi="Times New Roman"/>
          <w:color w:val="FF0000"/>
          <w:sz w:val="22"/>
          <w:szCs w:val="22"/>
        </w:rPr>
      </w:pPr>
      <w:r>
        <w:rPr>
          <w:rFonts w:ascii="Times New Roman" w:hAnsi="Times New Roman"/>
          <w:b/>
          <w:sz w:val="22"/>
          <w:szCs w:val="22"/>
        </w:rPr>
        <w:t xml:space="preserve">5 – METODOLOGIA DO PLANO DE TRABALHO </w:t>
      </w:r>
    </w:p>
    <w:tbl>
      <w:tblPr>
        <w:tblW w:w="8644" w:type="dxa"/>
        <w:jc w:val="left"/>
        <w:tblInd w:w="0" w:type="dxa"/>
        <w:tblCellMar>
          <w:top w:w="0" w:type="dxa"/>
          <w:left w:w="108" w:type="dxa"/>
          <w:bottom w:w="0" w:type="dxa"/>
          <w:right w:w="108" w:type="dxa"/>
        </w:tblCellMar>
        <w:tblLook w:firstRow="1" w:noVBand="1" w:lastRow="0" w:firstColumn="1" w:lastColumn="0" w:noHBand="0" w:val="04a0"/>
      </w:tblPr>
      <w:tblGrid>
        <w:gridCol w:w="8644"/>
      </w:tblGrid>
      <w:tr>
        <w:trPr/>
        <w:tc>
          <w:tcPr>
            <w:tcW w:w="8644" w:type="dxa"/>
            <w:tcBorders>
              <w:top w:val="single" w:sz="4" w:space="0" w:color="000000"/>
              <w:left w:val="single" w:sz="4" w:space="0" w:color="000000"/>
              <w:bottom w:val="single" w:sz="4" w:space="0" w:color="000000"/>
              <w:right w:val="single" w:sz="4" w:space="0" w:color="000000"/>
            </w:tcBorders>
          </w:tcPr>
          <w:p>
            <w:pPr>
              <w:pStyle w:val="Normal"/>
              <w:rPr/>
            </w:pPr>
            <w:r>
              <w:rPr>
                <w:rFonts w:ascii="Times New Roman" w:hAnsi="Times New Roman"/>
                <w:color w:val="FF0000"/>
                <w:sz w:val="22"/>
                <w:szCs w:val="22"/>
              </w:rPr>
              <w:t xml:space="preserve"> </w:t>
            </w:r>
            <w:r>
              <w:rPr>
                <w:rFonts w:ascii="Times New Roman" w:hAnsi="Times New Roman"/>
                <w:sz w:val="22"/>
                <w:szCs w:val="22"/>
              </w:rPr>
              <w:t xml:space="preserve">A equipe será dividida em seis frentes: </w:t>
            </w:r>
            <w:r>
              <w:rPr>
                <w:rFonts w:ascii="Times New Roman" w:hAnsi="Times New Roman"/>
                <w:sz w:val="22"/>
                <w:szCs w:val="22"/>
                <w:lang w:eastAsia="en-US"/>
              </w:rPr>
              <w:t>p</w:t>
            </w:r>
            <w:r>
              <w:rPr>
                <w:rFonts w:ascii="Times New Roman" w:hAnsi="Times New Roman"/>
                <w:sz w:val="22"/>
                <w:szCs w:val="22"/>
              </w:rPr>
              <w:t xml:space="preserve">rojeto eletromecânico; </w:t>
            </w:r>
            <w:r>
              <w:rPr>
                <w:rFonts w:ascii="Times New Roman" w:hAnsi="Times New Roman"/>
                <w:sz w:val="22"/>
                <w:szCs w:val="22"/>
                <w:lang w:eastAsia="en-US"/>
              </w:rPr>
              <w:t>p</w:t>
            </w:r>
            <w:r>
              <w:rPr>
                <w:rFonts w:ascii="Times New Roman" w:hAnsi="Times New Roman"/>
                <w:sz w:val="22"/>
                <w:szCs w:val="22"/>
              </w:rPr>
              <w:t xml:space="preserve">rojeto do sistema energético; sistema de monitoramento e alarmes; adequação de laboratórios e prospecção de empresas para produção do ventilador; validação em bancada; documentação e geração de vídeos tutoriais. </w:t>
            </w:r>
            <w:r>
              <w:rPr>
                <w:rFonts w:eastAsia="Calibri" w:cs="Times New Roman" w:ascii="Times New Roman" w:hAnsi="Times New Roman"/>
                <w:color w:val="auto"/>
                <w:kern w:val="0"/>
                <w:sz w:val="22"/>
                <w:szCs w:val="22"/>
                <w:lang w:val="pt-BR" w:eastAsia="en-US" w:bidi="ar-SA"/>
              </w:rPr>
              <w:t xml:space="preserve">A frente de sistema de </w:t>
            </w:r>
            <w:r>
              <w:rPr>
                <w:rFonts w:eastAsia="Calibri" w:cs="Times New Roman" w:ascii="Times New Roman" w:hAnsi="Times New Roman"/>
                <w:color w:val="auto"/>
                <w:kern w:val="0"/>
                <w:sz w:val="22"/>
                <w:szCs w:val="22"/>
                <w:lang w:val="pt-BR" w:eastAsia="en-US" w:bidi="ar-SA"/>
              </w:rPr>
              <w:t>monitoramento</w:t>
            </w:r>
            <w:r>
              <w:rPr>
                <w:rFonts w:eastAsia="Calibri" w:cs="Times New Roman" w:ascii="Times New Roman" w:hAnsi="Times New Roman"/>
                <w:color w:val="auto"/>
                <w:kern w:val="0"/>
                <w:sz w:val="22"/>
                <w:szCs w:val="22"/>
                <w:lang w:val="pt-BR" w:eastAsia="en-US" w:bidi="ar-SA"/>
              </w:rPr>
              <w:t xml:space="preserve"> e alarmes, principal tarefa do discente, contará com fluxos de trabalho personalizados, para maior fluidez na implementação do sistema embarcado. A maioria das atividades serão feitas à distância, a partir linguagens de programação e programas open source ou de gratuidade garantida para o estudante, que permitem acesso por qualquer computador.</w:t>
            </w:r>
          </w:p>
          <w:p>
            <w:pPr>
              <w:pStyle w:val="Normal"/>
              <w:rPr>
                <w:rFonts w:ascii="Times New Roman" w:hAnsi="Times New Roman"/>
                <w:sz w:val="22"/>
                <w:szCs w:val="22"/>
              </w:rPr>
            </w:pPr>
            <w:r>
              <w:rPr>
                <w:rFonts w:eastAsia="Calibri" w:cs="Times New Roman" w:ascii="Times New Roman" w:hAnsi="Times New Roman"/>
                <w:color w:val="auto"/>
                <w:kern w:val="0"/>
                <w:sz w:val="22"/>
                <w:szCs w:val="22"/>
                <w:lang w:val="pt-BR" w:eastAsia="en-US" w:bidi="ar-SA"/>
              </w:rPr>
              <w:t xml:space="preserve">A principal ferramenta nesse processo será o </w:t>
            </w:r>
            <w:r>
              <w:rPr>
                <w:rFonts w:eastAsia="Calibri" w:cs="Times New Roman" w:ascii="Times New Roman" w:hAnsi="Times New Roman"/>
                <w:i/>
                <w:iCs/>
                <w:color w:val="auto"/>
                <w:kern w:val="0"/>
                <w:sz w:val="22"/>
                <w:szCs w:val="22"/>
                <w:lang w:val="pt-BR" w:eastAsia="en-US" w:bidi="ar-SA"/>
              </w:rPr>
              <w:t>google drive</w:t>
            </w:r>
            <w:r>
              <w:rPr>
                <w:rFonts w:eastAsia="Calibri" w:cs="Times New Roman" w:ascii="Times New Roman" w:hAnsi="Times New Roman"/>
                <w:color w:val="auto"/>
                <w:kern w:val="0"/>
                <w:sz w:val="22"/>
                <w:szCs w:val="22"/>
                <w:lang w:val="pt-BR" w:eastAsia="en-US" w:bidi="ar-SA"/>
              </w:rPr>
              <w:t>, que disponibiliza um espaço online gratuito para compartilhamento de arquivos de qualquer natureza. A partir dessa ferramenta será possível compartilhar e analisar os progressos dos demais integrantes da equipe.</w:t>
            </w:r>
          </w:p>
          <w:p>
            <w:pPr>
              <w:pStyle w:val="Normal"/>
              <w:rPr>
                <w:rFonts w:ascii="Times New Roman" w:hAnsi="Times New Roman"/>
                <w:sz w:val="22"/>
                <w:szCs w:val="22"/>
              </w:rPr>
            </w:pPr>
            <w:r>
              <w:rPr>
                <w:rFonts w:eastAsia="Calibri" w:cs="Times New Roman" w:ascii="Times New Roman" w:hAnsi="Times New Roman"/>
                <w:color w:val="auto"/>
                <w:kern w:val="0"/>
                <w:sz w:val="22"/>
                <w:szCs w:val="22"/>
                <w:lang w:val="pt-BR" w:eastAsia="en-US" w:bidi="ar-SA"/>
              </w:rPr>
              <w:t>O google drive conta com integração online de diversos aplicativos, entre eles aplicações que permitem a criação de fluxos. Esses fluxos serão o sustentáculo para a criação do software que coordenará o sistema embarcado. Com eles, as equipes de programação poderão trabalhar em paralelo seguindo uma linha descrita pelos fluxos necessária para o funcionamento do ventilador.</w:t>
            </w:r>
          </w:p>
          <w:p>
            <w:pPr>
              <w:pStyle w:val="Normal"/>
              <w:rPr>
                <w:rFonts w:ascii="Times New Roman" w:hAnsi="Times New Roman"/>
                <w:sz w:val="22"/>
                <w:szCs w:val="22"/>
              </w:rPr>
            </w:pPr>
            <w:r>
              <w:rPr>
                <w:rFonts w:eastAsia="Calibri" w:cs="Times New Roman" w:ascii="Times New Roman" w:hAnsi="Times New Roman"/>
                <w:color w:val="auto"/>
                <w:kern w:val="0"/>
                <w:sz w:val="22"/>
                <w:szCs w:val="22"/>
                <w:lang w:val="pt-BR" w:eastAsia="en-US" w:bidi="ar-SA"/>
              </w:rPr>
              <w:t>Para a projeção dos circuitos eletrônicos, será utilizado o software EAGLE, da autodesk. A autodesk disponibiliza o EAGLE gratuitamente uma versão de estudante do seu software que contém todas as funcionalidades necessárias para um projeto eletrônico profissional.</w:t>
            </w:r>
          </w:p>
          <w:p>
            <w:pPr>
              <w:pStyle w:val="Normal"/>
              <w:rPr>
                <w:rFonts w:ascii="Times New Roman" w:hAnsi="Times New Roman"/>
                <w:sz w:val="22"/>
                <w:szCs w:val="22"/>
              </w:rPr>
            </w:pPr>
            <w:r>
              <w:rPr>
                <w:rFonts w:eastAsia="Calibri" w:cs="Times New Roman" w:ascii="Times New Roman" w:hAnsi="Times New Roman"/>
                <w:color w:val="auto"/>
                <w:kern w:val="0"/>
                <w:sz w:val="22"/>
                <w:szCs w:val="22"/>
                <w:lang w:val="pt-BR" w:eastAsia="en-US" w:bidi="ar-SA"/>
              </w:rPr>
              <w:t>As simulações dos circuitos serão feitas computacionalmente via diversos softwares, como o Proteus, Multisim ou Pspice, sendo o último gratuito.</w:t>
            </w:r>
          </w:p>
          <w:p>
            <w:pPr>
              <w:pStyle w:val="Normal"/>
              <w:rPr>
                <w:rFonts w:ascii="Times New Roman" w:hAnsi="Times New Roman"/>
                <w:sz w:val="22"/>
                <w:szCs w:val="22"/>
              </w:rPr>
            </w:pPr>
            <w:r>
              <w:rPr>
                <w:rFonts w:eastAsia="Calibri" w:cs="Times New Roman" w:ascii="Times New Roman" w:hAnsi="Times New Roman"/>
                <w:color w:val="auto"/>
                <w:kern w:val="0"/>
                <w:sz w:val="22"/>
                <w:szCs w:val="22"/>
                <w:lang w:val="pt-BR" w:eastAsia="en-US" w:bidi="ar-SA"/>
              </w:rPr>
              <w:t>A linguagem de programação de todos os microcontroladores será C: uma linguagem extremamente bem documentada, com diversos livros e tutoriais disponíveis gratuitamente na internet. Vale dizer que é uma linguagem “</w:t>
            </w:r>
            <w:r>
              <w:rPr>
                <w:rFonts w:eastAsia="Calibri" w:cs="Times New Roman" w:ascii="Times New Roman" w:hAnsi="Times New Roman"/>
                <w:i/>
                <w:iCs/>
                <w:color w:val="auto"/>
                <w:kern w:val="0"/>
                <w:sz w:val="22"/>
                <w:szCs w:val="22"/>
                <w:lang w:val="pt-BR" w:eastAsia="en-US" w:bidi="ar-SA"/>
              </w:rPr>
              <w:t>open source</w:t>
            </w:r>
            <w:r>
              <w:rPr>
                <w:rFonts w:eastAsia="Calibri" w:cs="Times New Roman" w:ascii="Times New Roman" w:hAnsi="Times New Roman"/>
                <w:color w:val="auto"/>
                <w:kern w:val="0"/>
                <w:sz w:val="22"/>
                <w:szCs w:val="22"/>
                <w:lang w:val="pt-BR" w:eastAsia="en-US" w:bidi="ar-SA"/>
              </w:rPr>
              <w:t>” de alta velocidade, controle e consistência.</w:t>
            </w:r>
          </w:p>
          <w:p>
            <w:pPr>
              <w:pStyle w:val="Normal"/>
              <w:rPr>
                <w:rFonts w:ascii="Times New Roman" w:hAnsi="Times New Roman"/>
                <w:sz w:val="22"/>
                <w:szCs w:val="22"/>
              </w:rPr>
            </w:pPr>
            <w:r>
              <w:rPr>
                <w:rFonts w:eastAsia="Calibri" w:cs="Times New Roman" w:ascii="Times New Roman" w:hAnsi="Times New Roman"/>
                <w:color w:val="auto"/>
                <w:kern w:val="0"/>
                <w:sz w:val="22"/>
                <w:szCs w:val="22"/>
                <w:lang w:val="pt-BR" w:eastAsia="en-US" w:bidi="ar-SA"/>
              </w:rPr>
              <w:t>Contará como parte do projeto a fase de testes, onde as equipes de todo o projeto se reunirão para a junção das partes trabalhadas em paralelo. Com apoio da UNICEPLAC, o ventilador mecânico será avaliado em um simulador realístico.</w:t>
            </w:r>
          </w:p>
          <w:p>
            <w:pPr>
              <w:pStyle w:val="Normal"/>
              <w:rPr>
                <w:rFonts w:eastAsia="Calibri" w:cs="Times New Roman"/>
                <w:color w:val="auto"/>
                <w:kern w:val="0"/>
                <w:sz w:val="20"/>
                <w:szCs w:val="20"/>
                <w:lang w:val="pt-BR" w:eastAsia="en-US" w:bidi="ar-SA"/>
              </w:rPr>
            </w:pPr>
            <w:r>
              <w:rPr>
                <w:rFonts w:eastAsia="Calibri" w:cs="Times New Roman"/>
                <w:color w:val="auto"/>
                <w:kern w:val="0"/>
                <w:sz w:val="20"/>
                <w:szCs w:val="20"/>
                <w:lang w:val="pt-BR" w:eastAsia="en-US" w:bidi="ar-SA"/>
              </w:rPr>
            </w:r>
          </w:p>
        </w:tc>
      </w:tr>
    </w:tbl>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b/>
          <w:b/>
          <w:bCs/>
          <w:sz w:val="22"/>
          <w:szCs w:val="22"/>
        </w:rPr>
      </w:pPr>
      <w:r>
        <w:rPr>
          <w:rFonts w:ascii="Times New Roman" w:hAnsi="Times New Roman"/>
          <w:b/>
          <w:sz w:val="22"/>
          <w:szCs w:val="22"/>
        </w:rPr>
        <w:t>6 – ETAPAS DE TRABALHO</w:t>
      </w:r>
    </w:p>
    <w:tbl>
      <w:tblPr>
        <w:tblW w:w="8644" w:type="dxa"/>
        <w:jc w:val="left"/>
        <w:tblInd w:w="0" w:type="dxa"/>
        <w:tblCellMar>
          <w:top w:w="0" w:type="dxa"/>
          <w:left w:w="108" w:type="dxa"/>
          <w:bottom w:w="0" w:type="dxa"/>
          <w:right w:w="108" w:type="dxa"/>
        </w:tblCellMar>
        <w:tblLook w:firstRow="1" w:noVBand="1" w:lastRow="0" w:firstColumn="1" w:lastColumn="0" w:noHBand="0" w:val="04a0"/>
      </w:tblPr>
      <w:tblGrid>
        <w:gridCol w:w="8644"/>
      </w:tblGrid>
      <w:tr>
        <w:trPr/>
        <w:tc>
          <w:tcPr>
            <w:tcW w:w="8644"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sz w:val="22"/>
                <w:szCs w:val="22"/>
              </w:rPr>
            </w:pPr>
            <w:r>
              <w:rPr>
                <w:rFonts w:ascii="Times New Roman" w:hAnsi="Times New Roman"/>
                <w:sz w:val="22"/>
                <w:szCs w:val="22"/>
              </w:rPr>
              <w:t>O objetivo da presente proposta é a construção de um protótipo funcional de um ventilador mecânico baseado na automação de reanimador manual AMBU e operação em modo ventilação, de forma que um volume corrente seja mantido por um fluxo de ar regulado por pressão. Para alcançar o objetivo desta proposta, a frente do</w:t>
            </w:r>
            <w:r>
              <w:rPr>
                <w:rFonts w:eastAsia="Calibri" w:cs="Times New Roman" w:ascii="Times New Roman" w:hAnsi="Times New Roman"/>
                <w:color w:val="auto"/>
                <w:kern w:val="0"/>
                <w:sz w:val="22"/>
                <w:szCs w:val="22"/>
                <w:lang w:val="pt-BR" w:eastAsia="en-US" w:bidi="ar-SA"/>
              </w:rPr>
              <w:t xml:space="preserve"> sistema de controle e alarmes obedecerá algumas etapas:</w:t>
            </w:r>
          </w:p>
          <w:p>
            <w:pPr>
              <w:pStyle w:val="Normal"/>
              <w:rPr>
                <w:rFonts w:ascii="Times New Roman" w:hAnsi="Times New Roman"/>
                <w:sz w:val="22"/>
                <w:szCs w:val="22"/>
              </w:rPr>
            </w:pPr>
            <w:r>
              <w:rPr>
                <w:rFonts w:ascii="Times New Roman" w:hAnsi="Times New Roman"/>
                <w:sz w:val="22"/>
                <w:szCs w:val="22"/>
              </w:rPr>
            </w:r>
          </w:p>
          <w:p>
            <w:pPr>
              <w:pStyle w:val="ListParagraph"/>
              <w:numPr>
                <w:ilvl w:val="0"/>
                <w:numId w:val="1"/>
              </w:numPr>
              <w:spacing w:lineRule="auto" w:line="360"/>
              <w:jc w:val="both"/>
              <w:rPr>
                <w:rFonts w:ascii="Times New Roman" w:hAnsi="Times New Roman"/>
                <w:sz w:val="22"/>
                <w:szCs w:val="22"/>
              </w:rPr>
            </w:pPr>
            <w:r>
              <w:rPr>
                <w:rFonts w:eastAsia="Calibri" w:cs="Times New Roman" w:ascii="Times New Roman" w:hAnsi="Times New Roman"/>
                <w:color w:val="auto"/>
                <w:kern w:val="0"/>
                <w:sz w:val="22"/>
                <w:szCs w:val="22"/>
                <w:lang w:val="pt-BR" w:eastAsia="en-US" w:bidi="ar-SA"/>
              </w:rPr>
              <w:t xml:space="preserve">Etapa 1: </w:t>
            </w:r>
            <w:r>
              <w:rPr>
                <w:rFonts w:eastAsia="Calibri" w:cs="Times New Roman" w:ascii="Times New Roman" w:hAnsi="Times New Roman"/>
                <w:color w:val="auto"/>
                <w:kern w:val="0"/>
                <w:sz w:val="22"/>
                <w:szCs w:val="22"/>
                <w:lang w:val="pt-BR" w:eastAsia="en-US" w:bidi="ar-SA"/>
              </w:rPr>
              <w:t>Pesquisa</w:t>
            </w:r>
            <w:r>
              <w:rPr>
                <w:rFonts w:eastAsia="Calibri" w:cs="Times New Roman" w:ascii="Times New Roman" w:hAnsi="Times New Roman"/>
                <w:color w:val="auto"/>
                <w:kern w:val="0"/>
                <w:sz w:val="22"/>
                <w:szCs w:val="22"/>
                <w:lang w:val="pt-BR" w:eastAsia="en-US" w:bidi="ar-SA"/>
              </w:rPr>
              <w:t xml:space="preserve"> das funcionalidades do sistema de controle de um ventilador mecânico comercial, e adaptação desse sistema para uma versão simplificada, utilizando-se de menos modos de operação e voltando atenção para as necessidades do tratamento do COVID-19. Conhecer os métodos de tratamento aplicados aos casos graves de COVID-19, onde o uso de ventilação mecânica não invasiva se faz necessário.</w:t>
            </w:r>
          </w:p>
          <w:p>
            <w:pPr>
              <w:pStyle w:val="ListParagraph"/>
              <w:numPr>
                <w:ilvl w:val="0"/>
                <w:numId w:val="1"/>
              </w:numPr>
              <w:spacing w:lineRule="auto" w:line="360"/>
              <w:jc w:val="both"/>
              <w:rPr>
                <w:rFonts w:ascii="Times New Roman" w:hAnsi="Times New Roman"/>
                <w:sz w:val="22"/>
                <w:szCs w:val="22"/>
              </w:rPr>
            </w:pPr>
            <w:r>
              <w:rPr>
                <w:rFonts w:eastAsia="Calibri" w:cs="Times New Roman" w:ascii="Times New Roman" w:hAnsi="Times New Roman"/>
                <w:color w:val="auto"/>
                <w:kern w:val="0"/>
                <w:sz w:val="22"/>
                <w:szCs w:val="22"/>
                <w:lang w:val="pt-BR" w:eastAsia="en-US" w:bidi="ar-SA"/>
              </w:rPr>
              <w:t xml:space="preserve">Etapa 2: Projetar as funcionalidades e o fluxo de trabalho do ventilador. Aqui deve-se adotar uma estratégia para que o sistema fique simples e enxuto. Criar os  fluxogramas para o auxílio e entendimento do trabalho, principalmente nas fases de programação. </w:t>
            </w:r>
          </w:p>
          <w:p>
            <w:pPr>
              <w:pStyle w:val="ListParagraph"/>
              <w:numPr>
                <w:ilvl w:val="0"/>
                <w:numId w:val="1"/>
              </w:numPr>
              <w:spacing w:lineRule="auto" w:line="360"/>
              <w:jc w:val="both"/>
              <w:rPr>
                <w:rFonts w:ascii="Times New Roman" w:hAnsi="Times New Roman"/>
                <w:sz w:val="22"/>
                <w:szCs w:val="22"/>
              </w:rPr>
            </w:pPr>
            <w:r>
              <w:rPr>
                <w:rFonts w:eastAsia="Calibri" w:cs="Times New Roman" w:ascii="Times New Roman" w:hAnsi="Times New Roman"/>
                <w:color w:val="auto"/>
                <w:kern w:val="0"/>
                <w:sz w:val="22"/>
                <w:szCs w:val="22"/>
                <w:lang w:val="pt-BR" w:eastAsia="en-US" w:bidi="ar-SA"/>
              </w:rPr>
              <w:t>Etapa 3: Projeto dos CADs dos circuitos e escolha dos microcontroladores atuantes no sistema. Prospectar e tabelar os componentes que possuam disponibilidade em território nacional, especialmente no DF e suas circum vizinhanças, e elaborar os circuitos e esquemas baseados nessa tabela.</w:t>
            </w:r>
          </w:p>
          <w:p>
            <w:pPr>
              <w:pStyle w:val="ListParagraph"/>
              <w:numPr>
                <w:ilvl w:val="0"/>
                <w:numId w:val="1"/>
              </w:numPr>
              <w:spacing w:lineRule="auto" w:line="360"/>
              <w:jc w:val="both"/>
              <w:rPr>
                <w:rFonts w:ascii="Times New Roman" w:hAnsi="Times New Roman"/>
                <w:sz w:val="22"/>
                <w:szCs w:val="22"/>
              </w:rPr>
            </w:pPr>
            <w:r>
              <w:rPr>
                <w:rFonts w:eastAsia="Calibri" w:cs="Times New Roman" w:ascii="Times New Roman" w:hAnsi="Times New Roman"/>
                <w:color w:val="auto"/>
                <w:kern w:val="0"/>
                <w:sz w:val="22"/>
                <w:szCs w:val="22"/>
                <w:lang w:val="pt-BR" w:eastAsia="en-US" w:bidi="ar-SA"/>
              </w:rPr>
              <w:t>Etapa</w:t>
            </w:r>
            <w:r>
              <w:rPr>
                <w:rFonts w:ascii="Times New Roman" w:hAnsi="Times New Roman"/>
                <w:sz w:val="22"/>
                <w:szCs w:val="22"/>
              </w:rPr>
              <w:t xml:space="preserve"> 4: Desenvolvimento do sistema de alarme e monitoramento do ventilador mecânico. Um sistema microcontrolado será encarregado da coleta, processamento e apresentação dos sinais. Espera-se adotar técnicas de fácil usabilidade para monitoramento e apresentação das variáveis de interesse.</w:t>
            </w:r>
          </w:p>
          <w:p>
            <w:pPr>
              <w:pStyle w:val="ListParagraph"/>
              <w:numPr>
                <w:ilvl w:val="0"/>
                <w:numId w:val="1"/>
              </w:numPr>
              <w:spacing w:lineRule="auto" w:line="360"/>
              <w:jc w:val="both"/>
              <w:rPr>
                <w:rFonts w:ascii="Times New Roman" w:hAnsi="Times New Roman"/>
                <w:sz w:val="22"/>
                <w:szCs w:val="22"/>
              </w:rPr>
            </w:pPr>
            <w:r>
              <w:rPr>
                <w:rFonts w:eastAsia="Calibri" w:cs="Times New Roman" w:ascii="Times New Roman" w:hAnsi="Times New Roman"/>
                <w:color w:val="auto"/>
                <w:kern w:val="0"/>
                <w:sz w:val="22"/>
                <w:szCs w:val="22"/>
                <w:lang w:val="pt-BR" w:eastAsia="en-US" w:bidi="ar-SA"/>
              </w:rPr>
              <w:t>Etapa</w:t>
            </w:r>
            <w:r>
              <w:rPr>
                <w:rFonts w:ascii="Times New Roman" w:hAnsi="Times New Roman"/>
                <w:sz w:val="22"/>
                <w:szCs w:val="22"/>
              </w:rPr>
              <w:t xml:space="preserve"> 5: Integração de subsistemas eletromecânico e de monitoramento e alarmes. Ensaios em bancada usando o simulador realístico da UNICEPLAC.</w:t>
            </w:r>
          </w:p>
          <w:p>
            <w:pPr>
              <w:pStyle w:val="ListParagraph"/>
              <w:numPr>
                <w:ilvl w:val="0"/>
                <w:numId w:val="1"/>
              </w:numPr>
              <w:spacing w:lineRule="auto" w:line="360"/>
              <w:jc w:val="both"/>
              <w:rPr>
                <w:rFonts w:ascii="Times New Roman" w:hAnsi="Times New Roman"/>
                <w:sz w:val="22"/>
                <w:szCs w:val="22"/>
              </w:rPr>
            </w:pPr>
            <w:r>
              <w:rPr>
                <w:rFonts w:eastAsia="Calibri" w:cs="Times New Roman" w:ascii="Times New Roman" w:hAnsi="Times New Roman"/>
                <w:color w:val="auto"/>
                <w:kern w:val="0"/>
                <w:sz w:val="22"/>
                <w:szCs w:val="22"/>
                <w:lang w:val="pt-BR" w:eastAsia="en-US" w:bidi="ar-SA"/>
              </w:rPr>
              <w:t>Etapa</w:t>
            </w:r>
            <w:r>
              <w:rPr>
                <w:rFonts w:ascii="Times New Roman" w:hAnsi="Times New Roman"/>
                <w:sz w:val="22"/>
                <w:szCs w:val="22"/>
              </w:rPr>
              <w:t xml:space="preserve"> 6: Documentação e disponibilização dos CADs e códigos produzidos. Produzir material suficiente para uma replicação sem dificuldades de entendimento do trabalho feito.</w:t>
            </w:r>
          </w:p>
        </w:tc>
      </w:tr>
    </w:tbl>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b/>
          <w:b/>
          <w:sz w:val="22"/>
          <w:szCs w:val="22"/>
        </w:rPr>
      </w:pPr>
      <w:r>
        <w:rPr>
          <w:rFonts w:ascii="Times New Roman" w:hAnsi="Times New Roman"/>
          <w:b/>
          <w:sz w:val="22"/>
          <w:szCs w:val="22"/>
        </w:rPr>
      </w:r>
    </w:p>
    <w:p>
      <w:pPr>
        <w:pStyle w:val="Normal"/>
        <w:spacing w:lineRule="auto" w:line="360"/>
        <w:jc w:val="both"/>
        <w:rPr>
          <w:rFonts w:ascii="Times New Roman" w:hAnsi="Times New Roman"/>
          <w:b/>
          <w:b/>
          <w:sz w:val="22"/>
          <w:szCs w:val="22"/>
        </w:rPr>
      </w:pPr>
      <w:r>
        <w:rPr>
          <w:rFonts w:ascii="Times New Roman" w:hAnsi="Times New Roman"/>
          <w:b/>
          <w:sz w:val="22"/>
          <w:szCs w:val="22"/>
        </w:rPr>
        <w:t>7 –</w:t>
      </w:r>
      <w:r>
        <w:rPr>
          <w:rFonts w:ascii="Times New Roman" w:hAnsi="Times New Roman"/>
          <w:b/>
          <w:bCs/>
          <w:sz w:val="22"/>
          <w:szCs w:val="22"/>
        </w:rPr>
        <w:t>RESULTADOS ESPERADOS</w:t>
      </w:r>
    </w:p>
    <w:tbl>
      <w:tblPr>
        <w:tblW w:w="8644" w:type="dxa"/>
        <w:jc w:val="left"/>
        <w:tblInd w:w="0" w:type="dxa"/>
        <w:tblCellMar>
          <w:top w:w="0" w:type="dxa"/>
          <w:left w:w="108" w:type="dxa"/>
          <w:bottom w:w="0" w:type="dxa"/>
          <w:right w:w="108" w:type="dxa"/>
        </w:tblCellMar>
        <w:tblLook w:firstRow="1" w:noVBand="1" w:lastRow="0" w:firstColumn="1" w:lastColumn="0" w:noHBand="0" w:val="04a0"/>
      </w:tblPr>
      <w:tblGrid>
        <w:gridCol w:w="8644"/>
      </w:tblGrid>
      <w:tr>
        <w:trPr>
          <w:trHeight w:val="4500" w:hRule="atLeast"/>
        </w:trPr>
        <w:tc>
          <w:tcPr>
            <w:tcW w:w="8644"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sz w:val="22"/>
                <w:szCs w:val="22"/>
              </w:rPr>
            </w:pPr>
            <w:r>
              <w:rPr>
                <w:rFonts w:ascii="Times New Roman" w:hAnsi="Times New Roman"/>
                <w:sz w:val="22"/>
                <w:szCs w:val="22"/>
              </w:rPr>
              <w:t>Espera-se, ao final do projeto, integrar um protótipo eletrônico que cumpra as especificações dos órgãos reguladores. Como extensivamente dito, o sistema eletrônico deve ser simples, com peças encontradas num âmbito nacional, mas ainda deve ser robusto o suficiente para um ambiente hospitalar, isso inclui: resistência a limpeza e esterilizações periódicas, próprias de nosocômios; resistência temporal, isto é, boa durabilidade; nulidade de erros, e se houver, comunicáveis ao operador.</w:t>
            </w:r>
          </w:p>
          <w:p>
            <w:pPr>
              <w:pStyle w:val="Normal"/>
              <w:rPr>
                <w:rFonts w:ascii="Times New Roman" w:hAnsi="Times New Roman"/>
                <w:sz w:val="22"/>
                <w:szCs w:val="22"/>
              </w:rPr>
            </w:pPr>
            <w:r>
              <w:rPr>
                <w:rFonts w:ascii="Times New Roman" w:hAnsi="Times New Roman"/>
                <w:sz w:val="22"/>
                <w:szCs w:val="22"/>
              </w:rPr>
              <w:t xml:space="preserve">O ventilador deve ser construído com equipamentos atuais e de maneira inteligente, para economizar recursos e para uma fácil manutenção no futuro. Ele deverá integrar, o máximo que puder, e com as limitações tecnológicas próprias do Brasil, aos equipamentos de baixo custo produzidos internacionalmente. </w:t>
            </w:r>
          </w:p>
          <w:p>
            <w:pPr>
              <w:pStyle w:val="Normal"/>
              <w:rPr>
                <w:rFonts w:ascii="Times New Roman" w:hAnsi="Times New Roman"/>
                <w:sz w:val="22"/>
                <w:szCs w:val="22"/>
              </w:rPr>
            </w:pPr>
            <w:r>
              <w:rPr>
                <w:rFonts w:ascii="Times New Roman" w:hAnsi="Times New Roman"/>
                <w:sz w:val="22"/>
                <w:szCs w:val="22"/>
              </w:rPr>
              <w:t>Os modos de ventilação deverão ser para o propósito de tratamento do COVID-19 e doenças que se assemelham quanto ao tratamento. Sendo assim, o sistema eletrônico, monitoramento e alarmes deve focar em atender aos métodos de tratamento eficazes à doença. O sistema deve ser capaz de operar todo o equipamento controlando, exclusivamente, o volume inspirado pelo paciente. Não obstante esse seja o objetivo, o sistema deve estar apto a receber atualizações para outros modos de operação, visto que alguns necessitam apenas de uma estratégia de controle diferente, manipuláveis principalmente no software que assiste o controle do aparelho.</w:t>
            </w:r>
          </w:p>
          <w:p>
            <w:pPr>
              <w:pStyle w:val="Normal"/>
              <w:rPr>
                <w:rFonts w:ascii="Times New Roman" w:hAnsi="Times New Roman"/>
                <w:sz w:val="22"/>
                <w:szCs w:val="22"/>
              </w:rPr>
            </w:pPr>
            <w:r>
              <w:rPr>
                <w:rFonts w:ascii="Times New Roman" w:hAnsi="Times New Roman"/>
                <w:sz w:val="22"/>
                <w:szCs w:val="22"/>
              </w:rPr>
              <w:t>Os códigos, fluxos e demais estratégias de trabalho - fruto desse projeto- devem ser facilmente entendíveis e bem documentados, de forma que qualquer colaboração possa ser facilitada. Fortalece-se, portanto, o conceito de “open source”, em que as otimizações futuras podem ser feitas comunitariamente em todo o mundo, não apenas restritas a um grupo distinto.</w:t>
            </w:r>
          </w:p>
          <w:p>
            <w:pPr>
              <w:pStyle w:val="Normal"/>
              <w:rPr>
                <w:rFonts w:ascii="Times New Roman" w:hAnsi="Times New Roman"/>
                <w:sz w:val="22"/>
                <w:szCs w:val="22"/>
              </w:rPr>
            </w:pPr>
            <w:r>
              <w:rPr>
                <w:rFonts w:ascii="Times New Roman" w:hAnsi="Times New Roman"/>
                <w:sz w:val="22"/>
                <w:szCs w:val="22"/>
              </w:rPr>
            </w:r>
          </w:p>
        </w:tc>
      </w:tr>
    </w:tbl>
    <w:p>
      <w:pPr>
        <w:pStyle w:val="Normal"/>
        <w:spacing w:lineRule="auto" w:line="360"/>
        <w:jc w:val="both"/>
        <w:rPr>
          <w:rFonts w:ascii="Times New Roman" w:hAnsi="Times New Roman"/>
          <w:b/>
          <w:b/>
          <w:sz w:val="22"/>
          <w:szCs w:val="22"/>
        </w:rPr>
      </w:pPr>
      <w:r>
        <w:rPr>
          <w:rFonts w:ascii="Times New Roman" w:hAnsi="Times New Roman"/>
          <w:b/>
          <w:sz w:val="22"/>
          <w:szCs w:val="22"/>
        </w:rPr>
      </w:r>
    </w:p>
    <w:p>
      <w:pPr>
        <w:pStyle w:val="Normal"/>
        <w:spacing w:lineRule="auto" w:line="360"/>
        <w:jc w:val="both"/>
        <w:rPr>
          <w:rFonts w:ascii="Times New Roman" w:hAnsi="Times New Roman"/>
          <w:b/>
          <w:b/>
          <w:sz w:val="22"/>
          <w:szCs w:val="22"/>
        </w:rPr>
      </w:pPr>
      <w:r>
        <w:rPr>
          <w:rFonts w:ascii="Times New Roman" w:hAnsi="Times New Roman"/>
          <w:b/>
          <w:sz w:val="22"/>
          <w:szCs w:val="22"/>
        </w:rPr>
      </w:r>
    </w:p>
    <w:p>
      <w:pPr>
        <w:pStyle w:val="Normal"/>
        <w:spacing w:lineRule="auto" w:line="360"/>
        <w:jc w:val="both"/>
        <w:rPr>
          <w:rFonts w:ascii="Times New Roman" w:hAnsi="Times New Roman"/>
          <w:b/>
          <w:b/>
          <w:sz w:val="22"/>
          <w:szCs w:val="22"/>
        </w:rPr>
      </w:pPr>
      <w:r>
        <w:rPr>
          <w:rFonts w:ascii="Times New Roman" w:hAnsi="Times New Roman"/>
          <w:b/>
          <w:sz w:val="22"/>
          <w:szCs w:val="22"/>
        </w:rPr>
        <w:t>8 -  CRONOGRAMA DE EXECUÇÃO</w:t>
      </w:r>
    </w:p>
    <w:p>
      <w:pPr>
        <w:pStyle w:val="Normal"/>
        <w:spacing w:lineRule="auto" w:line="360"/>
        <w:jc w:val="both"/>
        <w:rPr>
          <w:rFonts w:ascii="Times New Roman" w:hAnsi="Times New Roman"/>
          <w:b/>
          <w:b/>
          <w:sz w:val="22"/>
          <w:szCs w:val="22"/>
        </w:rPr>
      </w:pPr>
      <w:r>
        <w:rPr>
          <w:rFonts w:ascii="Times New Roman" w:hAnsi="Times New Roman"/>
          <w:b/>
          <w:sz w:val="22"/>
          <w:szCs w:val="22"/>
        </w:rPr>
      </w:r>
    </w:p>
    <w:p>
      <w:pPr>
        <w:pStyle w:val="Normal"/>
        <w:spacing w:lineRule="auto" w:line="360"/>
        <w:jc w:val="both"/>
        <w:rPr>
          <w:rFonts w:ascii="Times New Roman" w:hAnsi="Times New Roman"/>
          <w:b/>
          <w:b/>
          <w:sz w:val="22"/>
          <w:szCs w:val="22"/>
        </w:rPr>
      </w:pPr>
      <w:r>
        <w:rPr>
          <w:rFonts w:ascii="Times New Roman" w:hAnsi="Times New Roman"/>
          <w:b/>
          <w:sz w:val="22"/>
          <w:szCs w:val="22"/>
        </w:rPr>
      </w:r>
    </w:p>
    <w:tbl>
      <w:tblPr>
        <w:tblW w:w="5225" w:type="dxa"/>
        <w:jc w:val="left"/>
        <w:tblInd w:w="1300" w:type="dxa"/>
        <w:tblCellMar>
          <w:top w:w="0" w:type="dxa"/>
          <w:left w:w="108" w:type="dxa"/>
          <w:bottom w:w="0" w:type="dxa"/>
          <w:right w:w="108" w:type="dxa"/>
        </w:tblCellMar>
        <w:tblLook w:firstRow="1" w:noVBand="1" w:lastRow="0" w:firstColumn="1" w:lastColumn="0" w:noHBand="0" w:val="04a0"/>
      </w:tblPr>
      <w:tblGrid>
        <w:gridCol w:w="1388"/>
        <w:gridCol w:w="1268"/>
        <w:gridCol w:w="1269"/>
        <w:gridCol w:w="1299"/>
      </w:tblGrid>
      <w:tr>
        <w:trPr/>
        <w:tc>
          <w:tcPr>
            <w:tcW w:w="1388"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Times New Roman" w:hAnsi="Times New Roman"/>
                <w:b/>
                <w:b/>
              </w:rPr>
            </w:pPr>
            <w:r>
              <w:rPr>
                <w:rFonts w:ascii="Times New Roman" w:hAnsi="Times New Roman"/>
                <w:b/>
              </w:rPr>
              <w:t>ETAPAS</w:t>
            </w:r>
          </w:p>
        </w:tc>
        <w:tc>
          <w:tcPr>
            <w:tcW w:w="1268"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Times New Roman" w:hAnsi="Times New Roman"/>
                <w:b/>
                <w:b/>
              </w:rPr>
            </w:pPr>
            <w:r>
              <w:rPr>
                <w:rFonts w:ascii="Times New Roman" w:hAnsi="Times New Roman"/>
                <w:b/>
              </w:rPr>
              <w:t>MÊS 1</w:t>
            </w:r>
          </w:p>
        </w:tc>
        <w:tc>
          <w:tcPr>
            <w:tcW w:w="1269"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Times New Roman" w:hAnsi="Times New Roman"/>
                <w:b/>
                <w:b/>
              </w:rPr>
            </w:pPr>
            <w:r>
              <w:rPr>
                <w:rFonts w:ascii="Times New Roman" w:hAnsi="Times New Roman"/>
                <w:b/>
              </w:rPr>
              <w:t>MÊS 2</w:t>
            </w:r>
          </w:p>
        </w:tc>
        <w:tc>
          <w:tcPr>
            <w:tcW w:w="1299"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Times New Roman" w:hAnsi="Times New Roman"/>
                <w:b/>
                <w:b/>
              </w:rPr>
            </w:pPr>
            <w:r>
              <w:rPr>
                <w:rFonts w:ascii="Times New Roman" w:hAnsi="Times New Roman"/>
                <w:b/>
              </w:rPr>
              <w:t>MÊS 3</w:t>
            </w:r>
          </w:p>
        </w:tc>
      </w:tr>
      <w:tr>
        <w:trPr/>
        <w:tc>
          <w:tcPr>
            <w:tcW w:w="1388"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Times New Roman" w:hAnsi="Times New Roman"/>
                <w:b/>
                <w:b/>
              </w:rPr>
            </w:pPr>
            <w:r>
              <w:rPr>
                <w:rFonts w:ascii="Times New Roman" w:hAnsi="Times New Roman"/>
                <w:b/>
              </w:rPr>
              <w:t>1</w:t>
            </w:r>
          </w:p>
        </w:tc>
        <w:tc>
          <w:tcPr>
            <w:tcW w:w="1268" w:type="dxa"/>
            <w:tcBorders>
              <w:top w:val="single" w:sz="4" w:space="0" w:color="000000"/>
              <w:left w:val="single" w:sz="4" w:space="0" w:color="000000"/>
              <w:bottom w:val="single" w:sz="4" w:space="0" w:color="000000"/>
              <w:right w:val="single" w:sz="4" w:space="0" w:color="000000"/>
            </w:tcBorders>
            <w:shd w:color="auto" w:fill="A6A6A6" w:val="clear"/>
          </w:tcPr>
          <w:p>
            <w:pPr>
              <w:pStyle w:val="Normal"/>
              <w:spacing w:lineRule="auto" w:line="360"/>
              <w:jc w:val="center"/>
              <w:rPr>
                <w:rFonts w:ascii="Times New Roman" w:hAnsi="Times New Roman"/>
                <w:b/>
                <w:b/>
              </w:rPr>
            </w:pPr>
            <w:r>
              <w:rPr>
                <w:rFonts w:ascii="Times New Roman" w:hAnsi="Times New Roman"/>
                <w:b/>
              </w:rPr>
            </w:r>
          </w:p>
        </w:tc>
        <w:tc>
          <w:tcPr>
            <w:tcW w:w="1269" w:type="dxa"/>
            <w:tcBorders>
              <w:top w:val="single" w:sz="4" w:space="0" w:color="000000"/>
              <w:left w:val="single" w:sz="4" w:space="0" w:color="000000"/>
              <w:bottom w:val="single" w:sz="4" w:space="0" w:color="000000"/>
              <w:right w:val="single" w:sz="4" w:space="0" w:color="000000"/>
            </w:tcBorders>
          </w:tcPr>
          <w:p>
            <w:pPr>
              <w:pStyle w:val="Normal"/>
              <w:jc w:val="center"/>
              <w:rPr>
                <w:rFonts w:ascii="Times New Roman" w:hAnsi="Times New Roman"/>
                <w:b/>
                <w:b/>
              </w:rPr>
            </w:pPr>
            <w:r>
              <w:rPr>
                <w:rFonts w:ascii="Times New Roman" w:hAnsi="Times New Roman"/>
                <w:b/>
              </w:rPr>
            </w:r>
          </w:p>
        </w:tc>
        <w:tc>
          <w:tcPr>
            <w:tcW w:w="1299"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Times New Roman" w:hAnsi="Times New Roman"/>
                <w:b/>
                <w:b/>
              </w:rPr>
            </w:pPr>
            <w:r>
              <w:rPr>
                <w:rFonts w:ascii="Times New Roman" w:hAnsi="Times New Roman"/>
                <w:b/>
              </w:rPr>
            </w:r>
          </w:p>
        </w:tc>
      </w:tr>
      <w:tr>
        <w:trPr/>
        <w:tc>
          <w:tcPr>
            <w:tcW w:w="1388"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Times New Roman" w:hAnsi="Times New Roman"/>
                <w:b/>
                <w:b/>
              </w:rPr>
            </w:pPr>
            <w:r>
              <w:rPr>
                <w:rFonts w:ascii="Times New Roman" w:hAnsi="Times New Roman"/>
                <w:b/>
              </w:rPr>
              <w:t>2</w:t>
            </w:r>
          </w:p>
        </w:tc>
        <w:tc>
          <w:tcPr>
            <w:tcW w:w="1268" w:type="dxa"/>
            <w:tcBorders>
              <w:top w:val="single" w:sz="4" w:space="0" w:color="000000"/>
              <w:left w:val="single" w:sz="4" w:space="0" w:color="000000"/>
              <w:bottom w:val="single" w:sz="4" w:space="0" w:color="000000"/>
              <w:right w:val="single" w:sz="4" w:space="0" w:color="000000"/>
            </w:tcBorders>
            <w:shd w:fill="A6A6A6" w:val="clear"/>
          </w:tcPr>
          <w:p>
            <w:pPr>
              <w:pStyle w:val="Normal"/>
              <w:spacing w:lineRule="auto" w:line="360"/>
              <w:jc w:val="center"/>
              <w:rPr>
                <w:rFonts w:ascii="Times New Roman" w:hAnsi="Times New Roman"/>
                <w:b/>
                <w:b/>
              </w:rPr>
            </w:pPr>
            <w:r>
              <w:rPr>
                <w:rFonts w:ascii="Times New Roman" w:hAnsi="Times New Roman"/>
                <w:b/>
              </w:rPr>
            </w:r>
          </w:p>
        </w:tc>
        <w:tc>
          <w:tcPr>
            <w:tcW w:w="1269"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Times New Roman" w:hAnsi="Times New Roman"/>
                <w:b/>
                <w:b/>
              </w:rPr>
            </w:pPr>
            <w:r>
              <w:rPr>
                <w:rFonts w:ascii="Times New Roman" w:hAnsi="Times New Roman"/>
                <w:b/>
              </w:rPr>
            </w:r>
          </w:p>
        </w:tc>
        <w:tc>
          <w:tcPr>
            <w:tcW w:w="1299"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Times New Roman" w:hAnsi="Times New Roman"/>
                <w:b/>
                <w:b/>
              </w:rPr>
            </w:pPr>
            <w:r>
              <w:rPr>
                <w:rFonts w:ascii="Times New Roman" w:hAnsi="Times New Roman"/>
                <w:b/>
              </w:rPr>
            </w:r>
          </w:p>
        </w:tc>
      </w:tr>
      <w:tr>
        <w:trPr/>
        <w:tc>
          <w:tcPr>
            <w:tcW w:w="1388"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Times New Roman" w:hAnsi="Times New Roman"/>
                <w:b/>
                <w:b/>
              </w:rPr>
            </w:pPr>
            <w:r>
              <w:rPr>
                <w:rFonts w:ascii="Times New Roman" w:hAnsi="Times New Roman"/>
                <w:b/>
              </w:rPr>
              <w:t>3</w:t>
            </w:r>
          </w:p>
        </w:tc>
        <w:tc>
          <w:tcPr>
            <w:tcW w:w="1268" w:type="dxa"/>
            <w:tcBorders>
              <w:top w:val="single" w:sz="4" w:space="0" w:color="000000"/>
              <w:left w:val="single" w:sz="4" w:space="0" w:color="000000"/>
              <w:bottom w:val="single" w:sz="4" w:space="0" w:color="000000"/>
              <w:right w:val="single" w:sz="4" w:space="0" w:color="000000"/>
            </w:tcBorders>
            <w:shd w:fill="A6A6A6" w:val="clear"/>
          </w:tcPr>
          <w:p>
            <w:pPr>
              <w:pStyle w:val="Normal"/>
              <w:spacing w:lineRule="auto" w:line="360"/>
              <w:jc w:val="center"/>
              <w:rPr>
                <w:rFonts w:ascii="Times New Roman" w:hAnsi="Times New Roman"/>
                <w:b/>
                <w:b/>
              </w:rPr>
            </w:pPr>
            <w:r>
              <w:rPr>
                <w:rFonts w:ascii="Times New Roman" w:hAnsi="Times New Roman"/>
                <w:b/>
              </w:rPr>
            </w:r>
          </w:p>
        </w:tc>
        <w:tc>
          <w:tcPr>
            <w:tcW w:w="1269"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Times New Roman" w:hAnsi="Times New Roman"/>
                <w:b/>
                <w:b/>
              </w:rPr>
            </w:pPr>
            <w:r>
              <w:rPr>
                <w:rFonts w:ascii="Times New Roman" w:hAnsi="Times New Roman"/>
                <w:b/>
              </w:rPr>
            </w:r>
          </w:p>
        </w:tc>
        <w:tc>
          <w:tcPr>
            <w:tcW w:w="1299"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Times New Roman" w:hAnsi="Times New Roman"/>
                <w:b/>
                <w:b/>
              </w:rPr>
            </w:pPr>
            <w:r>
              <w:rPr>
                <w:rFonts w:ascii="Times New Roman" w:hAnsi="Times New Roman"/>
                <w:b/>
              </w:rPr>
            </w:r>
          </w:p>
        </w:tc>
      </w:tr>
      <w:tr>
        <w:trPr/>
        <w:tc>
          <w:tcPr>
            <w:tcW w:w="1388"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Times New Roman" w:hAnsi="Times New Roman"/>
                <w:b/>
                <w:b/>
              </w:rPr>
            </w:pPr>
            <w:r>
              <w:rPr>
                <w:rFonts w:ascii="Times New Roman" w:hAnsi="Times New Roman"/>
                <w:b/>
              </w:rPr>
              <w:t>4</w:t>
            </w:r>
          </w:p>
        </w:tc>
        <w:tc>
          <w:tcPr>
            <w:tcW w:w="1268" w:type="dxa"/>
            <w:tcBorders>
              <w:top w:val="single" w:sz="4" w:space="0" w:color="000000"/>
              <w:left w:val="single" w:sz="4" w:space="0" w:color="000000"/>
              <w:bottom w:val="single" w:sz="4" w:space="0" w:color="000000"/>
              <w:right w:val="single" w:sz="4" w:space="0" w:color="000000"/>
            </w:tcBorders>
            <w:shd w:fill="A6A6A6" w:val="clear"/>
          </w:tcPr>
          <w:p>
            <w:pPr>
              <w:pStyle w:val="Normal"/>
              <w:spacing w:lineRule="auto" w:line="360"/>
              <w:jc w:val="center"/>
              <w:rPr>
                <w:rFonts w:ascii="Times New Roman" w:hAnsi="Times New Roman"/>
                <w:b/>
                <w:b/>
              </w:rPr>
            </w:pPr>
            <w:r>
              <w:rPr>
                <w:rFonts w:ascii="Times New Roman" w:hAnsi="Times New Roman"/>
                <w:b/>
              </w:rPr>
            </w:r>
          </w:p>
        </w:tc>
        <w:tc>
          <w:tcPr>
            <w:tcW w:w="1269" w:type="dxa"/>
            <w:tcBorders>
              <w:top w:val="single" w:sz="4" w:space="0" w:color="000000"/>
              <w:left w:val="single" w:sz="4" w:space="0" w:color="000000"/>
              <w:bottom w:val="single" w:sz="4" w:space="0" w:color="000000"/>
              <w:right w:val="single" w:sz="4" w:space="0" w:color="000000"/>
            </w:tcBorders>
            <w:shd w:fill="A6A6A6" w:val="clear"/>
          </w:tcPr>
          <w:p>
            <w:pPr>
              <w:pStyle w:val="Normal"/>
              <w:spacing w:lineRule="auto" w:line="360"/>
              <w:jc w:val="center"/>
              <w:rPr>
                <w:rFonts w:ascii="Times New Roman" w:hAnsi="Times New Roman"/>
                <w:b/>
                <w:b/>
              </w:rPr>
            </w:pPr>
            <w:r>
              <w:rPr>
                <w:rFonts w:ascii="Times New Roman" w:hAnsi="Times New Roman"/>
                <w:b/>
              </w:rPr>
            </w:r>
          </w:p>
        </w:tc>
        <w:tc>
          <w:tcPr>
            <w:tcW w:w="1299"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Times New Roman" w:hAnsi="Times New Roman"/>
                <w:b/>
                <w:b/>
              </w:rPr>
            </w:pPr>
            <w:r>
              <w:rPr>
                <w:rFonts w:ascii="Times New Roman" w:hAnsi="Times New Roman"/>
                <w:b/>
              </w:rPr>
            </w:r>
          </w:p>
        </w:tc>
      </w:tr>
      <w:tr>
        <w:trPr/>
        <w:tc>
          <w:tcPr>
            <w:tcW w:w="1388" w:type="dxa"/>
            <w:tcBorders>
              <w:left w:val="single" w:sz="4" w:space="0" w:color="000000"/>
              <w:bottom w:val="single" w:sz="4" w:space="0" w:color="000000"/>
              <w:right w:val="single" w:sz="4" w:space="0" w:color="000000"/>
            </w:tcBorders>
          </w:tcPr>
          <w:p>
            <w:pPr>
              <w:pStyle w:val="Normal"/>
              <w:spacing w:lineRule="auto" w:line="360"/>
              <w:jc w:val="center"/>
              <w:rPr>
                <w:rFonts w:ascii="Times New Roman" w:hAnsi="Times New Roman"/>
                <w:b/>
                <w:b/>
              </w:rPr>
            </w:pPr>
            <w:r>
              <w:rPr>
                <w:rFonts w:ascii="Times New Roman" w:hAnsi="Times New Roman"/>
                <w:b/>
                <w:bCs/>
              </w:rPr>
              <w:t>5</w:t>
            </w:r>
          </w:p>
        </w:tc>
        <w:tc>
          <w:tcPr>
            <w:tcW w:w="1268" w:type="dxa"/>
            <w:tcBorders>
              <w:left w:val="single" w:sz="4" w:space="0" w:color="000000"/>
              <w:bottom w:val="single" w:sz="4" w:space="0" w:color="000000"/>
              <w:right w:val="single" w:sz="4" w:space="0" w:color="000000"/>
            </w:tcBorders>
          </w:tcPr>
          <w:p>
            <w:pPr>
              <w:pStyle w:val="Normal"/>
              <w:spacing w:lineRule="auto" w:line="360"/>
              <w:jc w:val="center"/>
              <w:rPr>
                <w:rFonts w:ascii="Times New Roman" w:hAnsi="Times New Roman"/>
                <w:b/>
                <w:b/>
              </w:rPr>
            </w:pPr>
            <w:r>
              <w:rPr>
                <w:rFonts w:ascii="Times New Roman" w:hAnsi="Times New Roman"/>
                <w:b/>
              </w:rPr>
            </w:r>
          </w:p>
        </w:tc>
        <w:tc>
          <w:tcPr>
            <w:tcW w:w="1269" w:type="dxa"/>
            <w:tcBorders>
              <w:left w:val="single" w:sz="4" w:space="0" w:color="000000"/>
              <w:bottom w:val="single" w:sz="4" w:space="0" w:color="000000"/>
              <w:right w:val="single" w:sz="4" w:space="0" w:color="000000"/>
            </w:tcBorders>
            <w:shd w:fill="A6A6A6" w:val="clear"/>
          </w:tcPr>
          <w:p>
            <w:pPr>
              <w:pStyle w:val="Normal"/>
              <w:spacing w:lineRule="auto" w:line="360"/>
              <w:jc w:val="center"/>
              <w:rPr>
                <w:rFonts w:ascii="Times New Roman" w:hAnsi="Times New Roman"/>
                <w:b/>
                <w:b/>
              </w:rPr>
            </w:pPr>
            <w:r>
              <w:rPr>
                <w:rFonts w:ascii="Times New Roman" w:hAnsi="Times New Roman"/>
                <w:b/>
              </w:rPr>
            </w:r>
          </w:p>
        </w:tc>
        <w:tc>
          <w:tcPr>
            <w:tcW w:w="1299" w:type="dxa"/>
            <w:tcBorders>
              <w:left w:val="single" w:sz="4" w:space="0" w:color="000000"/>
              <w:bottom w:val="single" w:sz="4" w:space="0" w:color="000000"/>
              <w:right w:val="single" w:sz="4" w:space="0" w:color="000000"/>
            </w:tcBorders>
            <w:shd w:fill="A6A6A6" w:val="clear"/>
          </w:tcPr>
          <w:p>
            <w:pPr>
              <w:pStyle w:val="Normal"/>
              <w:spacing w:lineRule="auto" w:line="360"/>
              <w:jc w:val="center"/>
              <w:rPr>
                <w:rFonts w:ascii="Times New Roman" w:hAnsi="Times New Roman"/>
                <w:b/>
                <w:b/>
              </w:rPr>
            </w:pPr>
            <w:r>
              <w:rPr>
                <w:rFonts w:ascii="Times New Roman" w:hAnsi="Times New Roman"/>
                <w:b/>
              </w:rPr>
            </w:r>
          </w:p>
        </w:tc>
      </w:tr>
      <w:tr>
        <w:trPr/>
        <w:tc>
          <w:tcPr>
            <w:tcW w:w="1388" w:type="dxa"/>
            <w:tcBorders>
              <w:left w:val="single" w:sz="4" w:space="0" w:color="000000"/>
              <w:bottom w:val="single" w:sz="4" w:space="0" w:color="000000"/>
              <w:right w:val="single" w:sz="4" w:space="0" w:color="000000"/>
            </w:tcBorders>
          </w:tcPr>
          <w:p>
            <w:pPr>
              <w:pStyle w:val="Normal"/>
              <w:spacing w:lineRule="auto" w:line="360"/>
              <w:jc w:val="center"/>
              <w:rPr>
                <w:rFonts w:ascii="Times New Roman" w:hAnsi="Times New Roman"/>
                <w:b/>
                <w:b/>
              </w:rPr>
            </w:pPr>
            <w:r>
              <w:rPr>
                <w:rFonts w:ascii="Times New Roman" w:hAnsi="Times New Roman"/>
                <w:b/>
                <w:bCs/>
              </w:rPr>
              <w:t>6</w:t>
            </w:r>
          </w:p>
        </w:tc>
        <w:tc>
          <w:tcPr>
            <w:tcW w:w="1268" w:type="dxa"/>
            <w:tcBorders>
              <w:left w:val="single" w:sz="4" w:space="0" w:color="000000"/>
              <w:bottom w:val="single" w:sz="4" w:space="0" w:color="000000"/>
              <w:right w:val="single" w:sz="4" w:space="0" w:color="000000"/>
            </w:tcBorders>
          </w:tcPr>
          <w:p>
            <w:pPr>
              <w:pStyle w:val="Normal"/>
              <w:spacing w:lineRule="auto" w:line="360"/>
              <w:jc w:val="center"/>
              <w:rPr>
                <w:rFonts w:ascii="Times New Roman" w:hAnsi="Times New Roman"/>
                <w:b/>
                <w:b/>
              </w:rPr>
            </w:pPr>
            <w:r>
              <w:rPr>
                <w:rFonts w:ascii="Times New Roman" w:hAnsi="Times New Roman"/>
                <w:b/>
              </w:rPr>
            </w:r>
          </w:p>
        </w:tc>
        <w:tc>
          <w:tcPr>
            <w:tcW w:w="1269" w:type="dxa"/>
            <w:tcBorders>
              <w:left w:val="single" w:sz="4" w:space="0" w:color="000000"/>
              <w:bottom w:val="single" w:sz="4" w:space="0" w:color="000000"/>
              <w:right w:val="single" w:sz="4" w:space="0" w:color="000000"/>
            </w:tcBorders>
          </w:tcPr>
          <w:p>
            <w:pPr>
              <w:pStyle w:val="Normal"/>
              <w:spacing w:lineRule="auto" w:line="360"/>
              <w:jc w:val="center"/>
              <w:rPr>
                <w:rFonts w:ascii="Times New Roman" w:hAnsi="Times New Roman"/>
                <w:b/>
                <w:b/>
              </w:rPr>
            </w:pPr>
            <w:r>
              <w:rPr>
                <w:rFonts w:ascii="Times New Roman" w:hAnsi="Times New Roman"/>
                <w:b/>
              </w:rPr>
            </w:r>
          </w:p>
        </w:tc>
        <w:tc>
          <w:tcPr>
            <w:tcW w:w="1299" w:type="dxa"/>
            <w:tcBorders>
              <w:left w:val="single" w:sz="4" w:space="0" w:color="000000"/>
              <w:bottom w:val="single" w:sz="4" w:space="0" w:color="000000"/>
              <w:right w:val="single" w:sz="4" w:space="0" w:color="000000"/>
            </w:tcBorders>
            <w:shd w:fill="A6A6A6" w:val="clear"/>
          </w:tcPr>
          <w:p>
            <w:pPr>
              <w:pStyle w:val="Normal"/>
              <w:spacing w:lineRule="auto" w:line="360"/>
              <w:jc w:val="center"/>
              <w:rPr>
                <w:rFonts w:ascii="Times New Roman" w:hAnsi="Times New Roman"/>
                <w:b/>
                <w:b/>
              </w:rPr>
            </w:pPr>
            <w:r>
              <w:rPr>
                <w:rFonts w:ascii="Times New Roman" w:hAnsi="Times New Roman"/>
                <w:b/>
              </w:rPr>
            </w:r>
          </w:p>
        </w:tc>
      </w:tr>
    </w:tbl>
    <w:p>
      <w:pPr>
        <w:pStyle w:val="Normal"/>
        <w:rPr>
          <w:rFonts w:ascii="Times New Roman" w:hAnsi="Times New Roman"/>
          <w:b/>
          <w:b/>
          <w:bCs/>
          <w:color w:val="000000"/>
          <w:sz w:val="22"/>
          <w:szCs w:val="22"/>
        </w:rPr>
      </w:pPr>
      <w:r>
        <w:rPr>
          <w:rFonts w:ascii="Times New Roman" w:hAnsi="Times New Roman"/>
          <w:b/>
          <w:bCs/>
          <w:color w:val="000000"/>
          <w:sz w:val="22"/>
          <w:szCs w:val="22"/>
        </w:rPr>
      </w:r>
    </w:p>
    <w:p>
      <w:pPr>
        <w:pStyle w:val="Normal"/>
        <w:rPr>
          <w:rFonts w:ascii="Times New Roman" w:hAnsi="Times New Roman"/>
          <w:b/>
          <w:b/>
          <w:bCs/>
          <w:color w:val="000000"/>
          <w:sz w:val="22"/>
          <w:szCs w:val="22"/>
        </w:rPr>
      </w:pPr>
      <w:r>
        <w:rPr>
          <w:rFonts w:ascii="Times New Roman" w:hAnsi="Times New Roman"/>
          <w:b/>
          <w:bCs/>
          <w:color w:val="000000"/>
          <w:sz w:val="22"/>
          <w:szCs w:val="22"/>
        </w:rPr>
      </w:r>
    </w:p>
    <w:p>
      <w:pPr>
        <w:pStyle w:val="Normal"/>
        <w:rPr>
          <w:rFonts w:ascii="Times New Roman" w:hAnsi="Times New Roman"/>
          <w:b/>
          <w:b/>
          <w:bCs/>
          <w:color w:val="000000"/>
          <w:sz w:val="22"/>
          <w:szCs w:val="22"/>
        </w:rPr>
      </w:pPr>
      <w:r>
        <w:rPr>
          <w:rFonts w:ascii="Times New Roman" w:hAnsi="Times New Roman"/>
          <w:b/>
          <w:bCs/>
          <w:color w:val="000000"/>
          <w:sz w:val="22"/>
          <w:szCs w:val="22"/>
        </w:rPr>
      </w:r>
    </w:p>
    <w:p>
      <w:pPr>
        <w:pStyle w:val="Normal"/>
        <w:spacing w:lineRule="auto" w:line="360"/>
        <w:jc w:val="both"/>
        <w:rPr>
          <w:rFonts w:ascii="Times New Roman" w:hAnsi="Times New Roman"/>
          <w:b/>
          <w:b/>
          <w:bCs/>
          <w:color w:val="000000"/>
          <w:sz w:val="22"/>
          <w:szCs w:val="22"/>
        </w:rPr>
      </w:pPr>
      <w:r>
        <w:rPr>
          <w:rFonts w:ascii="Times New Roman" w:hAnsi="Times New Roman"/>
          <w:b/>
          <w:bCs/>
          <w:color w:val="000000"/>
          <w:sz w:val="22"/>
          <w:szCs w:val="22"/>
        </w:rPr>
        <w:t xml:space="preserve">9 – REFERENCIAS BIBLIOGRÁFICAS </w:t>
      </w:r>
    </w:p>
    <w:p>
      <w:pPr>
        <w:pStyle w:val="Normal"/>
        <w:pBdr>
          <w:top w:val="single" w:sz="4" w:space="1" w:color="000000"/>
          <w:left w:val="single" w:sz="4" w:space="4" w:color="000000"/>
          <w:bottom w:val="single" w:sz="4" w:space="1" w:color="000000"/>
          <w:right w:val="single" w:sz="4" w:space="4" w:color="000000"/>
        </w:pBdr>
        <w:spacing w:lineRule="auto" w:line="360"/>
        <w:jc w:val="both"/>
        <w:rPr>
          <w:rFonts w:ascii="Times New Roman" w:hAnsi="Times New Roman"/>
        </w:rPr>
      </w:pPr>
      <w:r>
        <w:rPr>
          <w:rFonts w:ascii="Times New Roman" w:hAnsi="Times New Roman"/>
        </w:rPr>
        <w:t>[Anvisa349, 2020] Anvisa, Resolução – RDC Nº 349, 19 de março de 2020. Disponível no DOU, Edição 55, Seção 1, página 154 em 20 de março de 2020.</w:t>
      </w:r>
    </w:p>
    <w:p>
      <w:pPr>
        <w:pStyle w:val="Normal"/>
        <w:pBdr>
          <w:top w:val="single" w:sz="4" w:space="1" w:color="000000"/>
          <w:left w:val="single" w:sz="4" w:space="4" w:color="000000"/>
          <w:bottom w:val="single" w:sz="4" w:space="1" w:color="000000"/>
          <w:right w:val="single" w:sz="4" w:space="4" w:color="000000"/>
        </w:pBdr>
        <w:spacing w:lineRule="auto" w:line="360"/>
        <w:jc w:val="both"/>
        <w:rPr>
          <w:rFonts w:ascii="Times New Roman" w:hAnsi="Times New Roman"/>
        </w:rPr>
      </w:pPr>
      <w:r>
        <w:fldChar w:fldCharType="begin"/>
      </w:r>
      <w:r>
        <w:rPr/>
        <w:instrText>ADDIN Mendeley Bibliography CSL_BIBLIOGRAPHY</w:instrText>
      </w:r>
      <w:r>
        <w:rPr/>
      </w:r>
      <w:r>
        <w:rPr/>
        <w:fldChar w:fldCharType="separate"/>
      </w:r>
      <w:r>
        <w:rPr/>
      </w:r>
      <w:r>
        <w:rPr>
          <w:rFonts w:ascii="Times New Roman" w:hAnsi="Times New Roman"/>
        </w:rPr>
        <w:t>[OMS, 2020]</w:t>
        <w:tab/>
        <w:t>World Health Organization, “</w:t>
      </w:r>
      <w:r>
        <w:rPr>
          <w:rFonts w:ascii="Times New Roman" w:hAnsi="Times New Roman"/>
          <w:i/>
          <w:iCs/>
        </w:rPr>
        <w:t>Disease Commodity Packages</w:t>
      </w:r>
      <w:r>
        <w:rPr>
          <w:rFonts w:ascii="Times New Roman" w:hAnsi="Times New Roman"/>
        </w:rPr>
        <w:t xml:space="preserve"> </w:t>
      </w:r>
      <w:r>
        <w:rPr>
          <w:rFonts w:ascii="Times New Roman" w:hAnsi="Times New Roman"/>
          <w:i/>
          <w:iCs/>
        </w:rPr>
        <w:t>(DCP) for new nCoV</w:t>
      </w:r>
      <w:r>
        <w:rPr>
          <w:rFonts w:ascii="Times New Roman" w:hAnsi="Times New Roman"/>
        </w:rPr>
        <w:t>”, março de 2020. Disponível online https://www.who.int/emergencies/what-we-do/prevention-readiness/disease-commodity-packages/dcp-ncov.pdf?ua=1</w:t>
      </w:r>
    </w:p>
    <w:p>
      <w:pPr>
        <w:pStyle w:val="Normal"/>
        <w:pBdr>
          <w:top w:val="single" w:sz="4" w:space="1" w:color="000000"/>
          <w:left w:val="single" w:sz="4" w:space="4" w:color="000000"/>
          <w:bottom w:val="single" w:sz="4" w:space="1" w:color="000000"/>
          <w:right w:val="single" w:sz="4" w:space="4" w:color="000000"/>
        </w:pBdr>
        <w:spacing w:lineRule="auto" w:line="360"/>
        <w:jc w:val="both"/>
        <w:rPr>
          <w:rFonts w:ascii="Times New Roman" w:hAnsi="Times New Roman"/>
          <w:i/>
          <w:i/>
          <w:iCs/>
        </w:rPr>
      </w:pPr>
      <w:r>
        <w:rPr>
          <w:rFonts w:ascii="Times New Roman" w:hAnsi="Times New Roman"/>
        </w:rPr>
        <w:t>[DHSC UK, 2020] Department of Health &amp; Social Care of the United Kingdom, “</w:t>
      </w:r>
      <w:r>
        <w:rPr>
          <w:rFonts w:ascii="Times New Roman" w:hAnsi="Times New Roman"/>
          <w:i/>
          <w:iCs/>
        </w:rPr>
        <w:t>Rapidly manufactured ventilator system specification</w:t>
      </w:r>
      <w:r>
        <w:rPr>
          <w:rFonts w:ascii="Times New Roman" w:hAnsi="Times New Roman"/>
        </w:rPr>
        <w:t>”, março de 2020. Disponível online https://www.gov.uk/government/publications/coronavirus-covid-19-ventilator-supply-specification/</w:t>
      </w:r>
    </w:p>
    <w:p>
      <w:pPr>
        <w:pStyle w:val="Normal"/>
        <w:pBdr>
          <w:top w:val="single" w:sz="4" w:space="1" w:color="000000"/>
          <w:left w:val="single" w:sz="4" w:space="4" w:color="000000"/>
          <w:bottom w:val="single" w:sz="4" w:space="1" w:color="000000"/>
          <w:right w:val="single" w:sz="4" w:space="4" w:color="000000"/>
        </w:pBdr>
        <w:spacing w:lineRule="auto" w:line="360"/>
        <w:jc w:val="both"/>
        <w:rPr>
          <w:rFonts w:ascii="Times New Roman" w:hAnsi="Times New Roman"/>
        </w:rPr>
      </w:pPr>
      <w:r>
        <w:rPr>
          <w:rFonts w:ascii="Times New Roman" w:hAnsi="Times New Roman"/>
        </w:rPr>
        <w:t>[IC, 2020] Patrick GT Walker, et al. “</w:t>
      </w:r>
      <w:r>
        <w:rPr>
          <w:rFonts w:ascii="Times New Roman" w:hAnsi="Times New Roman"/>
          <w:i/>
          <w:iCs/>
        </w:rPr>
        <w:t>The Global Impact of COVID-19 and Strategies for Mitigation and Suppression</w:t>
      </w:r>
      <w:r>
        <w:rPr>
          <w:rFonts w:ascii="Times New Roman" w:hAnsi="Times New Roman"/>
        </w:rPr>
        <w:t>”, Imperial College, London, UK, 2020.</w:t>
      </w:r>
    </w:p>
    <w:p>
      <w:pPr>
        <w:pStyle w:val="Normal"/>
        <w:pBdr>
          <w:top w:val="single" w:sz="4" w:space="1" w:color="000000"/>
          <w:left w:val="single" w:sz="4" w:space="4" w:color="000000"/>
          <w:bottom w:val="single" w:sz="4" w:space="1" w:color="000000"/>
          <w:right w:val="single" w:sz="4" w:space="4" w:color="000000"/>
        </w:pBdr>
        <w:spacing w:lineRule="auto" w:line="360"/>
        <w:jc w:val="both"/>
        <w:rPr>
          <w:rFonts w:ascii="Times New Roman" w:hAnsi="Times New Roman"/>
        </w:rPr>
      </w:pPr>
      <w:r>
        <w:rPr>
          <w:rFonts w:ascii="Times New Roman" w:hAnsi="Times New Roman"/>
        </w:rPr>
        <w:t>[CARVALHO, C. et al, 2020] Carvalho, C., Junior, C., Franca, S., “</w:t>
      </w:r>
      <w:r>
        <w:rPr>
          <w:rFonts w:ascii="Times New Roman" w:hAnsi="Times New Roman"/>
          <w:i/>
          <w:iCs/>
        </w:rPr>
        <w:t>Ventilação mecânica: princípios, análise gráfica e modalidades ventilatórias</w:t>
      </w:r>
      <w:r>
        <w:rPr>
          <w:rFonts w:ascii="Times New Roman" w:hAnsi="Times New Roman"/>
        </w:rPr>
        <w:t xml:space="preserve">”, Jornal Brasileiro de Pneumologia, vol. 33, suppl. 2, p. 54-70, 2007. </w:t>
      </w:r>
    </w:p>
    <w:p>
      <w:pPr>
        <w:pStyle w:val="Normal"/>
        <w:pBdr>
          <w:top w:val="single" w:sz="4" w:space="1" w:color="000000"/>
          <w:left w:val="single" w:sz="4" w:space="4" w:color="000000"/>
          <w:bottom w:val="single" w:sz="4" w:space="1" w:color="000000"/>
          <w:right w:val="single" w:sz="4" w:space="4" w:color="000000"/>
        </w:pBdr>
        <w:spacing w:lineRule="auto" w:line="360"/>
        <w:jc w:val="both"/>
        <w:rPr>
          <w:rFonts w:ascii="Times New Roman" w:hAnsi="Times New Roman"/>
        </w:rPr>
      </w:pPr>
      <w:r>
        <w:rPr>
          <w:rFonts w:ascii="Times New Roman" w:hAnsi="Times New Roman"/>
        </w:rPr>
        <w:t>[OxyGEN, 2020] Oxygen, construção de um protótipo de um ventilador mecânico de rápida manufatura. Disponível online https://github.com/ProtofyTeam/OxyGEN</w:t>
      </w:r>
    </w:p>
    <w:p>
      <w:pPr>
        <w:pStyle w:val="Normal"/>
        <w:pBdr>
          <w:top w:val="single" w:sz="4" w:space="1" w:color="000000"/>
          <w:left w:val="single" w:sz="4" w:space="4" w:color="000000"/>
          <w:bottom w:val="single" w:sz="4" w:space="1" w:color="000000"/>
          <w:right w:val="single" w:sz="4" w:space="4" w:color="000000"/>
        </w:pBdr>
        <w:spacing w:lineRule="auto" w:line="360"/>
        <w:jc w:val="both"/>
        <w:rPr>
          <w:rFonts w:ascii="Times New Roman" w:hAnsi="Times New Roman"/>
        </w:rPr>
      </w:pPr>
      <w:r>
        <w:rPr>
          <w:rFonts w:ascii="Times New Roman" w:hAnsi="Times New Roman"/>
        </w:rPr>
        <w:t>[MIT, 2020] MIT Emergency Ventilator (E-Vent) Project. Disponível online em https://e-vent.mit.edu/</w:t>
      </w:r>
    </w:p>
    <w:p>
      <w:pPr>
        <w:pStyle w:val="Normal"/>
        <w:pBdr>
          <w:top w:val="single" w:sz="4" w:space="1" w:color="000000"/>
          <w:left w:val="single" w:sz="4" w:space="4" w:color="000000"/>
          <w:bottom w:val="single" w:sz="4" w:space="1" w:color="000000"/>
          <w:right w:val="single" w:sz="4" w:space="4" w:color="000000"/>
        </w:pBdr>
        <w:spacing w:lineRule="auto" w:line="360"/>
        <w:jc w:val="both"/>
        <w:rPr>
          <w:rFonts w:ascii="Times New Roman" w:hAnsi="Times New Roman"/>
          <w:b/>
          <w:b/>
          <w:bCs/>
          <w:color w:val="000000"/>
        </w:rPr>
      </w:pPr>
      <w:r>
        <w:rPr/>
      </w:r>
      <w:r>
        <w:rPr/>
        <w:fldChar w:fldCharType="end"/>
      </w:r>
      <w:r>
        <w:rPr>
          <w:rFonts w:ascii="Times New Roman" w:hAnsi="Times New Roman"/>
        </w:rPr>
        <w:t xml:space="preserve">[UNSALAN, 2013] </w:t>
      </w:r>
      <w:r>
        <w:rPr>
          <w:rFonts w:ascii="Times New Roman" w:hAnsi="Times New Roman"/>
          <w:b w:val="false"/>
          <w:bCs/>
          <w:i w:val="false"/>
          <w:caps w:val="false"/>
          <w:smallCaps w:val="false"/>
          <w:color w:val="222222"/>
          <w:spacing w:val="0"/>
          <w:sz w:val="20"/>
        </w:rPr>
        <w:t>UNSALAN, Cem; GURHAN, H. Deniz. </w:t>
      </w:r>
      <w:r>
        <w:rPr>
          <w:rFonts w:ascii="Times New Roman" w:hAnsi="Times New Roman"/>
          <w:b w:val="false"/>
          <w:bCs/>
          <w:i/>
          <w:color w:val="222222"/>
          <w:spacing w:val="0"/>
          <w:sz w:val="20"/>
        </w:rPr>
        <w:t>Programmable Microcontrollers with Applications: MSP430 LaunchPad with CCS and Grace</w:t>
      </w:r>
      <w:r>
        <w:rPr>
          <w:rFonts w:ascii="Times New Roman" w:hAnsi="Times New Roman"/>
          <w:b w:val="false"/>
          <w:bCs/>
          <w:i w:val="false"/>
          <w:caps w:val="false"/>
          <w:smallCaps w:val="false"/>
          <w:color w:val="222222"/>
          <w:spacing w:val="0"/>
          <w:sz w:val="20"/>
        </w:rPr>
        <w:t>. McGraw Hill Professional, 2013.</w:t>
      </w:r>
      <w:r>
        <w:rPr>
          <w:rFonts w:ascii="Times New Roman" w:hAnsi="Times New Roman"/>
          <w:b/>
          <w:bCs/>
          <w:color w:val="000000"/>
        </w:rPr>
        <w:t xml:space="preserve"> </w:t>
      </w:r>
    </w:p>
    <w:p>
      <w:pPr>
        <w:pStyle w:val="Normal"/>
        <w:pBdr>
          <w:top w:val="single" w:sz="4" w:space="1" w:color="000000"/>
          <w:left w:val="single" w:sz="4" w:space="4" w:color="000000"/>
          <w:bottom w:val="single" w:sz="4" w:space="1" w:color="000000"/>
          <w:right w:val="single" w:sz="4" w:space="4" w:color="000000"/>
        </w:pBdr>
        <w:spacing w:lineRule="auto" w:line="360"/>
        <w:jc w:val="both"/>
        <w:rPr>
          <w:rFonts w:ascii="Times New Roman" w:hAnsi="Times New Roman"/>
          <w:b/>
          <w:b/>
          <w:bCs/>
          <w:color w:val="000000"/>
        </w:rPr>
      </w:pPr>
      <w:r>
        <w:rPr>
          <w:rFonts w:ascii="Arial;sans-serif" w:hAnsi="Arial;sans-serif"/>
          <w:b w:val="false"/>
          <w:bCs/>
          <w:i w:val="false"/>
          <w:caps w:val="false"/>
          <w:smallCaps w:val="false"/>
          <w:color w:val="222222"/>
          <w:spacing w:val="0"/>
          <w:sz w:val="20"/>
        </w:rPr>
        <w:t>IBRAHIM, Dogan. </w:t>
      </w:r>
      <w:r>
        <w:rPr>
          <w:rFonts w:ascii="Arial;sans-serif" w:hAnsi="Arial;sans-serif"/>
          <w:b w:val="false"/>
          <w:bCs/>
          <w:i/>
          <w:color w:val="222222"/>
          <w:spacing w:val="0"/>
          <w:sz w:val="20"/>
        </w:rPr>
        <w:t>Advanced PIC microcontroller projects in C: from USB to RTOS with the PIC 18F Series</w:t>
      </w:r>
      <w:r>
        <w:rPr>
          <w:rFonts w:ascii="Arial;sans-serif" w:hAnsi="Arial;sans-serif"/>
          <w:b w:val="false"/>
          <w:bCs/>
          <w:i w:val="false"/>
          <w:caps w:val="false"/>
          <w:smallCaps w:val="false"/>
          <w:color w:val="222222"/>
          <w:spacing w:val="0"/>
          <w:sz w:val="20"/>
        </w:rPr>
        <w:t>. Newnes, 2011.</w:t>
      </w:r>
      <w:r>
        <w:rPr>
          <w:rFonts w:ascii="Times New Roman" w:hAnsi="Times New Roman"/>
          <w:b/>
          <w:bCs/>
          <w:color w:val="000000"/>
        </w:rPr>
        <w:t xml:space="preserve"> </w:t>
      </w:r>
    </w:p>
    <w:p>
      <w:pPr>
        <w:pStyle w:val="Normal"/>
        <w:pBdr>
          <w:top w:val="single" w:sz="4" w:space="1" w:color="000000"/>
          <w:left w:val="single" w:sz="4" w:space="4" w:color="000000"/>
          <w:bottom w:val="single" w:sz="4" w:space="1" w:color="000000"/>
          <w:right w:val="single" w:sz="4" w:space="4" w:color="000000"/>
        </w:pBdr>
        <w:spacing w:lineRule="auto" w:line="360"/>
        <w:jc w:val="both"/>
        <w:rPr>
          <w:rFonts w:ascii="Times New Roman" w:hAnsi="Times New Roman"/>
          <w:b/>
          <w:b/>
          <w:bCs/>
          <w:color w:val="000000"/>
        </w:rPr>
      </w:pPr>
      <w:r>
        <w:rPr>
          <w:rFonts w:ascii="Arial;sans-serif" w:hAnsi="Arial;sans-serif"/>
          <w:b w:val="false"/>
          <w:i w:val="false"/>
          <w:caps w:val="false"/>
          <w:smallCaps w:val="false"/>
          <w:color w:val="222222"/>
          <w:spacing w:val="0"/>
          <w:sz w:val="20"/>
        </w:rPr>
        <w:t>KOLBAN, Neil. Kolban’s Book on ESP32, September 2018. </w:t>
      </w:r>
      <w:r>
        <w:rPr>
          <w:rFonts w:ascii="Arial;sans-serif" w:hAnsi="Arial;sans-serif"/>
          <w:b w:val="false"/>
          <w:i/>
          <w:color w:val="222222"/>
          <w:spacing w:val="0"/>
          <w:sz w:val="20"/>
        </w:rPr>
        <w:t>Texas, USA</w:t>
      </w:r>
      <w:r>
        <w:rPr>
          <w:rFonts w:ascii="Arial;sans-serif" w:hAnsi="Arial;sans-serif"/>
          <w:b w:val="false"/>
          <w:i w:val="false"/>
          <w:caps w:val="false"/>
          <w:smallCaps w:val="false"/>
          <w:color w:val="222222"/>
          <w:spacing w:val="0"/>
          <w:sz w:val="20"/>
        </w:rPr>
        <w:t>, 2018.</w:t>
      </w:r>
      <w:r>
        <w:rPr/>
        <w:t xml:space="preserve"> </w:t>
      </w:r>
    </w:p>
    <w:p>
      <w:pPr>
        <w:pStyle w:val="Normal"/>
        <w:pBdr>
          <w:top w:val="single" w:sz="4" w:space="1" w:color="000000"/>
          <w:left w:val="single" w:sz="4" w:space="4" w:color="000000"/>
          <w:bottom w:val="single" w:sz="4" w:space="1" w:color="000000"/>
          <w:right w:val="single" w:sz="4" w:space="4" w:color="000000"/>
        </w:pBdr>
        <w:spacing w:lineRule="auto" w:line="360"/>
        <w:jc w:val="both"/>
        <w:rPr>
          <w:rFonts w:ascii="Times New Roman" w:hAnsi="Times New Roman"/>
          <w:b/>
          <w:b/>
          <w:bCs/>
          <w:color w:val="000000"/>
        </w:rPr>
      </w:pPr>
      <w:r>
        <w:rPr>
          <w:rFonts w:ascii="Times New Roman" w:hAnsi="Times New Roman"/>
          <w:b/>
          <w:bCs/>
          <w:color w:val="000000"/>
        </w:rPr>
      </w:r>
    </w:p>
    <w:p>
      <w:pPr>
        <w:pStyle w:val="Normal"/>
        <w:pBdr>
          <w:top w:val="single" w:sz="4" w:space="1" w:color="000000"/>
          <w:left w:val="single" w:sz="4" w:space="4" w:color="000000"/>
          <w:bottom w:val="single" w:sz="4" w:space="1" w:color="000000"/>
          <w:right w:val="single" w:sz="4" w:space="4" w:color="000000"/>
        </w:pBdr>
        <w:spacing w:lineRule="auto" w:line="360"/>
        <w:jc w:val="both"/>
        <w:rPr>
          <w:rFonts w:ascii="Times New Roman" w:hAnsi="Times New Roman"/>
          <w:b/>
          <w:b/>
          <w:bCs/>
          <w:color w:val="000000"/>
        </w:rPr>
      </w:pPr>
      <w:r>
        <w:rPr>
          <w:rFonts w:ascii="Times New Roman" w:hAnsi="Times New Roman"/>
          <w:b/>
          <w:bCs/>
          <w:color w:val="000000"/>
        </w:rPr>
      </w:r>
    </w:p>
    <w:p>
      <w:pPr>
        <w:pStyle w:val="Normal"/>
        <w:spacing w:lineRule="auto" w:line="360"/>
        <w:jc w:val="both"/>
        <w:rPr>
          <w:rFonts w:ascii="Times New Roman" w:hAnsi="Times New Roman"/>
          <w:b/>
          <w:b/>
          <w:bCs/>
          <w:i/>
          <w:i/>
          <w:iCs/>
          <w:color w:val="FF0000"/>
          <w:sz w:val="22"/>
          <w:szCs w:val="22"/>
        </w:rPr>
      </w:pPr>
      <w:r>
        <w:br w:type="column"/>
      </w:r>
      <w:r>
        <mc:AlternateContent>
          <mc:Choice Requires="wps">
            <w:drawing>
              <wp:anchor behindDoc="0" distT="0" distB="0" distL="0" distR="0" simplePos="0" locked="0" layoutInCell="1" allowOverlap="1" relativeHeight="2">
                <wp:simplePos x="0" y="0"/>
                <wp:positionH relativeFrom="column">
                  <wp:posOffset>3554730</wp:posOffset>
                </wp:positionH>
                <wp:positionV relativeFrom="paragraph">
                  <wp:posOffset>1256665</wp:posOffset>
                </wp:positionV>
                <wp:extent cx="15746095" cy="22280245"/>
                <wp:effectExtent l="0" t="0" r="0" b="0"/>
                <wp:wrapNone/>
                <wp:docPr id="1" name="Image1"/>
                <a:graphic xmlns:a="http://schemas.openxmlformats.org/drawingml/2006/main">
                  <a:graphicData uri="http://schemas.openxmlformats.org/drawingml/2006/picture">
                    <pic:pic xmlns:pic="http://schemas.openxmlformats.org/drawingml/2006/picture">
                      <pic:nvPicPr>
                        <pic:cNvPr id="0" name="Image1" descr=""/>
                        <pic:cNvPicPr/>
                      </pic:nvPicPr>
                      <pic:blipFill>
                        <a:blip r:embed="rId2"/>
                        <a:stretch/>
                      </pic:blipFill>
                      <pic:spPr>
                        <a:xfrm rot="16200000">
                          <a:off x="0" y="0"/>
                          <a:ext cx="15745320" cy="22279680"/>
                        </a:xfrm>
                        <a:prstGeom prst="rect">
                          <a:avLst/>
                        </a:prstGeom>
                        <a:ln>
                          <a:noFill/>
                        </a:ln>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1" stroked="f" style="position:absolute;margin-left:279.9pt;margin-top:99pt;width:1239.75pt;height:1754.25pt;rotation:270" type="shapetype_75">
                <v:imagedata r:id="rId3" o:detectmouseclick="t"/>
                <w10:wrap type="none"/>
                <v:stroke color="#3465a4" joinstyle="round" endcap="flat"/>
              </v:shape>
            </w:pict>
          </mc:Fallback>
        </mc:AlternateContent>
      </w:r>
      <w:r>
        <w:rPr>
          <w:rFonts w:ascii="Times New Roman" w:hAnsi="Times New Roman"/>
          <w:b/>
          <w:bCs/>
          <w:color w:val="000000"/>
          <w:sz w:val="22"/>
          <w:szCs w:val="22"/>
        </w:rPr>
        <w:t xml:space="preserve">10 - LOCAL, DATA E ASSINATURA DO BOLSISTA. </w:t>
      </w:r>
    </w:p>
    <w:tbl>
      <w:tblPr>
        <w:tblW w:w="8644" w:type="dxa"/>
        <w:jc w:val="left"/>
        <w:tblInd w:w="0" w:type="dxa"/>
        <w:tblCellMar>
          <w:top w:w="0" w:type="dxa"/>
          <w:left w:w="108" w:type="dxa"/>
          <w:bottom w:w="0" w:type="dxa"/>
          <w:right w:w="108" w:type="dxa"/>
        </w:tblCellMar>
        <w:tblLook w:firstRow="1" w:noVBand="1" w:lastRow="0" w:firstColumn="1" w:lastColumn="0" w:noHBand="0" w:val="04a0"/>
      </w:tblPr>
      <w:tblGrid>
        <w:gridCol w:w="8644"/>
      </w:tblGrid>
      <w:tr>
        <w:trPr/>
        <w:tc>
          <w:tcPr>
            <w:tcW w:w="8644" w:type="dxa"/>
            <w:tcBorders>
              <w:top w:val="single" w:sz="4" w:space="0" w:color="000000"/>
              <w:left w:val="single" w:sz="4" w:space="0" w:color="000000"/>
              <w:bottom w:val="single" w:sz="4" w:space="0" w:color="000000"/>
              <w:right w:val="single" w:sz="4" w:space="0" w:color="000000"/>
            </w:tcBorders>
          </w:tcPr>
          <w:p>
            <w:pPr>
              <w:pStyle w:val="Normal"/>
              <w:spacing w:lineRule="auto" w:line="360"/>
              <w:jc w:val="both"/>
              <w:rPr>
                <w:rFonts w:ascii="Times New Roman" w:hAnsi="Times New Roman"/>
                <w:sz w:val="22"/>
                <w:szCs w:val="22"/>
              </w:rPr>
            </w:pPr>
            <w:r>
              <w:rPr>
                <w:rFonts w:ascii="Times New Roman" w:hAnsi="Times New Roman"/>
                <w:sz w:val="22"/>
                <w:szCs w:val="22"/>
              </w:rPr>
              <mc:AlternateContent>
                <mc:Choice Requires="wps">
                  <w:drawing>
                    <wp:anchor behindDoc="0" distT="0" distB="0" distL="0" distR="0" simplePos="0" locked="0" layoutInCell="1" allowOverlap="1" relativeHeight="3">
                      <wp:simplePos x="0" y="0"/>
                      <wp:positionH relativeFrom="column">
                        <wp:posOffset>3622675</wp:posOffset>
                      </wp:positionH>
                      <wp:positionV relativeFrom="paragraph">
                        <wp:posOffset>1177290</wp:posOffset>
                      </wp:positionV>
                      <wp:extent cx="15745460" cy="22279610"/>
                      <wp:effectExtent l="0" t="0" r="0" b="0"/>
                      <wp:wrapNone/>
                      <wp:docPr id="2" name="Image1"/>
                      <a:graphic xmlns:a="http://schemas.openxmlformats.org/drawingml/2006/main">
                        <a:graphicData uri="http://schemas.openxmlformats.org/drawingml/2006/picture">
                          <pic:pic xmlns:pic="http://schemas.openxmlformats.org/drawingml/2006/picture">
                            <pic:nvPicPr>
                              <pic:cNvPr id="1" name="Image1" descr=""/>
                              <pic:cNvPicPr/>
                            </pic:nvPicPr>
                            <pic:blipFill>
                              <a:blip r:embed="rId2"/>
                              <a:stretch/>
                            </pic:blipFill>
                            <pic:spPr>
                              <a:xfrm rot="16200000">
                                <a:off x="0" y="0"/>
                                <a:ext cx="15744960" cy="22278960"/>
                              </a:xfrm>
                              <a:prstGeom prst="rect">
                                <a:avLst/>
                              </a:prstGeom>
                              <a:ln>
                                <a:noFill/>
                              </a:ln>
                            </pic:spPr>
                          </pic:pic>
                        </a:graphicData>
                      </a:graphic>
                    </wp:anchor>
                  </w:drawing>
                </mc:Choice>
                <mc:Fallback>
                  <w:pict>
                    <v:shape id="shape_0" ID="Image1" stroked="f" style="position:absolute;margin-left:285.25pt;margin-top:92.75pt;width:1239.7pt;height:1754.2pt;rotation:270" type="shapetype_75">
                      <v:imagedata r:id="rId3" o:detectmouseclick="t"/>
                      <w10:wrap type="none"/>
                      <v:stroke color="#3465a4" joinstyle="round" endcap="flat"/>
                    </v:shape>
                  </w:pict>
                </mc:Fallback>
              </mc:AlternateContent>
              <w:drawing>
                <wp:anchor behindDoc="0" distT="0" distB="0" distL="0" distR="0" simplePos="0" locked="0" layoutInCell="1" allowOverlap="1" relativeHeight="4">
                  <wp:simplePos x="0" y="0"/>
                  <wp:positionH relativeFrom="column">
                    <wp:posOffset>3641090</wp:posOffset>
                  </wp:positionH>
                  <wp:positionV relativeFrom="paragraph">
                    <wp:posOffset>1094105</wp:posOffset>
                  </wp:positionV>
                  <wp:extent cx="15744825" cy="22278975"/>
                  <wp:effectExtent l="0" t="0" r="0" b="0"/>
                  <wp:wrapNone/>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rot="16200000">
                            <a:off x="0" y="0"/>
                            <a:ext cx="15744825" cy="22278975"/>
                          </a:xfrm>
                          <a:prstGeom prst="rect">
                            <a:avLst/>
                          </a:prstGeom>
                        </pic:spPr>
                      </pic:pic>
                    </a:graphicData>
                  </a:graphic>
                </wp:anchor>
              </w:drawing>
            </w:r>
          </w:p>
          <w:p>
            <w:pPr>
              <w:pStyle w:val="Normal"/>
              <w:spacing w:lineRule="auto" w:line="360"/>
              <w:jc w:val="both"/>
              <w:rPr>
                <w:rFonts w:ascii="Times New Roman" w:hAnsi="Times New Roman"/>
                <w:sz w:val="22"/>
                <w:szCs w:val="22"/>
              </w:rPr>
            </w:pPr>
            <w:r>
              <w:rPr>
                <w:rFonts w:ascii="Times New Roman" w:hAnsi="Times New Roman"/>
                <w:sz w:val="22"/>
                <w:szCs w:val="22"/>
              </w:rPr>
            </w:r>
          </w:p>
          <w:p>
            <w:pPr>
              <w:pStyle w:val="Normal"/>
              <w:spacing w:lineRule="auto" w:line="360"/>
              <w:jc w:val="center"/>
              <w:rPr>
                <w:rFonts w:ascii="Times New Roman" w:hAnsi="Times New Roman"/>
                <w:sz w:val="22"/>
                <w:szCs w:val="22"/>
              </w:rPr>
            </w:pPr>
            <w:r>
              <w:rPr>
                <w:rFonts w:ascii="Times New Roman" w:hAnsi="Times New Roman"/>
                <w:sz w:val="22"/>
                <w:szCs w:val="22"/>
              </w:rPr>
            </w:r>
          </w:p>
          <w:p>
            <w:pPr>
              <w:pStyle w:val="Normal"/>
              <w:spacing w:lineRule="auto" w:line="360"/>
              <w:jc w:val="center"/>
              <w:rPr>
                <w:rFonts w:ascii="Times New Roman" w:hAnsi="Times New Roman"/>
                <w:sz w:val="22"/>
                <w:szCs w:val="22"/>
              </w:rPr>
            </w:pPr>
            <w:r>
              <w:rPr>
                <w:rFonts w:ascii="Times New Roman" w:hAnsi="Times New Roman"/>
                <w:sz w:val="22"/>
                <w:szCs w:val="22"/>
              </w:rPr>
            </w:r>
          </w:p>
          <w:p>
            <w:pPr>
              <w:pStyle w:val="Normal"/>
              <w:spacing w:lineRule="auto" w:line="360"/>
              <w:jc w:val="center"/>
              <w:rPr>
                <w:rFonts w:ascii="Times New Roman" w:hAnsi="Times New Roman"/>
                <w:sz w:val="22"/>
                <w:szCs w:val="22"/>
              </w:rPr>
            </w:pPr>
            <w:r>
              <w:rPr>
                <w:rFonts w:ascii="Times New Roman" w:hAnsi="Times New Roman"/>
                <w:sz w:val="22"/>
                <w:szCs w:val="22"/>
              </w:rPr>
              <w:t>__________________________</w:t>
            </w:r>
          </w:p>
          <w:p>
            <w:pPr>
              <w:pStyle w:val="Normal"/>
              <w:spacing w:lineRule="auto" w:line="360"/>
              <w:jc w:val="center"/>
              <w:rPr>
                <w:rFonts w:ascii="Times New Roman" w:hAnsi="Times New Roman"/>
                <w:sz w:val="22"/>
                <w:szCs w:val="22"/>
              </w:rPr>
            </w:pPr>
            <w:r>
              <w:rPr>
                <w:rFonts w:ascii="Times New Roman" w:hAnsi="Times New Roman"/>
                <w:sz w:val="22"/>
                <w:szCs w:val="22"/>
              </w:rPr>
              <w:t xml:space="preserve">Assinatura e carimbo </w:t>
            </w:r>
          </w:p>
          <w:p>
            <w:pPr>
              <w:pStyle w:val="Normal"/>
              <w:spacing w:lineRule="auto" w:line="360"/>
              <w:jc w:val="center"/>
              <w:rPr>
                <w:rFonts w:ascii="Times New Roman" w:hAnsi="Times New Roman"/>
                <w:sz w:val="22"/>
                <w:szCs w:val="22"/>
              </w:rPr>
            </w:pPr>
            <w:r>
              <w:rPr>
                <w:rFonts w:ascii="Times New Roman" w:hAnsi="Times New Roman"/>
                <w:sz w:val="22"/>
                <w:szCs w:val="22"/>
              </w:rPr>
              <w:t xml:space="preserve">Luziânia – GO, 07 de julho de 2020 </w:t>
            </w:r>
          </w:p>
          <w:p>
            <w:pPr>
              <w:pStyle w:val="Normal"/>
              <w:spacing w:lineRule="auto" w:line="360"/>
              <w:jc w:val="both"/>
              <w:rPr>
                <w:rFonts w:ascii="Times New Roman" w:hAnsi="Times New Roman"/>
              </w:rPr>
            </w:pPr>
            <w:r>
              <w:rPr>
                <w:rFonts w:ascii="Times New Roman" w:hAnsi="Times New Roman"/>
              </w:rPr>
            </w:r>
          </w:p>
        </w:tc>
      </w:tr>
    </w:tbl>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b/>
          <w:b/>
          <w:bCs/>
          <w:color w:val="000000"/>
          <w:sz w:val="22"/>
          <w:szCs w:val="22"/>
        </w:rPr>
      </w:pPr>
      <w:r>
        <w:rPr>
          <w:rFonts w:ascii="Times New Roman" w:hAnsi="Times New Roman"/>
          <w:b/>
          <w:bCs/>
          <w:color w:val="000000"/>
          <w:sz w:val="22"/>
          <w:szCs w:val="22"/>
        </w:rPr>
        <w:t xml:space="preserve">11 – NOME E ASSINATURA DO COORDENADOR DO PROJETO </w:t>
      </w:r>
    </w:p>
    <w:p>
      <w:pPr>
        <w:pStyle w:val="Normal"/>
        <w:pBdr>
          <w:top w:val="single" w:sz="4" w:space="1" w:color="000000"/>
          <w:left w:val="single" w:sz="4" w:space="4" w:color="000000"/>
          <w:bottom w:val="single" w:sz="4" w:space="1" w:color="000000"/>
          <w:right w:val="single" w:sz="4" w:space="4" w:color="000000"/>
        </w:pBdr>
        <w:spacing w:lineRule="auto" w:line="360"/>
        <w:jc w:val="both"/>
        <w:rPr>
          <w:rFonts w:ascii="Times New Roman" w:hAnsi="Times New Roman"/>
        </w:rPr>
      </w:pPr>
      <w:r>
        <w:rPr>
          <w:rFonts w:ascii="Times New Roman" w:hAnsi="Times New Roman"/>
        </w:rPr>
      </w:r>
    </w:p>
    <w:p>
      <w:pPr>
        <w:pStyle w:val="Normal"/>
        <w:pBdr>
          <w:top w:val="single" w:sz="4" w:space="1" w:color="000000"/>
          <w:left w:val="single" w:sz="4" w:space="4" w:color="000000"/>
          <w:bottom w:val="single" w:sz="4" w:space="1" w:color="000000"/>
          <w:right w:val="single" w:sz="4" w:space="4" w:color="000000"/>
        </w:pBdr>
        <w:spacing w:lineRule="auto" w:line="360"/>
        <w:jc w:val="both"/>
        <w:rPr>
          <w:rFonts w:ascii="Times New Roman" w:hAnsi="Times New Roman"/>
          <w:b/>
          <w:b/>
          <w:bCs/>
          <w:color w:val="000000"/>
        </w:rPr>
      </w:pPr>
      <w:r>
        <w:rPr>
          <w:rFonts w:ascii="Times New Roman" w:hAnsi="Times New Roman"/>
          <w:b/>
          <w:bCs/>
          <w:color w:val="000000"/>
        </w:rPr>
      </w:r>
    </w:p>
    <w:p>
      <w:pPr>
        <w:pStyle w:val="Normal"/>
        <w:spacing w:lineRule="auto" w:line="360"/>
        <w:jc w:val="both"/>
        <w:rPr>
          <w:rFonts w:ascii="Times New Roman" w:hAnsi="Times New Roman"/>
        </w:rPr>
      </w:pPr>
      <w:r>
        <w:rPr/>
      </w:r>
    </w:p>
    <w:sectPr>
      <w:headerReference w:type="default" r:id="rId5"/>
      <w:type w:val="nextPage"/>
      <w:pgSz w:w="11906" w:h="16838"/>
      <w:pgMar w:left="1701" w:right="1701" w:header="709" w:top="766" w:footer="0" w:bottom="567"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Bookman Old Style">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roman"/>
    <w:pitch w:val="variable"/>
  </w:font>
  <w:font w:name="Times New Roman">
    <w:charset w:val="01"/>
    <w:family w:val="roman"/>
    <w:pitch w:val="variable"/>
  </w:font>
  <w:font w:name="Arial">
    <w:altName w:val="sans-serif"/>
    <w:charset w:val="00"/>
    <w:family w:val="roman"/>
    <w:pitch w:val="variable"/>
  </w:font>
  <w:font w:name="Arial">
    <w:charset w:val="00"/>
    <w:family w:val="roman"/>
    <w:pitch w:val="variable"/>
  </w:font>
  <w:font w:name="Arial Narrow">
    <w:charset w:val="00"/>
    <w:family w:val="roman"/>
    <w:pitch w:val="variable"/>
  </w:font>
  <w:font w:name="Courier New">
    <w:charset w:val="01"/>
    <w:family w:val="modern"/>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214" w:type="dxa"/>
      <w:jc w:val="left"/>
      <w:tblInd w:w="113" w:type="dxa"/>
      <w:tblCellMar>
        <w:top w:w="0" w:type="dxa"/>
        <w:left w:w="113" w:type="dxa"/>
        <w:bottom w:w="0" w:type="dxa"/>
        <w:right w:w="113" w:type="dxa"/>
      </w:tblCellMar>
      <w:tblLook w:firstRow="0" w:noVBand="0" w:lastRow="0" w:firstColumn="0" w:lastColumn="0" w:noHBand="0" w:val="0000"/>
    </w:tblPr>
    <w:tblGrid>
      <w:gridCol w:w="2126"/>
      <w:gridCol w:w="7087"/>
    </w:tblGrid>
    <w:tr>
      <w:trPr>
        <w:trHeight w:val="563" w:hRule="atLeast"/>
        <w:cantSplit w:val="true"/>
      </w:trPr>
      <w:tc>
        <w:tcPr>
          <w:tcW w:w="2126" w:type="dxa"/>
          <w:vMerge w:val="restart"/>
          <w:tcBorders/>
        </w:tcPr>
        <w:p>
          <w:pPr>
            <w:pStyle w:val="Heading4"/>
            <w:spacing w:before="60" w:after="60"/>
            <w:jc w:val="left"/>
            <w:rPr>
              <w:rFonts w:ascii="Arial" w:hAnsi="Arial"/>
              <w:b w:val="false"/>
              <w:b w:val="false"/>
              <w:color w:val="808080"/>
              <w:lang w:eastAsia="pt-BR"/>
            </w:rPr>
          </w:pPr>
          <w:r>
            <w:rPr>
              <w:rFonts w:ascii="Arial" w:hAnsi="Arial"/>
              <w:b w:val="false"/>
              <w:color w:val="808080"/>
              <w:lang w:eastAsia="pt-BR"/>
            </w:rPr>
          </w:r>
        </w:p>
      </w:tc>
      <w:tc>
        <w:tcPr>
          <w:tcW w:w="7087" w:type="dxa"/>
          <w:tcBorders>
            <w:top w:val="single" w:sz="4" w:space="0" w:color="000000"/>
            <w:left w:val="single" w:sz="4" w:space="0" w:color="000000"/>
            <w:bottom w:val="single" w:sz="4" w:space="0" w:color="000000"/>
            <w:right w:val="single" w:sz="4" w:space="0" w:color="000000"/>
          </w:tcBorders>
        </w:tcPr>
        <w:p>
          <w:pPr>
            <w:pStyle w:val="Heading4"/>
            <w:spacing w:before="120" w:after="120"/>
            <w:rPr>
              <w:rFonts w:ascii="Arial" w:hAnsi="Arial" w:cs="Arial"/>
              <w:b w:val="false"/>
              <w:b w:val="false"/>
              <w:color w:val="000000"/>
              <w:szCs w:val="28"/>
              <w:lang w:eastAsia="pt-BR"/>
            </w:rPr>
          </w:pPr>
          <w:r>
            <w:rPr>
              <w:rFonts w:cs="Arial" w:ascii="Arial" w:hAnsi="Arial"/>
              <w:b w:val="false"/>
              <w:szCs w:val="28"/>
              <w:lang w:eastAsia="pt-BR"/>
            </w:rPr>
            <w:t xml:space="preserve">PLANO INDIVIDUAL DE </w:t>
          </w:r>
          <w:r>
            <w:rPr>
              <w:rFonts w:cs="Arial" w:ascii="Arial" w:hAnsi="Arial"/>
              <w:b w:val="false"/>
              <w:szCs w:val="28"/>
            </w:rPr>
            <w:t>PESQUISA</w:t>
          </w:r>
        </w:p>
      </w:tc>
    </w:tr>
    <w:tr>
      <w:trPr>
        <w:trHeight w:val="20" w:hRule="atLeast"/>
        <w:cantSplit w:val="true"/>
      </w:trPr>
      <w:tc>
        <w:tcPr>
          <w:tcW w:w="2126" w:type="dxa"/>
          <w:vMerge w:val="continue"/>
          <w:tcBorders/>
        </w:tcPr>
        <w:p>
          <w:pPr>
            <w:pStyle w:val="Heading4"/>
            <w:spacing w:before="60" w:after="60"/>
            <w:jc w:val="left"/>
            <w:rPr>
              <w:lang w:eastAsia="pt-BR"/>
            </w:rPr>
          </w:pPr>
          <w:r>
            <w:rPr>
              <w:lang w:eastAsia="pt-BR"/>
            </w:rPr>
          </w:r>
        </w:p>
      </w:tc>
      <w:tc>
        <w:tcPr>
          <w:tcW w:w="7087" w:type="dxa"/>
          <w:tcBorders/>
        </w:tcPr>
        <w:p>
          <w:pPr>
            <w:pStyle w:val="Heading4"/>
            <w:spacing w:before="0" w:after="0"/>
            <w:rPr>
              <w:rFonts w:ascii="Arial Narrow" w:hAnsi="Arial Narrow"/>
              <w:sz w:val="4"/>
              <w:lang w:eastAsia="pt-BR"/>
            </w:rPr>
          </w:pPr>
          <w:r>
            <w:rPr>
              <w:rFonts w:ascii="Arial Narrow" w:hAnsi="Arial Narrow"/>
              <w:sz w:val="4"/>
              <w:lang w:eastAsia="pt-BR"/>
            </w:rPr>
          </w:r>
        </w:p>
      </w:tc>
    </w:tr>
    <w:tr>
      <w:trPr>
        <w:cantSplit w:val="true"/>
      </w:trPr>
      <w:tc>
        <w:tcPr>
          <w:tcW w:w="2126" w:type="dxa"/>
          <w:tcBorders/>
        </w:tcPr>
        <w:p>
          <w:pPr>
            <w:pStyle w:val="Header"/>
            <w:rPr>
              <w:rFonts w:ascii="Arial Narrow" w:hAnsi="Arial Narrow"/>
              <w:sz w:val="4"/>
            </w:rPr>
          </w:pPr>
          <w:r>
            <w:rPr>
              <w:rFonts w:ascii="Arial Narrow" w:hAnsi="Arial Narrow"/>
              <w:sz w:val="4"/>
            </w:rPr>
          </w:r>
        </w:p>
      </w:tc>
      <w:tc>
        <w:tcPr>
          <w:tcW w:w="7087" w:type="dxa"/>
          <w:tcBorders/>
        </w:tcPr>
        <w:p>
          <w:pPr>
            <w:pStyle w:val="Header"/>
            <w:rPr>
              <w:rFonts w:ascii="Arial Narrow" w:hAnsi="Arial Narrow"/>
              <w:sz w:val="4"/>
            </w:rPr>
          </w:pPr>
          <w:r>
            <w:rPr>
              <w:rFonts w:ascii="Arial Narrow" w:hAnsi="Arial Narrow"/>
              <w:sz w:val="4"/>
            </w:rPr>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080" w:hanging="360"/>
      </w:pPr>
      <w:rPr>
        <w:rFonts w:ascii="Symbol" w:hAnsi="Symbol" w:cs="Symbol" w:hint="default"/>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2"/>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Bookman Old Style" w:hAnsi="Bookman Old Style" w:eastAsia="Calibri" w:cs="Times New Roman"/>
        <w:lang w:val="pt-BR" w:eastAsia="pt-BR"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0"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9775f"/>
    <w:pPr>
      <w:widowControl/>
      <w:suppressAutoHyphens w:val="true"/>
      <w:bidi w:val="0"/>
      <w:spacing w:before="0" w:after="0"/>
      <w:jc w:val="left"/>
    </w:pPr>
    <w:rPr>
      <w:rFonts w:ascii="Bookman Old Style" w:hAnsi="Bookman Old Style" w:eastAsia="Calibri" w:cs="Times New Roman"/>
      <w:color w:val="auto"/>
      <w:kern w:val="0"/>
      <w:sz w:val="20"/>
      <w:szCs w:val="20"/>
      <w:lang w:val="pt-BR" w:eastAsia="en-US" w:bidi="ar-SA"/>
    </w:rPr>
  </w:style>
  <w:style w:type="paragraph" w:styleId="Heading1">
    <w:name w:val="Heading 1"/>
    <w:basedOn w:val="Normal"/>
    <w:next w:val="Normal"/>
    <w:link w:val="Heading1Char"/>
    <w:uiPriority w:val="9"/>
    <w:qFormat/>
    <w:rsid w:val="00b949ce"/>
    <w:pPr>
      <w:keepNext w:val="true"/>
      <w:keepLines/>
      <w:spacing w:before="240" w:after="0"/>
      <w:outlineLvl w:val="0"/>
    </w:pPr>
    <w:rPr>
      <w:rFonts w:ascii="Cambria" w:hAnsi="Cambria" w:eastAsia="" w:cs="" w:asciiTheme="majorHAnsi" w:cstheme="majorBidi" w:eastAsiaTheme="majorEastAsia" w:hAnsiTheme="majorHAnsi"/>
      <w:color w:val="365F91" w:themeColor="accent1" w:themeShade="bf"/>
      <w:sz w:val="32"/>
      <w:szCs w:val="32"/>
    </w:rPr>
  </w:style>
  <w:style w:type="paragraph" w:styleId="Heading4">
    <w:name w:val="Heading 4"/>
    <w:basedOn w:val="Normal"/>
    <w:next w:val="Normal"/>
    <w:link w:val="Heading4Char"/>
    <w:qFormat/>
    <w:rsid w:val="00233a37"/>
    <w:pPr>
      <w:keepNext w:val="true"/>
      <w:tabs>
        <w:tab w:val="clear" w:pos="708"/>
        <w:tab w:val="left" w:pos="8505" w:leader="none"/>
      </w:tabs>
      <w:spacing w:before="60" w:after="60"/>
      <w:jc w:val="center"/>
      <w:outlineLvl w:val="3"/>
    </w:pPr>
    <w:rPr>
      <w:rFonts w:ascii="Times New Roman" w:hAnsi="Times New Roman" w:eastAsia="Times New Roman"/>
      <w:b/>
      <w:sz w:val="28"/>
    </w:rPr>
  </w:style>
  <w:style w:type="character" w:styleId="DefaultParagraphFont" w:default="1">
    <w:name w:val="Default Paragraph Font"/>
    <w:uiPriority w:val="1"/>
    <w:unhideWhenUsed/>
    <w:qFormat/>
    <w:rPr/>
  </w:style>
  <w:style w:type="character" w:styleId="InternetLink">
    <w:name w:val="Hyperlink"/>
    <w:uiPriority w:val="99"/>
    <w:unhideWhenUsed/>
    <w:rsid w:val="000e6456"/>
    <w:rPr>
      <w:color w:val="0000FF"/>
      <w:u w:val="single"/>
    </w:rPr>
  </w:style>
  <w:style w:type="character" w:styleId="HeaderChar" w:customStyle="1">
    <w:name w:val="Header Char"/>
    <w:basedOn w:val="DefaultParagraphFont"/>
    <w:link w:val="Header"/>
    <w:uiPriority w:val="99"/>
    <w:qFormat/>
    <w:rsid w:val="000e6456"/>
    <w:rPr/>
  </w:style>
  <w:style w:type="character" w:styleId="FooterChar" w:customStyle="1">
    <w:name w:val="Footer Char"/>
    <w:basedOn w:val="DefaultParagraphFont"/>
    <w:link w:val="Footer"/>
    <w:uiPriority w:val="99"/>
    <w:qFormat/>
    <w:rsid w:val="000e6456"/>
    <w:rPr/>
  </w:style>
  <w:style w:type="character" w:styleId="BalloonTextChar" w:customStyle="1">
    <w:name w:val="Balloon Text Char"/>
    <w:link w:val="BalloonText"/>
    <w:uiPriority w:val="99"/>
    <w:semiHidden/>
    <w:qFormat/>
    <w:rsid w:val="000e6456"/>
    <w:rPr>
      <w:rFonts w:ascii="Tahoma" w:hAnsi="Tahoma" w:cs="Tahoma"/>
      <w:sz w:val="16"/>
      <w:szCs w:val="16"/>
    </w:rPr>
  </w:style>
  <w:style w:type="character" w:styleId="PlaceholderText">
    <w:name w:val="Placeholder Text"/>
    <w:uiPriority w:val="99"/>
    <w:semiHidden/>
    <w:qFormat/>
    <w:rsid w:val="00085767"/>
    <w:rPr>
      <w:color w:val="808080"/>
    </w:rPr>
  </w:style>
  <w:style w:type="character" w:styleId="Heading4Char" w:customStyle="1">
    <w:name w:val="Heading 4 Char"/>
    <w:link w:val="Heading4"/>
    <w:qFormat/>
    <w:rsid w:val="00233a37"/>
    <w:rPr>
      <w:rFonts w:ascii="Times New Roman" w:hAnsi="Times New Roman" w:eastAsia="Times New Roman"/>
      <w:b/>
      <w:sz w:val="28"/>
    </w:rPr>
  </w:style>
  <w:style w:type="character" w:styleId="Heading1Char" w:customStyle="1">
    <w:name w:val="Heading 1 Char"/>
    <w:basedOn w:val="DefaultParagraphFont"/>
    <w:link w:val="Heading1"/>
    <w:uiPriority w:val="9"/>
    <w:qFormat/>
    <w:rsid w:val="00b949ce"/>
    <w:rPr>
      <w:rFonts w:ascii="Cambria" w:hAnsi="Cambria" w:eastAsia="" w:cs="" w:asciiTheme="majorHAnsi" w:cstheme="majorBidi" w:eastAsiaTheme="majorEastAsia" w:hAnsiTheme="majorHAnsi"/>
      <w:color w:val="365F91" w:themeColor="accent1" w:themeShade="bf"/>
      <w:sz w:val="32"/>
      <w:szCs w:val="32"/>
      <w:lang w:eastAsia="en-U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cb0567"/>
    <w:pPr>
      <w:spacing w:before="0" w:after="0"/>
      <w:ind w:left="720" w:hanging="0"/>
      <w:contextualSpacing/>
    </w:pPr>
    <w:rPr/>
  </w:style>
  <w:style w:type="paragraph" w:styleId="HeaderandFooter">
    <w:name w:val="Header and Footer"/>
    <w:basedOn w:val="Normal"/>
    <w:qFormat/>
    <w:pPr/>
    <w:rPr/>
  </w:style>
  <w:style w:type="paragraph" w:styleId="Header">
    <w:name w:val="Header"/>
    <w:basedOn w:val="Normal"/>
    <w:link w:val="HeaderChar"/>
    <w:unhideWhenUsed/>
    <w:rsid w:val="000e6456"/>
    <w:pPr>
      <w:tabs>
        <w:tab w:val="clear" w:pos="708"/>
        <w:tab w:val="center" w:pos="4252" w:leader="none"/>
        <w:tab w:val="right" w:pos="8504" w:leader="none"/>
      </w:tabs>
    </w:pPr>
    <w:rPr/>
  </w:style>
  <w:style w:type="paragraph" w:styleId="Footer">
    <w:name w:val="Footer"/>
    <w:basedOn w:val="Normal"/>
    <w:link w:val="FooterChar"/>
    <w:unhideWhenUsed/>
    <w:rsid w:val="000e6456"/>
    <w:pPr>
      <w:tabs>
        <w:tab w:val="clear" w:pos="708"/>
        <w:tab w:val="center" w:pos="4252" w:leader="none"/>
        <w:tab w:val="right" w:pos="8504" w:leader="none"/>
      </w:tabs>
    </w:pPr>
    <w:rPr/>
  </w:style>
  <w:style w:type="paragraph" w:styleId="BalloonText">
    <w:name w:val="Balloon Text"/>
    <w:basedOn w:val="Normal"/>
    <w:link w:val="BalloonTextChar"/>
    <w:uiPriority w:val="99"/>
    <w:semiHidden/>
    <w:unhideWhenUsed/>
    <w:qFormat/>
    <w:rsid w:val="000e6456"/>
    <w:pPr/>
    <w:rPr>
      <w:rFonts w:ascii="Tahoma" w:hAnsi="Tahoma"/>
      <w:sz w:val="16"/>
      <w:szCs w:val="1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cb0567"/>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AC7A7DF0-99FA-4AB1-A4FE-B671C2724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Application>LibreOffice/6.4.2.2$Windows_X86_64 LibreOffice_project/4e471d8c02c9c90f512f7f9ead8875b57fcb1ec3</Application>
  <Pages>5</Pages>
  <Words>1595</Words>
  <Characters>9401</Characters>
  <CharactersWithSpaces>10952</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2015-01-21T19:07:00Z</dcterms:created>
  <dc:creator>hugo</dc:creator>
  <dc:description/>
  <dc:language>en-US</dc:language>
  <cp:lastModifiedBy/>
  <cp:lastPrinted>2015-01-21T19:03:00Z</cp:lastPrinted>
  <dcterms:modified xsi:type="dcterms:W3CDTF">2020-07-04T21:02:27Z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