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787C" w14:textId="77777777" w:rsidR="001264F1" w:rsidRPr="000D522C" w:rsidRDefault="005E08D8" w:rsidP="000D522C">
      <w:pPr>
        <w:spacing w:after="200"/>
        <w:contextualSpacing/>
        <w:jc w:val="left"/>
        <w:rPr>
          <w:rFonts w:ascii="Verdana" w:hAnsi="Verdana" w:cs="Arial"/>
          <w:b/>
          <w:color w:val="000000" w:themeColor="text1"/>
          <w:sz w:val="18"/>
        </w:rPr>
      </w:pPr>
      <w:r w:rsidRPr="000D522C">
        <w:rPr>
          <w:rFonts w:ascii="Verdana" w:hAnsi="Verdana" w:cs="Arial"/>
          <w:b/>
          <w:color w:val="000000" w:themeColor="text1"/>
          <w:sz w:val="18"/>
        </w:rPr>
        <w:t>Informações do Funcionário:</w:t>
      </w:r>
    </w:p>
    <w:p w14:paraId="6D9C787D" w14:textId="77777777" w:rsidR="000D522C" w:rsidRPr="00085EB9" w:rsidRDefault="000D522C" w:rsidP="000D522C">
      <w:pPr>
        <w:framePr w:w="9412" w:hSpace="142" w:wrap="around" w:vAnchor="page" w:hAnchor="page" w:x="1435" w:y="18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Verdana" w:hAnsi="Verdana"/>
          <w:sz w:val="20"/>
          <w:szCs w:val="18"/>
        </w:rPr>
      </w:pPr>
      <w:r w:rsidRPr="00085EB9">
        <w:rPr>
          <w:rFonts w:ascii="Verdana" w:hAnsi="Verdana"/>
          <w:sz w:val="20"/>
          <w:szCs w:val="18"/>
        </w:rPr>
        <w:t>N</w:t>
      </w:r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ome do Funcionário: </w: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"/>
            <w:enabled/>
            <w:calcOnExit w:val="0"/>
            <w:textInput>
              <w:maxLength w:val="55"/>
            </w:textInput>
          </w:ffData>
        </w:fldChar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</w:p>
    <w:p w14:paraId="6D9C787E" w14:textId="77777777" w:rsidR="000D522C" w:rsidRDefault="000D522C" w:rsidP="000D522C">
      <w:pPr>
        <w:framePr w:w="9412" w:hSpace="142" w:wrap="around" w:vAnchor="page" w:hAnchor="page" w:x="1435" w:y="18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Verdana" w:hAnsi="Verdana" w:cs="Arial"/>
          <w:color w:val="000000" w:themeColor="text1"/>
          <w:sz w:val="20"/>
          <w:szCs w:val="18"/>
        </w:rPr>
      </w:pPr>
      <w:r w:rsidRPr="00085EB9">
        <w:rPr>
          <w:rFonts w:ascii="Verdana" w:hAnsi="Verdana"/>
          <w:sz w:val="20"/>
          <w:szCs w:val="18"/>
        </w:rPr>
        <w:t>Matrícula</w:t>
      </w:r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: </w:t>
      </w:r>
      <w:bookmarkStart w:id="0" w:name="Texto9"/>
      <w:r w:rsidR="00246E1D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Texto9"/>
            <w:enabled/>
            <w:calcOnExit w:val="0"/>
            <w:textInput>
              <w:maxLength w:val="10"/>
            </w:textInput>
          </w:ffData>
        </w:fldChar>
      </w:r>
      <w:r w:rsidR="00246E1D" w:rsidRPr="00246E1D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246E1D" w:rsidRPr="00246E1D">
        <w:rPr>
          <w:rFonts w:ascii="Verdana" w:hAnsi="Verdana" w:cs="Arial"/>
          <w:b/>
          <w:color w:val="000000" w:themeColor="text1"/>
          <w:sz w:val="20"/>
          <w:szCs w:val="18"/>
        </w:rPr>
      </w:r>
      <w:r w:rsidR="00246E1D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246E1D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  <w:bookmarkEnd w:id="0"/>
      <w:r>
        <w:rPr>
          <w:rFonts w:ascii="Verdana" w:hAnsi="Verdana" w:cs="Arial"/>
          <w:color w:val="000000" w:themeColor="text1"/>
          <w:sz w:val="20"/>
          <w:szCs w:val="18"/>
        </w:rPr>
        <w:t xml:space="preserve"> </w:t>
      </w:r>
    </w:p>
    <w:p w14:paraId="6D9C787F" w14:textId="77777777" w:rsidR="000D522C" w:rsidRPr="00085EB9" w:rsidRDefault="000D522C" w:rsidP="000D522C">
      <w:pPr>
        <w:framePr w:w="9412" w:hSpace="142" w:wrap="around" w:vAnchor="page" w:hAnchor="page" w:x="1435" w:y="18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Verdana" w:hAnsi="Verdana" w:cs="Arial"/>
          <w:color w:val="000000" w:themeColor="text1"/>
          <w:sz w:val="20"/>
          <w:szCs w:val="18"/>
        </w:rPr>
      </w:pPr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AR de Débito: </w:t>
      </w:r>
      <w:r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Texto10"/>
            <w:enabled/>
            <w:calcOnExit w:val="0"/>
            <w:textInput>
              <w:maxLength w:val="15"/>
            </w:textInput>
          </w:ffData>
        </w:fldChar>
      </w:r>
      <w:bookmarkStart w:id="1" w:name="Texto10"/>
      <w:r w:rsidRPr="00246E1D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Pr="00246E1D">
        <w:rPr>
          <w:rFonts w:ascii="Verdana" w:hAnsi="Verdana" w:cs="Arial"/>
          <w:b/>
          <w:color w:val="000000" w:themeColor="text1"/>
          <w:sz w:val="20"/>
          <w:szCs w:val="18"/>
        </w:rPr>
      </w:r>
      <w:r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  <w:bookmarkEnd w:id="1"/>
    </w:p>
    <w:p w14:paraId="6D9C7880" w14:textId="77777777" w:rsidR="000D522C" w:rsidRDefault="000D522C" w:rsidP="000D522C">
      <w:pPr>
        <w:framePr w:w="9412" w:hSpace="142" w:wrap="around" w:vAnchor="page" w:hAnchor="page" w:x="1435" w:y="18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200"/>
        <w:contextualSpacing/>
        <w:jc w:val="left"/>
        <w:rPr>
          <w:rFonts w:ascii="Verdana" w:hAnsi="Verdana" w:cs="Arial"/>
          <w:color w:val="000000" w:themeColor="text1"/>
          <w:sz w:val="20"/>
          <w:szCs w:val="18"/>
        </w:rPr>
      </w:pPr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Gestor da AR de débito: </w:t>
      </w:r>
      <w:bookmarkStart w:id="2" w:name="Texto11"/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Texto11"/>
            <w:enabled/>
            <w:calcOnExit w:val="0"/>
            <w:textInput>
              <w:maxLength w:val="55"/>
            </w:textInput>
          </w:ffData>
        </w:fldChar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  <w:bookmarkEnd w:id="2"/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 </w:t>
      </w:r>
    </w:p>
    <w:p w14:paraId="6D9C7883" w14:textId="02F8AA32" w:rsidR="00A75A1C" w:rsidRPr="00A45053" w:rsidRDefault="000D522C" w:rsidP="00A45053">
      <w:pPr>
        <w:framePr w:w="9412" w:hSpace="142" w:wrap="around" w:vAnchor="page" w:hAnchor="page" w:x="1435" w:y="180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200"/>
        <w:contextualSpacing/>
        <w:jc w:val="left"/>
        <w:rPr>
          <w:rFonts w:ascii="Verdana" w:hAnsi="Verdana" w:cs="Arial"/>
          <w:color w:val="000000" w:themeColor="text1"/>
          <w:sz w:val="20"/>
          <w:szCs w:val="18"/>
        </w:rPr>
      </w:pPr>
      <w:r>
        <w:rPr>
          <w:rFonts w:ascii="Verdana" w:hAnsi="Verdana" w:cs="Arial"/>
          <w:color w:val="000000" w:themeColor="text1"/>
          <w:sz w:val="20"/>
          <w:szCs w:val="18"/>
        </w:rPr>
        <w:t>Diretor da Área</w:t>
      </w:r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: </w: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"/>
            <w:enabled/>
            <w:calcOnExit w:val="0"/>
            <w:textInput>
              <w:maxLength w:val="55"/>
            </w:textInput>
          </w:ffData>
        </w:fldChar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4F71F8">
        <w:rPr>
          <w:rFonts w:ascii="Verdana" w:hAnsi="Verdana" w:cs="Arial"/>
          <w:b/>
          <w:color w:val="000000" w:themeColor="text1"/>
          <w:sz w:val="20"/>
          <w:szCs w:val="18"/>
        </w:rPr>
        <w:t> </w:t>
      </w:r>
      <w:r w:rsidR="00331005" w:rsidRPr="00246E1D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  <w:r w:rsidRPr="00085EB9">
        <w:rPr>
          <w:rFonts w:ascii="Verdana" w:hAnsi="Verdana" w:cs="Arial"/>
          <w:color w:val="000000" w:themeColor="text1"/>
          <w:sz w:val="20"/>
          <w:szCs w:val="18"/>
        </w:rPr>
        <w:t xml:space="preserve"> </w:t>
      </w:r>
    </w:p>
    <w:p w14:paraId="6D9C7884" w14:textId="77777777" w:rsidR="00A75A1C" w:rsidRDefault="00A75A1C" w:rsidP="00A75A1C">
      <w:pPr>
        <w:spacing w:after="200"/>
        <w:contextualSpacing/>
        <w:jc w:val="left"/>
        <w:rPr>
          <w:rFonts w:ascii="Verdana" w:hAnsi="Verdana" w:cs="Arial"/>
          <w:b/>
          <w:color w:val="000000" w:themeColor="text1"/>
          <w:sz w:val="18"/>
        </w:rPr>
      </w:pPr>
    </w:p>
    <w:p w14:paraId="2B8A93BA" w14:textId="77777777" w:rsidR="00A45053" w:rsidRDefault="00A45053" w:rsidP="00A75A1C">
      <w:pPr>
        <w:shd w:val="clear" w:color="auto" w:fill="FFFFFF"/>
        <w:rPr>
          <w:rFonts w:ascii="Verdana" w:hAnsi="Verdana"/>
          <w:b/>
          <w:color w:val="000000"/>
          <w:sz w:val="14"/>
          <w:szCs w:val="14"/>
        </w:rPr>
      </w:pPr>
    </w:p>
    <w:p w14:paraId="6D9C7885" w14:textId="132C74D4" w:rsidR="00A75A1C" w:rsidRPr="00A75A1C" w:rsidRDefault="00A75A1C" w:rsidP="00A75A1C">
      <w:pPr>
        <w:shd w:val="clear" w:color="auto" w:fill="FFFFFF"/>
        <w:rPr>
          <w:rFonts w:ascii="Verdana" w:hAnsi="Verdana"/>
          <w:b/>
          <w:color w:val="000000"/>
          <w:sz w:val="14"/>
          <w:szCs w:val="14"/>
        </w:rPr>
      </w:pPr>
      <w:r w:rsidRPr="00A75A1C">
        <w:rPr>
          <w:rFonts w:ascii="Verdana" w:hAnsi="Verdana"/>
          <w:b/>
          <w:color w:val="000000"/>
          <w:sz w:val="14"/>
          <w:szCs w:val="14"/>
        </w:rPr>
        <w:t xml:space="preserve">Utilização do </w:t>
      </w:r>
      <w:r w:rsidR="00A45053">
        <w:rPr>
          <w:rFonts w:ascii="Verdana" w:hAnsi="Verdana"/>
          <w:b/>
          <w:color w:val="000000"/>
          <w:sz w:val="14"/>
          <w:szCs w:val="14"/>
        </w:rPr>
        <w:t>Roteador</w:t>
      </w:r>
      <w:r w:rsidRPr="00A75A1C">
        <w:rPr>
          <w:rFonts w:ascii="Verdana" w:hAnsi="Verdana"/>
          <w:b/>
          <w:color w:val="000000"/>
          <w:sz w:val="14"/>
          <w:szCs w:val="14"/>
        </w:rPr>
        <w:t>:</w:t>
      </w:r>
    </w:p>
    <w:p w14:paraId="6D9C7886" w14:textId="77777777" w:rsidR="00A75A1C" w:rsidRPr="00A72C05" w:rsidRDefault="00A75A1C" w:rsidP="00A75A1C">
      <w:pPr>
        <w:shd w:val="clear" w:color="auto" w:fill="FFFFFF"/>
        <w:rPr>
          <w:rFonts w:ascii="Verdana" w:hAnsi="Verdana"/>
          <w:b/>
          <w:color w:val="000000"/>
          <w:sz w:val="14"/>
          <w:szCs w:val="14"/>
        </w:rPr>
      </w:pPr>
    </w:p>
    <w:p w14:paraId="6D9C7887" w14:textId="5637EF70" w:rsidR="00A75A1C" w:rsidRPr="00A72C05" w:rsidRDefault="00A75A1C" w:rsidP="00A75A1C">
      <w:pPr>
        <w:pStyle w:val="PargrafodaLista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A72C05">
        <w:rPr>
          <w:rFonts w:ascii="Verdana" w:hAnsi="Verdana"/>
          <w:color w:val="000000"/>
          <w:sz w:val="14"/>
          <w:szCs w:val="14"/>
        </w:rPr>
        <w:t xml:space="preserve">O </w:t>
      </w:r>
      <w:proofErr w:type="gramStart"/>
      <w:r w:rsidR="00A45053">
        <w:rPr>
          <w:rFonts w:ascii="Verdana" w:hAnsi="Verdana"/>
          <w:color w:val="000000"/>
          <w:sz w:val="14"/>
          <w:szCs w:val="14"/>
        </w:rPr>
        <w:t>modem</w:t>
      </w:r>
      <w:r w:rsidRPr="00A72C05">
        <w:rPr>
          <w:rFonts w:ascii="Verdana" w:hAnsi="Verdana"/>
          <w:color w:val="000000"/>
          <w:sz w:val="14"/>
          <w:szCs w:val="14"/>
        </w:rPr>
        <w:t xml:space="preserve"> especificados</w:t>
      </w:r>
      <w:proofErr w:type="gramEnd"/>
      <w:r w:rsidRPr="00A72C05">
        <w:rPr>
          <w:rFonts w:ascii="Verdana" w:hAnsi="Verdana"/>
          <w:color w:val="000000"/>
          <w:sz w:val="14"/>
          <w:szCs w:val="14"/>
        </w:rPr>
        <w:t xml:space="preserve"> abaixo nesse documento, bem como seus acessórios listados são entregues ao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A72C05">
        <w:rPr>
          <w:rFonts w:ascii="Verdana" w:hAnsi="Verdana"/>
          <w:color w:val="000000"/>
          <w:sz w:val="14"/>
          <w:szCs w:val="14"/>
        </w:rPr>
        <w:t xml:space="preserve">, para o fim único e exclusivo </w:t>
      </w:r>
      <w:r w:rsidR="00A45053">
        <w:rPr>
          <w:rFonts w:ascii="Verdana" w:hAnsi="Verdana"/>
          <w:color w:val="000000"/>
          <w:sz w:val="14"/>
          <w:szCs w:val="14"/>
        </w:rPr>
        <w:t>de uso de dados móveis para fins</w:t>
      </w:r>
      <w:r w:rsidRPr="00A72C05">
        <w:rPr>
          <w:rFonts w:ascii="Verdana" w:hAnsi="Verdana"/>
          <w:color w:val="000000"/>
          <w:sz w:val="14"/>
          <w:szCs w:val="14"/>
        </w:rPr>
        <w:t xml:space="preserve"> profissionais, referentes às atividades desenvolvidas para a </w:t>
      </w:r>
      <w:r>
        <w:rPr>
          <w:rFonts w:ascii="Verdana" w:hAnsi="Verdana"/>
          <w:color w:val="000000"/>
          <w:sz w:val="14"/>
          <w:szCs w:val="14"/>
        </w:rPr>
        <w:t>GLOBO;</w:t>
      </w:r>
    </w:p>
    <w:p w14:paraId="6D9C7888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89" w14:textId="2227BD07" w:rsidR="00A75A1C" w:rsidRPr="00A72C05" w:rsidRDefault="00A75A1C" w:rsidP="00A75A1C">
      <w:pPr>
        <w:pStyle w:val="PargrafodaLista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A72C05">
        <w:rPr>
          <w:rFonts w:ascii="Verdana" w:hAnsi="Verdana"/>
          <w:color w:val="000000"/>
          <w:sz w:val="14"/>
          <w:szCs w:val="14"/>
        </w:rPr>
        <w:t xml:space="preserve">É vedado ao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A72C05">
        <w:rPr>
          <w:rFonts w:ascii="Verdana" w:hAnsi="Verdana"/>
          <w:color w:val="000000"/>
          <w:sz w:val="14"/>
          <w:szCs w:val="14"/>
        </w:rPr>
        <w:t xml:space="preserve"> utilizar </w:t>
      </w:r>
      <w:r w:rsidR="00A45053">
        <w:rPr>
          <w:rFonts w:ascii="Verdana" w:hAnsi="Verdana"/>
          <w:color w:val="000000"/>
          <w:sz w:val="14"/>
          <w:szCs w:val="14"/>
        </w:rPr>
        <w:t>o roteador</w:t>
      </w:r>
      <w:r w:rsidRPr="00A72C05">
        <w:rPr>
          <w:rFonts w:ascii="Verdana" w:hAnsi="Verdana"/>
          <w:color w:val="000000"/>
          <w:sz w:val="14"/>
          <w:szCs w:val="14"/>
        </w:rPr>
        <w:t xml:space="preserve"> para qualquer outra finalidade que não seja aquela ligada às atividades </w:t>
      </w:r>
      <w:r>
        <w:rPr>
          <w:rFonts w:ascii="Verdana" w:hAnsi="Verdana"/>
          <w:color w:val="000000"/>
          <w:sz w:val="14"/>
          <w:szCs w:val="14"/>
        </w:rPr>
        <w:t>da GLOBO;</w:t>
      </w:r>
    </w:p>
    <w:p w14:paraId="6D9C788A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8B" w14:textId="67E5F220" w:rsidR="00A75A1C" w:rsidRDefault="00A75A1C" w:rsidP="00A75A1C">
      <w:pPr>
        <w:pStyle w:val="PargrafodaLista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A72C05">
        <w:rPr>
          <w:rFonts w:ascii="Verdana" w:hAnsi="Verdana"/>
          <w:color w:val="000000"/>
          <w:sz w:val="14"/>
          <w:szCs w:val="14"/>
        </w:rPr>
        <w:t xml:space="preserve">É proibido ao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A72C05">
        <w:rPr>
          <w:rFonts w:ascii="Verdana" w:hAnsi="Verdana"/>
          <w:color w:val="000000"/>
          <w:sz w:val="14"/>
          <w:szCs w:val="14"/>
        </w:rPr>
        <w:t xml:space="preserve"> que esteja de posse do </w:t>
      </w:r>
      <w:r w:rsidR="00A45053">
        <w:rPr>
          <w:rFonts w:ascii="Verdana" w:hAnsi="Verdana"/>
          <w:color w:val="000000"/>
          <w:sz w:val="14"/>
          <w:szCs w:val="14"/>
        </w:rPr>
        <w:t>modem,</w:t>
      </w:r>
      <w:r w:rsidRPr="00A72C05">
        <w:rPr>
          <w:rFonts w:ascii="Verdana" w:hAnsi="Verdana"/>
          <w:color w:val="000000"/>
          <w:sz w:val="14"/>
          <w:szCs w:val="14"/>
        </w:rPr>
        <w:t xml:space="preserve"> emprestar o aparelho para outro colaborador da GLOBO para utilizá-lo, exclusivamente nas mesmas hipóteses </w:t>
      </w:r>
      <w:r>
        <w:rPr>
          <w:rFonts w:ascii="Verdana" w:hAnsi="Verdana"/>
          <w:color w:val="000000"/>
          <w:sz w:val="14"/>
          <w:szCs w:val="14"/>
        </w:rPr>
        <w:t>acima</w:t>
      </w:r>
      <w:r w:rsidRPr="00A72C05">
        <w:rPr>
          <w:rFonts w:ascii="Verdana" w:hAnsi="Verdana"/>
          <w:color w:val="000000"/>
          <w:sz w:val="14"/>
          <w:szCs w:val="14"/>
        </w:rPr>
        <w:t xml:space="preserve">, permanecendo o possuidor, no entanto, responsável pelo mesmo. </w:t>
      </w:r>
    </w:p>
    <w:p w14:paraId="6D9C788C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8D" w14:textId="2CA666D5" w:rsidR="00A75A1C" w:rsidRPr="00A72C05" w:rsidRDefault="00A75A1C" w:rsidP="00A75A1C">
      <w:pPr>
        <w:shd w:val="clear" w:color="auto" w:fill="FFFFFF"/>
        <w:rPr>
          <w:rFonts w:ascii="Verdana" w:hAnsi="Verdana"/>
          <w:b/>
          <w:color w:val="000000"/>
          <w:sz w:val="14"/>
          <w:szCs w:val="14"/>
        </w:rPr>
      </w:pPr>
      <w:r>
        <w:rPr>
          <w:rFonts w:ascii="Verdana" w:hAnsi="Verdana"/>
          <w:b/>
          <w:color w:val="000000"/>
          <w:sz w:val="14"/>
          <w:szCs w:val="14"/>
        </w:rPr>
        <w:t xml:space="preserve">Segurança Física do </w:t>
      </w:r>
      <w:r w:rsidR="00A45053">
        <w:rPr>
          <w:rFonts w:ascii="Verdana" w:hAnsi="Verdana"/>
          <w:b/>
          <w:color w:val="000000"/>
          <w:sz w:val="14"/>
          <w:szCs w:val="14"/>
        </w:rPr>
        <w:t>Roteador</w:t>
      </w:r>
      <w:r>
        <w:rPr>
          <w:rFonts w:ascii="Verdana" w:hAnsi="Verdana"/>
          <w:b/>
          <w:color w:val="000000"/>
          <w:sz w:val="14"/>
          <w:szCs w:val="14"/>
        </w:rPr>
        <w:t>:</w:t>
      </w:r>
    </w:p>
    <w:p w14:paraId="6D9C788E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8F" w14:textId="3BA8D563" w:rsidR="00A75A1C" w:rsidRPr="00A72C05" w:rsidRDefault="00A75A1C" w:rsidP="00A75A1C">
      <w:pPr>
        <w:pStyle w:val="PargrafodaLista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A72C05">
        <w:rPr>
          <w:rFonts w:ascii="Verdana" w:hAnsi="Verdana"/>
          <w:color w:val="000000"/>
          <w:sz w:val="14"/>
          <w:szCs w:val="14"/>
        </w:rPr>
        <w:t xml:space="preserve">No caso de perda ou não devolução do </w:t>
      </w:r>
      <w:r w:rsidR="00A45053">
        <w:rPr>
          <w:rFonts w:ascii="Verdana" w:hAnsi="Verdana"/>
          <w:color w:val="000000"/>
          <w:sz w:val="14"/>
          <w:szCs w:val="14"/>
        </w:rPr>
        <w:t>roteador</w:t>
      </w:r>
      <w:r w:rsidRPr="00A72C05">
        <w:rPr>
          <w:rFonts w:ascii="Verdana" w:hAnsi="Verdana"/>
          <w:color w:val="000000"/>
          <w:sz w:val="14"/>
          <w:szCs w:val="14"/>
        </w:rPr>
        <w:t xml:space="preserve"> e seus acessórios, o custo será debitado na AR do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A72C05">
        <w:rPr>
          <w:rFonts w:ascii="Verdana" w:hAnsi="Verdana"/>
          <w:color w:val="000000"/>
          <w:sz w:val="14"/>
          <w:szCs w:val="14"/>
        </w:rPr>
        <w:t xml:space="preserve"> em montante correspondente ao valor do aparelho e seus acessórios. O valor da indenização corresponderá ao seu valor d</w:t>
      </w:r>
      <w:r w:rsidR="00A45053">
        <w:rPr>
          <w:rFonts w:ascii="Verdana" w:hAnsi="Verdana"/>
          <w:color w:val="000000"/>
          <w:sz w:val="14"/>
          <w:szCs w:val="14"/>
        </w:rPr>
        <w:t xml:space="preserve">e contrato </w:t>
      </w:r>
      <w:r>
        <w:rPr>
          <w:rFonts w:ascii="Verdana" w:hAnsi="Verdana"/>
          <w:color w:val="000000"/>
          <w:sz w:val="14"/>
          <w:szCs w:val="14"/>
        </w:rPr>
        <w:t>vigente;</w:t>
      </w:r>
    </w:p>
    <w:p w14:paraId="6D9C7890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1" w14:textId="77777777" w:rsidR="00A75A1C" w:rsidRDefault="00A75A1C" w:rsidP="00A75A1C">
      <w:pPr>
        <w:pStyle w:val="PargrafodaLista"/>
        <w:numPr>
          <w:ilvl w:val="0"/>
          <w:numId w:val="4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A72C05">
        <w:rPr>
          <w:rFonts w:ascii="Verdana" w:hAnsi="Verdana"/>
          <w:color w:val="000000"/>
          <w:sz w:val="14"/>
          <w:szCs w:val="14"/>
        </w:rPr>
        <w:t xml:space="preserve">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A72C05">
        <w:rPr>
          <w:rFonts w:ascii="Verdana" w:hAnsi="Verdana"/>
          <w:color w:val="000000"/>
          <w:sz w:val="14"/>
          <w:szCs w:val="14"/>
        </w:rPr>
        <w:t xml:space="preserve"> é responsável pela guarda do aparelho enquanto ele estiver em seu poder, cumprindo-lhe zelar pela conservação do mesmo, evitando sua exposição em ambientes e situações que possam afetar seus mecanismos de funcionamento.</w:t>
      </w:r>
    </w:p>
    <w:p w14:paraId="6D9C7892" w14:textId="77777777" w:rsidR="00A75A1C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3" w14:textId="77777777" w:rsidR="00A75A1C" w:rsidRPr="002308CF" w:rsidRDefault="00A75A1C" w:rsidP="00A75A1C">
      <w:pPr>
        <w:shd w:val="clear" w:color="auto" w:fill="FFFFFF"/>
        <w:rPr>
          <w:rFonts w:ascii="Verdana" w:hAnsi="Verdana"/>
          <w:b/>
          <w:color w:val="000000"/>
          <w:sz w:val="14"/>
          <w:szCs w:val="14"/>
        </w:rPr>
      </w:pPr>
      <w:r>
        <w:rPr>
          <w:rFonts w:ascii="Verdana" w:hAnsi="Verdana"/>
          <w:b/>
          <w:color w:val="000000"/>
          <w:sz w:val="14"/>
          <w:szCs w:val="14"/>
        </w:rPr>
        <w:t xml:space="preserve">Considerações </w:t>
      </w:r>
      <w:r w:rsidRPr="002308CF">
        <w:rPr>
          <w:rFonts w:ascii="Verdana" w:hAnsi="Verdana"/>
          <w:b/>
          <w:color w:val="000000"/>
          <w:sz w:val="14"/>
          <w:szCs w:val="14"/>
        </w:rPr>
        <w:t>Gera</w:t>
      </w:r>
      <w:r>
        <w:rPr>
          <w:rFonts w:ascii="Verdana" w:hAnsi="Verdana"/>
          <w:b/>
          <w:color w:val="000000"/>
          <w:sz w:val="14"/>
          <w:szCs w:val="14"/>
        </w:rPr>
        <w:t>is:</w:t>
      </w:r>
      <w:r w:rsidRPr="002308CF">
        <w:rPr>
          <w:rFonts w:ascii="Verdana" w:hAnsi="Verdana"/>
          <w:b/>
          <w:color w:val="000000"/>
          <w:sz w:val="14"/>
          <w:szCs w:val="14"/>
        </w:rPr>
        <w:t xml:space="preserve"> </w:t>
      </w:r>
    </w:p>
    <w:p w14:paraId="6D9C7894" w14:textId="77777777" w:rsidR="00A75A1C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5" w14:textId="77777777" w:rsidR="00A75A1C" w:rsidRPr="002308CF" w:rsidRDefault="00A75A1C" w:rsidP="00A75A1C">
      <w:pPr>
        <w:pStyle w:val="PargrafodaLista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2308CF">
        <w:rPr>
          <w:rFonts w:ascii="Verdana" w:hAnsi="Verdana"/>
          <w:color w:val="000000"/>
          <w:sz w:val="14"/>
          <w:szCs w:val="14"/>
        </w:rPr>
        <w:t xml:space="preserve">A GLOBO pode retirar o aparelho em questão da posse do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2308CF">
        <w:rPr>
          <w:rFonts w:ascii="Verdana" w:hAnsi="Verdana"/>
          <w:color w:val="000000"/>
          <w:sz w:val="14"/>
          <w:szCs w:val="14"/>
        </w:rPr>
        <w:t xml:space="preserve"> e realocá-lo para outro </w:t>
      </w:r>
      <w:r>
        <w:rPr>
          <w:rFonts w:ascii="Verdana" w:hAnsi="Verdana"/>
          <w:color w:val="000000"/>
          <w:sz w:val="14"/>
          <w:szCs w:val="14"/>
        </w:rPr>
        <w:t>colaborador</w:t>
      </w:r>
      <w:r w:rsidRPr="002308CF">
        <w:rPr>
          <w:rFonts w:ascii="Verdana" w:hAnsi="Verdana"/>
          <w:color w:val="000000"/>
          <w:sz w:val="14"/>
          <w:szCs w:val="14"/>
        </w:rPr>
        <w:t xml:space="preserve"> sempre que </w:t>
      </w:r>
      <w:proofErr w:type="gramStart"/>
      <w:r w:rsidRPr="002308CF">
        <w:rPr>
          <w:rFonts w:ascii="Verdana" w:hAnsi="Verdana"/>
          <w:color w:val="000000"/>
          <w:sz w:val="14"/>
          <w:szCs w:val="14"/>
        </w:rPr>
        <w:t>considerar</w:t>
      </w:r>
      <w:proofErr w:type="gramEnd"/>
      <w:r w:rsidRPr="002308CF">
        <w:rPr>
          <w:rFonts w:ascii="Verdana" w:hAnsi="Verdana"/>
          <w:color w:val="000000"/>
          <w:sz w:val="14"/>
          <w:szCs w:val="14"/>
        </w:rPr>
        <w:t xml:space="preserve"> essa nova alocação</w:t>
      </w:r>
      <w:r>
        <w:rPr>
          <w:rFonts w:ascii="Verdana" w:hAnsi="Verdana"/>
          <w:color w:val="000000"/>
          <w:sz w:val="14"/>
          <w:szCs w:val="14"/>
        </w:rPr>
        <w:t xml:space="preserve"> mais adequada a sua necessidade;</w:t>
      </w:r>
    </w:p>
    <w:p w14:paraId="6D9C7896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7" w14:textId="0EFFB9C2" w:rsidR="00A75A1C" w:rsidRPr="002308CF" w:rsidRDefault="00A75A1C" w:rsidP="00A75A1C">
      <w:pPr>
        <w:pStyle w:val="PargrafodaLista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2308CF">
        <w:rPr>
          <w:rFonts w:ascii="Verdana" w:hAnsi="Verdana"/>
          <w:color w:val="000000"/>
          <w:sz w:val="14"/>
          <w:szCs w:val="14"/>
        </w:rPr>
        <w:t>O não cumprimento da devolução do aparelho e seus acessórios na data prevista pela GLOBO dá a mesma o direito de efetuar o cancelam</w:t>
      </w:r>
      <w:r w:rsidR="00A45053">
        <w:rPr>
          <w:rFonts w:ascii="Verdana" w:hAnsi="Verdana"/>
          <w:color w:val="000000"/>
          <w:sz w:val="14"/>
          <w:szCs w:val="14"/>
        </w:rPr>
        <w:t xml:space="preserve">ento </w:t>
      </w:r>
      <w:r>
        <w:rPr>
          <w:rFonts w:ascii="Verdana" w:hAnsi="Verdana"/>
          <w:color w:val="000000"/>
          <w:sz w:val="14"/>
          <w:szCs w:val="14"/>
        </w:rPr>
        <w:t>sem aviso prévio;</w:t>
      </w:r>
    </w:p>
    <w:p w14:paraId="6D9C7898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B" w14:textId="6198F506" w:rsidR="00A75A1C" w:rsidRPr="00A45053" w:rsidRDefault="00A75A1C" w:rsidP="00A45053">
      <w:pPr>
        <w:pStyle w:val="PargrafodaLista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2308CF">
        <w:rPr>
          <w:rFonts w:ascii="Verdana" w:hAnsi="Verdana"/>
          <w:color w:val="000000"/>
          <w:sz w:val="14"/>
          <w:szCs w:val="14"/>
        </w:rPr>
        <w:t xml:space="preserve">Ocorrendo o desligamento do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2308CF">
        <w:rPr>
          <w:rFonts w:ascii="Verdana" w:hAnsi="Verdana"/>
          <w:color w:val="000000"/>
          <w:sz w:val="14"/>
          <w:szCs w:val="14"/>
        </w:rPr>
        <w:t xml:space="preserve">, o </w:t>
      </w:r>
      <w:r>
        <w:rPr>
          <w:rFonts w:ascii="Verdana" w:hAnsi="Verdana"/>
          <w:color w:val="000000"/>
          <w:sz w:val="14"/>
          <w:szCs w:val="14"/>
        </w:rPr>
        <w:t>mesmo</w:t>
      </w:r>
      <w:r w:rsidRPr="002308CF">
        <w:rPr>
          <w:rFonts w:ascii="Verdana" w:hAnsi="Verdana"/>
          <w:color w:val="000000"/>
          <w:sz w:val="14"/>
          <w:szCs w:val="14"/>
        </w:rPr>
        <w:t xml:space="preserve"> se </w:t>
      </w:r>
      <w:r>
        <w:rPr>
          <w:rFonts w:ascii="Verdana" w:hAnsi="Verdana"/>
          <w:color w:val="000000"/>
          <w:sz w:val="14"/>
          <w:szCs w:val="14"/>
        </w:rPr>
        <w:t>compromete</w:t>
      </w:r>
      <w:r w:rsidRPr="002308CF">
        <w:rPr>
          <w:rFonts w:ascii="Verdana" w:hAnsi="Verdana"/>
          <w:color w:val="000000"/>
          <w:sz w:val="14"/>
          <w:szCs w:val="14"/>
        </w:rPr>
        <w:t xml:space="preserve"> a devolver o </w:t>
      </w:r>
      <w:r w:rsidR="00A45053">
        <w:rPr>
          <w:rFonts w:ascii="Verdana" w:hAnsi="Verdana"/>
          <w:color w:val="000000"/>
          <w:sz w:val="14"/>
          <w:szCs w:val="14"/>
        </w:rPr>
        <w:t>roteador</w:t>
      </w:r>
      <w:r w:rsidRPr="002308CF">
        <w:rPr>
          <w:rFonts w:ascii="Verdana" w:hAnsi="Verdana"/>
          <w:color w:val="000000"/>
          <w:sz w:val="14"/>
          <w:szCs w:val="14"/>
        </w:rPr>
        <w:t>, bem como acessórios nas condições de uso que foram atestadas na última</w:t>
      </w:r>
      <w:r w:rsidR="00A45053">
        <w:rPr>
          <w:rFonts w:ascii="Verdana" w:hAnsi="Verdana"/>
          <w:color w:val="000000"/>
          <w:sz w:val="14"/>
          <w:szCs w:val="14"/>
        </w:rPr>
        <w:t xml:space="preserve"> avaliação do funcionamento do mesmo</w:t>
      </w:r>
      <w:r>
        <w:rPr>
          <w:rFonts w:ascii="Verdana" w:hAnsi="Verdana"/>
          <w:color w:val="000000"/>
          <w:sz w:val="14"/>
          <w:szCs w:val="14"/>
        </w:rPr>
        <w:t>;</w:t>
      </w:r>
    </w:p>
    <w:p w14:paraId="6D9C789C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D" w14:textId="42E53F38" w:rsidR="00A75A1C" w:rsidRPr="002308CF" w:rsidRDefault="00A75A1C" w:rsidP="00A75A1C">
      <w:pPr>
        <w:pStyle w:val="PargrafodaLista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2308CF">
        <w:rPr>
          <w:rFonts w:ascii="Verdana" w:hAnsi="Verdana"/>
          <w:color w:val="000000"/>
          <w:sz w:val="14"/>
          <w:szCs w:val="14"/>
        </w:rPr>
        <w:t xml:space="preserve">A GLOBO poderá efetuar o </w:t>
      </w:r>
      <w:r w:rsidR="00A45053">
        <w:rPr>
          <w:rFonts w:ascii="Verdana" w:hAnsi="Verdana"/>
          <w:color w:val="000000"/>
          <w:sz w:val="14"/>
          <w:szCs w:val="14"/>
        </w:rPr>
        <w:t>cancelamento do roteador</w:t>
      </w:r>
      <w:r w:rsidRPr="002308CF">
        <w:rPr>
          <w:rFonts w:ascii="Verdana" w:hAnsi="Verdana"/>
          <w:color w:val="000000"/>
          <w:sz w:val="14"/>
          <w:szCs w:val="14"/>
        </w:rPr>
        <w:t>, sempre que julgar</w:t>
      </w:r>
      <w:r>
        <w:rPr>
          <w:rFonts w:ascii="Verdana" w:hAnsi="Verdana"/>
          <w:color w:val="000000"/>
          <w:sz w:val="14"/>
          <w:szCs w:val="14"/>
        </w:rPr>
        <w:t xml:space="preserve"> necessário e sem aviso prévio;</w:t>
      </w:r>
    </w:p>
    <w:p w14:paraId="6D9C789E" w14:textId="77777777" w:rsidR="00A75A1C" w:rsidRPr="00A72C05" w:rsidRDefault="00A75A1C" w:rsidP="00A75A1C">
      <w:pPr>
        <w:shd w:val="clear" w:color="auto" w:fill="FFFFFF"/>
        <w:rPr>
          <w:rFonts w:ascii="Verdana" w:hAnsi="Verdana"/>
          <w:color w:val="000000"/>
          <w:sz w:val="14"/>
          <w:szCs w:val="14"/>
        </w:rPr>
      </w:pPr>
    </w:p>
    <w:p w14:paraId="6D9C789F" w14:textId="77777777" w:rsidR="00A75A1C" w:rsidRPr="002308CF" w:rsidRDefault="00A75A1C" w:rsidP="00A75A1C">
      <w:pPr>
        <w:pStyle w:val="PargrafodaLista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14"/>
          <w:szCs w:val="14"/>
        </w:rPr>
      </w:pPr>
      <w:r w:rsidRPr="002308CF">
        <w:rPr>
          <w:rFonts w:ascii="Verdana" w:hAnsi="Verdana"/>
          <w:color w:val="000000"/>
          <w:sz w:val="14"/>
          <w:szCs w:val="14"/>
        </w:rPr>
        <w:t xml:space="preserve">O </w:t>
      </w:r>
      <w:r>
        <w:rPr>
          <w:rFonts w:ascii="Verdana" w:hAnsi="Verdana"/>
          <w:color w:val="000000"/>
          <w:sz w:val="14"/>
          <w:szCs w:val="14"/>
        </w:rPr>
        <w:t>funcionário</w:t>
      </w:r>
      <w:r w:rsidRPr="002308CF">
        <w:rPr>
          <w:rFonts w:ascii="Verdana" w:hAnsi="Verdana"/>
          <w:color w:val="000000"/>
          <w:sz w:val="14"/>
          <w:szCs w:val="14"/>
        </w:rPr>
        <w:t xml:space="preserve"> está ciente e de acordo com Norma de Concessão de Serviços de Comunicação Móvel</w:t>
      </w:r>
      <w:r>
        <w:rPr>
          <w:rFonts w:ascii="Verdana" w:hAnsi="Verdana"/>
          <w:color w:val="000000"/>
          <w:sz w:val="14"/>
          <w:szCs w:val="14"/>
        </w:rPr>
        <w:t xml:space="preserve"> (</w:t>
      </w:r>
      <w:r w:rsidRPr="00F54453">
        <w:rPr>
          <w:rFonts w:ascii="Verdana" w:hAnsi="Verdana"/>
          <w:color w:val="000000"/>
          <w:sz w:val="14"/>
          <w:szCs w:val="14"/>
          <w:highlight w:val="yellow"/>
        </w:rPr>
        <w:t>NR.TVG.XXXX.000</w:t>
      </w:r>
      <w:r w:rsidRPr="00F54453">
        <w:rPr>
          <w:rFonts w:ascii="Verdana" w:hAnsi="Verdana"/>
          <w:color w:val="000000"/>
          <w:sz w:val="14"/>
          <w:szCs w:val="14"/>
        </w:rPr>
        <w:t>)</w:t>
      </w:r>
      <w:r w:rsidRPr="002308CF">
        <w:rPr>
          <w:rFonts w:ascii="Verdana" w:hAnsi="Verdana"/>
          <w:color w:val="000000"/>
          <w:sz w:val="14"/>
          <w:szCs w:val="14"/>
        </w:rPr>
        <w:t xml:space="preserve"> publicada pela empresa e disponível para consulta na intranet.</w:t>
      </w:r>
    </w:p>
    <w:p w14:paraId="6D9C78A0" w14:textId="77777777" w:rsidR="00A75A1C" w:rsidRPr="00A72C05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</w:p>
    <w:p w14:paraId="6D9C78A1" w14:textId="77777777" w:rsidR="00A75A1C" w:rsidRDefault="00A75A1C" w:rsidP="00A75A1C">
      <w:pPr>
        <w:shd w:val="clear" w:color="auto" w:fill="FFFFFF"/>
        <w:jc w:val="left"/>
        <w:rPr>
          <w:rFonts w:ascii="Verdana" w:hAnsi="Verdana"/>
          <w:b/>
          <w:color w:val="000000"/>
          <w:sz w:val="14"/>
          <w:szCs w:val="14"/>
        </w:rPr>
      </w:pPr>
    </w:p>
    <w:p w14:paraId="6D9C78A2" w14:textId="3C82C99A" w:rsidR="00A75A1C" w:rsidRDefault="00A75A1C" w:rsidP="00A75A1C">
      <w:pPr>
        <w:shd w:val="clear" w:color="auto" w:fill="FFFFFF"/>
        <w:jc w:val="left"/>
        <w:rPr>
          <w:rFonts w:ascii="Verdana" w:hAnsi="Verdana"/>
          <w:b/>
          <w:color w:val="000000"/>
          <w:sz w:val="14"/>
          <w:szCs w:val="14"/>
        </w:rPr>
      </w:pPr>
    </w:p>
    <w:p w14:paraId="007CDE7C" w14:textId="77777777" w:rsidR="00A45053" w:rsidRDefault="00A45053" w:rsidP="00A75A1C">
      <w:pPr>
        <w:shd w:val="clear" w:color="auto" w:fill="FFFFFF"/>
        <w:jc w:val="left"/>
        <w:rPr>
          <w:rFonts w:ascii="Verdana" w:hAnsi="Verdana"/>
          <w:b/>
          <w:color w:val="000000"/>
          <w:sz w:val="14"/>
          <w:szCs w:val="14"/>
        </w:rPr>
      </w:pPr>
    </w:p>
    <w:p w14:paraId="6D9C78A3" w14:textId="250B7C35" w:rsidR="00A75A1C" w:rsidRPr="004D0473" w:rsidRDefault="00A75A1C" w:rsidP="00A75A1C">
      <w:pPr>
        <w:shd w:val="clear" w:color="auto" w:fill="FFFFFF"/>
        <w:jc w:val="left"/>
        <w:rPr>
          <w:rFonts w:ascii="Verdana" w:hAnsi="Verdana"/>
          <w:b/>
          <w:color w:val="000000"/>
          <w:sz w:val="16"/>
          <w:szCs w:val="14"/>
        </w:rPr>
      </w:pPr>
      <w:r w:rsidRPr="004D0473">
        <w:rPr>
          <w:rFonts w:ascii="Verdana" w:hAnsi="Verdana"/>
          <w:b/>
          <w:color w:val="000000"/>
          <w:sz w:val="16"/>
          <w:szCs w:val="14"/>
        </w:rPr>
        <w:t>Aparelho:</w:t>
      </w:r>
      <w:r w:rsidR="00A45053">
        <w:rPr>
          <w:rFonts w:ascii="Verdana" w:hAnsi="Verdana"/>
          <w:b/>
          <w:color w:val="000000"/>
          <w:sz w:val="16"/>
          <w:szCs w:val="14"/>
        </w:rPr>
        <w:t xml:space="preserve"> Roteador PIT – Nome: </w:t>
      </w:r>
      <w:r w:rsidR="00A45053" w:rsidRPr="004D0473">
        <w:rPr>
          <w:rFonts w:ascii="Verdana" w:hAnsi="Verdana"/>
          <w:color w:val="000000"/>
          <w:sz w:val="16"/>
          <w:szCs w:val="14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A45053" w:rsidRPr="004D0473">
        <w:rPr>
          <w:rFonts w:ascii="Verdana" w:hAnsi="Verdana"/>
          <w:color w:val="000000"/>
          <w:sz w:val="16"/>
          <w:szCs w:val="14"/>
        </w:rPr>
        <w:instrText xml:space="preserve"> FORMTEXT </w:instrText>
      </w:r>
      <w:r w:rsidR="00A45053" w:rsidRPr="004D0473">
        <w:rPr>
          <w:rFonts w:ascii="Verdana" w:hAnsi="Verdana"/>
          <w:color w:val="000000"/>
          <w:sz w:val="16"/>
          <w:szCs w:val="14"/>
        </w:rPr>
      </w:r>
      <w:r w:rsidR="00A45053" w:rsidRPr="004D0473">
        <w:rPr>
          <w:rFonts w:ascii="Verdana" w:hAnsi="Verdana"/>
          <w:color w:val="000000"/>
          <w:sz w:val="16"/>
          <w:szCs w:val="14"/>
        </w:rPr>
        <w:fldChar w:fldCharType="separate"/>
      </w:r>
      <w:r w:rsidR="00A45053"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="00A45053"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="00A45053"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="00A45053"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="00A45053"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="00A45053" w:rsidRPr="004D0473">
        <w:rPr>
          <w:rFonts w:ascii="Verdana" w:hAnsi="Verdana"/>
          <w:color w:val="000000"/>
          <w:sz w:val="16"/>
          <w:szCs w:val="14"/>
        </w:rPr>
        <w:fldChar w:fldCharType="end"/>
      </w:r>
    </w:p>
    <w:p w14:paraId="6D9C78A4" w14:textId="77777777" w:rsidR="00A75A1C" w:rsidRPr="004D0473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6"/>
          <w:szCs w:val="14"/>
        </w:rPr>
      </w:pPr>
    </w:p>
    <w:p w14:paraId="6D9C78A5" w14:textId="243B388A" w:rsidR="00A75A1C" w:rsidRPr="004D0473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6"/>
          <w:szCs w:val="14"/>
        </w:rPr>
      </w:pPr>
      <w:r w:rsidRPr="004D0473">
        <w:rPr>
          <w:rFonts w:ascii="Verdana" w:hAnsi="Verdana"/>
          <w:color w:val="000000"/>
          <w:sz w:val="16"/>
          <w:szCs w:val="14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bookmarkStart w:id="3" w:name="Selecionar1"/>
      <w:r w:rsidRPr="004D0473">
        <w:rPr>
          <w:rFonts w:ascii="Verdana" w:hAnsi="Verdana"/>
          <w:color w:val="000000"/>
          <w:sz w:val="16"/>
          <w:szCs w:val="14"/>
        </w:rPr>
        <w:instrText xml:space="preserve"> FORMCHECKBOX </w:instrText>
      </w:r>
      <w:r w:rsidR="00C419D0">
        <w:rPr>
          <w:rFonts w:ascii="Verdana" w:hAnsi="Verdana"/>
          <w:color w:val="000000"/>
          <w:sz w:val="16"/>
          <w:szCs w:val="14"/>
        </w:rPr>
      </w:r>
      <w:r w:rsidR="00C419D0">
        <w:rPr>
          <w:rFonts w:ascii="Verdana" w:hAnsi="Verdana"/>
          <w:color w:val="000000"/>
          <w:sz w:val="16"/>
          <w:szCs w:val="14"/>
        </w:rPr>
        <w:fldChar w:fldCharType="separate"/>
      </w:r>
      <w:r w:rsidRPr="004D0473">
        <w:rPr>
          <w:rFonts w:ascii="Verdana" w:hAnsi="Verdana"/>
          <w:color w:val="000000"/>
          <w:sz w:val="16"/>
          <w:szCs w:val="14"/>
        </w:rPr>
        <w:fldChar w:fldCharType="end"/>
      </w:r>
      <w:bookmarkEnd w:id="3"/>
      <w:r w:rsidR="00A45053">
        <w:rPr>
          <w:rFonts w:ascii="Verdana" w:hAnsi="Verdana"/>
          <w:color w:val="000000"/>
          <w:sz w:val="16"/>
          <w:szCs w:val="14"/>
        </w:rPr>
        <w:t>Bolsa</w:t>
      </w:r>
    </w:p>
    <w:p w14:paraId="6D9C78A6" w14:textId="77777777" w:rsidR="00A75A1C" w:rsidRPr="004D0473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6"/>
          <w:szCs w:val="14"/>
        </w:rPr>
      </w:pPr>
      <w:r w:rsidRPr="004D0473">
        <w:rPr>
          <w:rFonts w:ascii="Verdana" w:hAnsi="Verdana"/>
          <w:color w:val="000000"/>
          <w:sz w:val="16"/>
          <w:szCs w:val="14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Selecionar2"/>
      <w:r w:rsidRPr="004D0473">
        <w:rPr>
          <w:rFonts w:ascii="Verdana" w:hAnsi="Verdana"/>
          <w:color w:val="000000"/>
          <w:sz w:val="16"/>
          <w:szCs w:val="14"/>
        </w:rPr>
        <w:instrText xml:space="preserve"> FORMCHECKBOX </w:instrText>
      </w:r>
      <w:r w:rsidR="00C419D0">
        <w:rPr>
          <w:rFonts w:ascii="Verdana" w:hAnsi="Verdana"/>
          <w:color w:val="000000"/>
          <w:sz w:val="16"/>
          <w:szCs w:val="14"/>
        </w:rPr>
      </w:r>
      <w:r w:rsidR="00C419D0">
        <w:rPr>
          <w:rFonts w:ascii="Verdana" w:hAnsi="Verdana"/>
          <w:color w:val="000000"/>
          <w:sz w:val="16"/>
          <w:szCs w:val="14"/>
        </w:rPr>
        <w:fldChar w:fldCharType="separate"/>
      </w:r>
      <w:r w:rsidRPr="004D0473">
        <w:rPr>
          <w:rFonts w:ascii="Verdana" w:hAnsi="Verdana"/>
          <w:color w:val="000000"/>
          <w:sz w:val="16"/>
          <w:szCs w:val="14"/>
        </w:rPr>
        <w:fldChar w:fldCharType="end"/>
      </w:r>
      <w:bookmarkEnd w:id="4"/>
      <w:r w:rsidRPr="004D0473">
        <w:rPr>
          <w:rFonts w:ascii="Verdana" w:hAnsi="Verdana"/>
          <w:color w:val="000000"/>
          <w:sz w:val="16"/>
          <w:szCs w:val="14"/>
        </w:rPr>
        <w:t>Cabo USB</w:t>
      </w:r>
    </w:p>
    <w:p w14:paraId="6D9C78A8" w14:textId="197DBF89" w:rsidR="00A75A1C" w:rsidRPr="004D0473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6"/>
          <w:szCs w:val="14"/>
        </w:rPr>
      </w:pPr>
      <w:r w:rsidRPr="004D0473">
        <w:rPr>
          <w:rFonts w:ascii="Verdana" w:hAnsi="Verdana"/>
          <w:color w:val="000000"/>
          <w:sz w:val="16"/>
          <w:szCs w:val="14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5" w:name="Selecionar3"/>
      <w:r w:rsidRPr="004D0473">
        <w:rPr>
          <w:rFonts w:ascii="Verdana" w:hAnsi="Verdana"/>
          <w:color w:val="000000"/>
          <w:sz w:val="16"/>
          <w:szCs w:val="14"/>
        </w:rPr>
        <w:instrText xml:space="preserve"> FORMCHECKBOX </w:instrText>
      </w:r>
      <w:r w:rsidR="00C419D0">
        <w:rPr>
          <w:rFonts w:ascii="Verdana" w:hAnsi="Verdana"/>
          <w:color w:val="000000"/>
          <w:sz w:val="16"/>
          <w:szCs w:val="14"/>
        </w:rPr>
      </w:r>
      <w:r w:rsidR="00C419D0">
        <w:rPr>
          <w:rFonts w:ascii="Verdana" w:hAnsi="Verdana"/>
          <w:color w:val="000000"/>
          <w:sz w:val="16"/>
          <w:szCs w:val="14"/>
        </w:rPr>
        <w:fldChar w:fldCharType="separate"/>
      </w:r>
      <w:r w:rsidRPr="004D0473">
        <w:rPr>
          <w:rFonts w:ascii="Verdana" w:hAnsi="Verdana"/>
          <w:color w:val="000000"/>
          <w:sz w:val="16"/>
          <w:szCs w:val="14"/>
        </w:rPr>
        <w:fldChar w:fldCharType="end"/>
      </w:r>
      <w:bookmarkEnd w:id="5"/>
      <w:r w:rsidRPr="004D0473">
        <w:rPr>
          <w:rFonts w:ascii="Verdana" w:hAnsi="Verdana"/>
          <w:color w:val="000000"/>
          <w:sz w:val="16"/>
          <w:szCs w:val="14"/>
        </w:rPr>
        <w:t>Carregador</w:t>
      </w:r>
    </w:p>
    <w:p w14:paraId="6D9C78A9" w14:textId="77777777" w:rsidR="00A75A1C" w:rsidRPr="004D0473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6"/>
          <w:szCs w:val="14"/>
        </w:rPr>
      </w:pPr>
      <w:r w:rsidRPr="004D0473">
        <w:rPr>
          <w:rFonts w:ascii="Verdana" w:hAnsi="Verdana"/>
          <w:color w:val="000000"/>
          <w:sz w:val="16"/>
          <w:szCs w:val="14"/>
        </w:rPr>
        <w:t xml:space="preserve">Outros: </w:t>
      </w:r>
      <w:r w:rsidRPr="004D0473">
        <w:rPr>
          <w:rFonts w:ascii="Verdana" w:hAnsi="Verdana"/>
          <w:color w:val="000000"/>
          <w:sz w:val="16"/>
          <w:szCs w:val="14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Pr="004D0473">
        <w:rPr>
          <w:rFonts w:ascii="Verdana" w:hAnsi="Verdana"/>
          <w:color w:val="000000"/>
          <w:sz w:val="16"/>
          <w:szCs w:val="14"/>
        </w:rPr>
        <w:instrText xml:space="preserve"> FORMTEXT </w:instrText>
      </w:r>
      <w:r w:rsidRPr="004D0473">
        <w:rPr>
          <w:rFonts w:ascii="Verdana" w:hAnsi="Verdana"/>
          <w:color w:val="000000"/>
          <w:sz w:val="16"/>
          <w:szCs w:val="14"/>
        </w:rPr>
      </w:r>
      <w:r w:rsidRPr="004D0473">
        <w:rPr>
          <w:rFonts w:ascii="Verdana" w:hAnsi="Verdana"/>
          <w:color w:val="000000"/>
          <w:sz w:val="16"/>
          <w:szCs w:val="14"/>
        </w:rPr>
        <w:fldChar w:fldCharType="separate"/>
      </w:r>
      <w:r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Pr="004D0473">
        <w:rPr>
          <w:rFonts w:ascii="Verdana" w:hAnsi="Verdana"/>
          <w:noProof/>
          <w:color w:val="000000"/>
          <w:sz w:val="16"/>
          <w:szCs w:val="14"/>
        </w:rPr>
        <w:t> </w:t>
      </w:r>
      <w:r w:rsidRPr="004D0473">
        <w:rPr>
          <w:rFonts w:ascii="Verdana" w:hAnsi="Verdana"/>
          <w:color w:val="000000"/>
          <w:sz w:val="16"/>
          <w:szCs w:val="14"/>
        </w:rPr>
        <w:fldChar w:fldCharType="end"/>
      </w:r>
    </w:p>
    <w:p w14:paraId="6D9C78AA" w14:textId="77777777" w:rsidR="00A75A1C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</w:p>
    <w:p w14:paraId="6D9C78AB" w14:textId="64C6CAB6" w:rsidR="00A75A1C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</w:p>
    <w:p w14:paraId="395BA16D" w14:textId="77777777" w:rsidR="00A45053" w:rsidRPr="00A72C05" w:rsidRDefault="00A45053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</w:p>
    <w:p w14:paraId="6D9C78AC" w14:textId="77777777" w:rsidR="00A75A1C" w:rsidRPr="00A72C05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</w:p>
    <w:p w14:paraId="6D9C78AD" w14:textId="77777777" w:rsidR="00A75A1C" w:rsidRPr="002308CF" w:rsidRDefault="00A75A1C" w:rsidP="00A75A1C">
      <w:pPr>
        <w:shd w:val="clear" w:color="auto" w:fill="FFFFFF"/>
        <w:jc w:val="left"/>
        <w:rPr>
          <w:rFonts w:ascii="Verdana" w:hAnsi="Verdana"/>
          <w:b/>
          <w:color w:val="000000"/>
          <w:sz w:val="14"/>
          <w:szCs w:val="14"/>
        </w:rPr>
      </w:pPr>
      <w:r w:rsidRPr="002308CF">
        <w:rPr>
          <w:rFonts w:ascii="Verdana" w:hAnsi="Verdana"/>
          <w:b/>
          <w:color w:val="000000"/>
          <w:sz w:val="14"/>
          <w:szCs w:val="14"/>
        </w:rPr>
        <w:t xml:space="preserve">De acordo: </w:t>
      </w:r>
    </w:p>
    <w:p w14:paraId="6D9C78AE" w14:textId="77777777" w:rsidR="00A75A1C" w:rsidRPr="00A72C05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</w:p>
    <w:p w14:paraId="6D9C78AF" w14:textId="77777777" w:rsidR="00A75A1C" w:rsidRPr="00A72C05" w:rsidRDefault="00A75A1C" w:rsidP="00A75A1C">
      <w:pPr>
        <w:shd w:val="clear" w:color="auto" w:fill="FFFFFF"/>
        <w:jc w:val="left"/>
        <w:rPr>
          <w:rFonts w:ascii="Verdana" w:hAnsi="Verdana"/>
          <w:color w:val="000000"/>
          <w:sz w:val="14"/>
          <w:szCs w:val="14"/>
        </w:rPr>
      </w:pPr>
      <w:r w:rsidRPr="00A72C05">
        <w:rPr>
          <w:rFonts w:ascii="Verdana" w:hAnsi="Verdana"/>
          <w:color w:val="000000"/>
          <w:sz w:val="14"/>
          <w:szCs w:val="14"/>
        </w:rPr>
        <w:t xml:space="preserve">Li, compreendi, comprometo-me a cumprir e autorizo a GLOBO COMUNICAÇÃO E PARTICIPAÇÕES SA a colocar em prática todas as condições descritas neste Termo de Responsabilidade. </w:t>
      </w:r>
    </w:p>
    <w:p w14:paraId="6D9C78B0" w14:textId="77777777" w:rsidR="00A75A1C" w:rsidRPr="008850AE" w:rsidRDefault="00A75A1C" w:rsidP="00A75A1C">
      <w:pPr>
        <w:shd w:val="clear" w:color="auto" w:fill="FFFFFF"/>
        <w:spacing w:after="240"/>
        <w:jc w:val="left"/>
        <w:rPr>
          <w:rFonts w:ascii="Verdana" w:hAnsi="Verdana"/>
          <w:color w:val="000000"/>
          <w:sz w:val="14"/>
          <w:szCs w:val="14"/>
        </w:rPr>
      </w:pPr>
    </w:p>
    <w:p w14:paraId="6D9C78B1" w14:textId="77777777" w:rsidR="00A75A1C" w:rsidRDefault="00A75A1C" w:rsidP="00A75A1C">
      <w:pPr>
        <w:spacing w:after="200" w:line="276" w:lineRule="auto"/>
        <w:contextualSpacing/>
        <w:jc w:val="left"/>
        <w:rPr>
          <w:rFonts w:ascii="Verdana" w:hAnsi="Verdana" w:cs="Arial"/>
          <w:b/>
          <w:sz w:val="18"/>
          <w:szCs w:val="22"/>
        </w:rPr>
      </w:pPr>
      <w:r w:rsidRPr="008850AE">
        <w:rPr>
          <w:rFonts w:ascii="Verdana" w:hAnsi="Verdana"/>
          <w:b/>
          <w:bCs/>
          <w:color w:val="000000"/>
          <w:sz w:val="14"/>
          <w:szCs w:val="14"/>
        </w:rPr>
        <w:br/>
      </w:r>
      <w:r w:rsidRPr="008850AE">
        <w:rPr>
          <w:rFonts w:ascii="Verdana" w:hAnsi="Verdana"/>
          <w:b/>
          <w:bCs/>
          <w:color w:val="000000"/>
          <w:sz w:val="14"/>
          <w:szCs w:val="14"/>
        </w:rPr>
        <w:br/>
      </w:r>
      <w:r>
        <w:rPr>
          <w:rFonts w:ascii="Verdana" w:hAnsi="Verdana" w:cs="Arial"/>
          <w:b/>
          <w:sz w:val="18"/>
          <w:szCs w:val="22"/>
        </w:rPr>
        <w:t>Assinatura:</w:t>
      </w:r>
    </w:p>
    <w:p w14:paraId="6D9C78B2" w14:textId="77777777" w:rsidR="00A75A1C" w:rsidRDefault="00A75A1C" w:rsidP="00A75A1C">
      <w:pPr>
        <w:spacing w:after="200" w:line="276" w:lineRule="auto"/>
        <w:contextualSpacing/>
        <w:jc w:val="left"/>
        <w:rPr>
          <w:rFonts w:ascii="Verdana" w:hAnsi="Verdana" w:cs="Arial"/>
          <w:sz w:val="20"/>
          <w:szCs w:val="22"/>
        </w:rPr>
      </w:pPr>
      <w:r>
        <w:rPr>
          <w:rFonts w:ascii="Verdana" w:hAnsi="Verdana" w:cs="Arial"/>
          <w:sz w:val="20"/>
          <w:szCs w:val="22"/>
        </w:rPr>
        <w:t xml:space="preserve">Funcionário Solicitante: _____________________________         </w:t>
      </w:r>
      <w:r w:rsidR="00341ACA" w:rsidRPr="00B54E96">
        <w:rPr>
          <w:rFonts w:ascii="Verdana" w:hAnsi="Verdana" w:cs="Arial"/>
          <w:sz w:val="20"/>
          <w:szCs w:val="22"/>
        </w:rPr>
        <w:t xml:space="preserve">Data: </w: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  <w:r w:rsidR="00341ACA" w:rsidRPr="00085EB9">
        <w:rPr>
          <w:rFonts w:ascii="Verdana" w:hAnsi="Verdana" w:cs="Arial"/>
          <w:color w:val="000000" w:themeColor="text1"/>
          <w:sz w:val="20"/>
          <w:szCs w:val="18"/>
        </w:rPr>
        <w:t xml:space="preserve"> </w:t>
      </w:r>
      <w:r w:rsidR="00341ACA" w:rsidRPr="00B54E96">
        <w:rPr>
          <w:rFonts w:ascii="Verdana" w:hAnsi="Verdana" w:cs="Arial"/>
          <w:sz w:val="20"/>
          <w:szCs w:val="22"/>
        </w:rPr>
        <w:t>/</w: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  <w:r w:rsidR="00341ACA" w:rsidRPr="00085EB9">
        <w:rPr>
          <w:rFonts w:ascii="Verdana" w:hAnsi="Verdana" w:cs="Arial"/>
          <w:color w:val="000000" w:themeColor="text1"/>
          <w:sz w:val="20"/>
          <w:szCs w:val="18"/>
        </w:rPr>
        <w:t xml:space="preserve"> </w:t>
      </w:r>
      <w:r w:rsidR="00341ACA" w:rsidRPr="00B54E96">
        <w:rPr>
          <w:rFonts w:ascii="Verdana" w:hAnsi="Verdana" w:cs="Arial"/>
          <w:sz w:val="20"/>
          <w:szCs w:val="22"/>
        </w:rPr>
        <w:t>/</w: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instrText xml:space="preserve"> FORMTEXT </w:instrTex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separate"/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noProof/>
          <w:color w:val="000000" w:themeColor="text1"/>
          <w:sz w:val="20"/>
          <w:szCs w:val="18"/>
        </w:rPr>
        <w:t> </w:t>
      </w:r>
      <w:r w:rsidR="00341ACA">
        <w:rPr>
          <w:rFonts w:ascii="Verdana" w:hAnsi="Verdana" w:cs="Arial"/>
          <w:b/>
          <w:color w:val="000000" w:themeColor="text1"/>
          <w:sz w:val="20"/>
          <w:szCs w:val="18"/>
        </w:rPr>
        <w:fldChar w:fldCharType="end"/>
      </w:r>
    </w:p>
    <w:p w14:paraId="6D9C78B3" w14:textId="77777777" w:rsidR="002F60A4" w:rsidRPr="0054370B" w:rsidRDefault="002F60A4" w:rsidP="00A75A1C">
      <w:pPr>
        <w:shd w:val="clear" w:color="auto" w:fill="FFFFFF"/>
        <w:jc w:val="center"/>
        <w:rPr>
          <w:rFonts w:ascii="Verdana" w:hAnsi="Verdana" w:cs="Arial"/>
          <w:sz w:val="20"/>
          <w:szCs w:val="22"/>
        </w:rPr>
      </w:pPr>
    </w:p>
    <w:sectPr w:rsidR="002F60A4" w:rsidRPr="0054370B" w:rsidSect="002057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09" w:right="1134" w:bottom="244" w:left="1418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0D63F2" w14:textId="77777777" w:rsidR="00C419D0" w:rsidRDefault="00C419D0">
      <w:r>
        <w:separator/>
      </w:r>
    </w:p>
  </w:endnote>
  <w:endnote w:type="continuationSeparator" w:id="0">
    <w:p w14:paraId="1D56BF67" w14:textId="77777777" w:rsidR="00C419D0" w:rsidRDefault="00C4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31685" w14:textId="77777777" w:rsidR="00F81B31" w:rsidRDefault="00F81B3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</w:rPr>
      <w:id w:val="1127285543"/>
      <w:docPartObj>
        <w:docPartGallery w:val="Page Numbers (Bottom of Page)"/>
        <w:docPartUnique/>
      </w:docPartObj>
    </w:sdtPr>
    <w:sdtEndPr/>
    <w:sdtContent>
      <w:p w14:paraId="6D9C78BF" w14:textId="254249A2" w:rsidR="000A07CD" w:rsidRPr="000A07CD" w:rsidRDefault="000A07CD">
        <w:pPr>
          <w:pStyle w:val="Rodap"/>
          <w:jc w:val="right"/>
          <w:rPr>
            <w:sz w:val="16"/>
          </w:rPr>
        </w:pPr>
        <w:r w:rsidRPr="000A07CD">
          <w:rPr>
            <w:sz w:val="16"/>
          </w:rPr>
          <w:t xml:space="preserve">Página | </w:t>
        </w:r>
        <w:r w:rsidRPr="000A07CD">
          <w:rPr>
            <w:sz w:val="16"/>
          </w:rPr>
          <w:fldChar w:fldCharType="begin"/>
        </w:r>
        <w:r w:rsidRPr="000A07CD">
          <w:rPr>
            <w:sz w:val="16"/>
          </w:rPr>
          <w:instrText>PAGE   \* MERGEFORMAT</w:instrText>
        </w:r>
        <w:r w:rsidRPr="000A07CD">
          <w:rPr>
            <w:sz w:val="16"/>
          </w:rPr>
          <w:fldChar w:fldCharType="separate"/>
        </w:r>
        <w:r w:rsidR="00F81B31">
          <w:rPr>
            <w:noProof/>
            <w:sz w:val="16"/>
          </w:rPr>
          <w:t>1</w:t>
        </w:r>
        <w:r w:rsidRPr="000A07CD">
          <w:rPr>
            <w:sz w:val="16"/>
          </w:rPr>
          <w:fldChar w:fldCharType="end"/>
        </w:r>
        <w:r w:rsidRPr="000A07CD">
          <w:rPr>
            <w:sz w:val="16"/>
          </w:rPr>
          <w:t xml:space="preserve"> </w:t>
        </w:r>
      </w:p>
    </w:sdtContent>
  </w:sdt>
  <w:p w14:paraId="6D9C78C0" w14:textId="77777777" w:rsidR="000A07CD" w:rsidRDefault="000A07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A9A5D" w14:textId="77777777" w:rsidR="00F81B31" w:rsidRDefault="00F81B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29E68" w14:textId="77777777" w:rsidR="00C419D0" w:rsidRDefault="00C419D0">
      <w:r>
        <w:separator/>
      </w:r>
    </w:p>
  </w:footnote>
  <w:footnote w:type="continuationSeparator" w:id="0">
    <w:p w14:paraId="342F5B55" w14:textId="77777777" w:rsidR="00C419D0" w:rsidRDefault="00C41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0854D" w14:textId="77777777" w:rsidR="00F81B31" w:rsidRDefault="00F81B3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38"/>
      <w:gridCol w:w="7448"/>
      <w:gridCol w:w="1063"/>
    </w:tblGrid>
    <w:tr w:rsidR="002F60A4" w:rsidRPr="00914E4C" w14:paraId="6D9C78BD" w14:textId="77777777" w:rsidTr="004E429C">
      <w:trPr>
        <w:trHeight w:val="978"/>
        <w:jc w:val="center"/>
      </w:trPr>
      <w:tc>
        <w:tcPr>
          <w:tcW w:w="1838" w:type="dxa"/>
          <w:vAlign w:val="center"/>
        </w:tcPr>
        <w:p w14:paraId="6D9C78B8" w14:textId="77777777" w:rsidR="002F60A4" w:rsidRPr="00B05399" w:rsidRDefault="002F60A4" w:rsidP="00B557B8">
          <w:pPr>
            <w:spacing w:before="40" w:after="40"/>
            <w:jc w:val="center"/>
            <w:rPr>
              <w:rFonts w:cs="Arial"/>
              <w:b/>
              <w:color w:val="CC9900"/>
              <w:sz w:val="52"/>
              <w:szCs w:val="52"/>
            </w:rPr>
          </w:pPr>
          <w:bookmarkStart w:id="6" w:name="_GoBack"/>
          <w:r w:rsidRPr="00B557B8">
            <w:rPr>
              <w:noProof/>
              <w:color w:val="000000" w:themeColor="text1"/>
              <w:sz w:val="5"/>
            </w:rPr>
            <w:drawing>
              <wp:anchor distT="0" distB="0" distL="114300" distR="114300" simplePos="0" relativeHeight="251658240" behindDoc="0" locked="0" layoutInCell="1" allowOverlap="1" wp14:anchorId="6D9C78C1" wp14:editId="6D9C78C2">
                <wp:simplePos x="0" y="0"/>
                <wp:positionH relativeFrom="column">
                  <wp:posOffset>306070</wp:posOffset>
                </wp:positionH>
                <wp:positionV relativeFrom="paragraph">
                  <wp:posOffset>-390525</wp:posOffset>
                </wp:positionV>
                <wp:extent cx="389255" cy="387350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255" cy="387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557B8">
            <w:rPr>
              <w:rFonts w:cs="Arial"/>
              <w:b/>
              <w:color w:val="000000" w:themeColor="text1"/>
              <w:sz w:val="16"/>
              <w:szCs w:val="52"/>
            </w:rPr>
            <w:t>Gestão de Telecom</w:t>
          </w:r>
        </w:p>
      </w:tc>
      <w:tc>
        <w:tcPr>
          <w:tcW w:w="7448" w:type="dxa"/>
          <w:vAlign w:val="center"/>
        </w:tcPr>
        <w:p w14:paraId="6D9C78B9" w14:textId="77777777" w:rsidR="002F60A4" w:rsidRDefault="002F60A4" w:rsidP="0014717A">
          <w:pPr>
            <w:rPr>
              <w:rFonts w:ascii="Verdana" w:hAnsi="Verdana" w:cs="Arial"/>
              <w:b/>
              <w:sz w:val="20"/>
            </w:rPr>
          </w:pPr>
        </w:p>
        <w:p w14:paraId="6D9C78BA" w14:textId="1840DD71" w:rsidR="002F60A4" w:rsidRPr="000A07CD" w:rsidRDefault="00A75A1C" w:rsidP="00F803F6">
          <w:pPr>
            <w:jc w:val="center"/>
            <w:rPr>
              <w:rFonts w:ascii="Verdana" w:hAnsi="Verdana" w:cs="Arial"/>
              <w:b/>
              <w:sz w:val="22"/>
            </w:rPr>
          </w:pPr>
          <w:r>
            <w:rPr>
              <w:rFonts w:ascii="Verdana" w:hAnsi="Verdana" w:cs="Arial"/>
              <w:b/>
              <w:color w:val="000000" w:themeColor="text1"/>
              <w:sz w:val="20"/>
              <w:szCs w:val="22"/>
            </w:rPr>
            <w:t xml:space="preserve">Termo de responsabilidade de uso de </w:t>
          </w:r>
          <w:r w:rsidR="00A45053">
            <w:rPr>
              <w:rFonts w:ascii="Verdana" w:hAnsi="Verdana" w:cs="Arial"/>
              <w:b/>
              <w:color w:val="000000" w:themeColor="text1"/>
              <w:sz w:val="20"/>
              <w:szCs w:val="22"/>
            </w:rPr>
            <w:t>roteador Móvel (PIT)</w:t>
          </w:r>
        </w:p>
        <w:p w14:paraId="6D9C78BB" w14:textId="77777777" w:rsidR="002F60A4" w:rsidRPr="004C072D" w:rsidRDefault="002F60A4" w:rsidP="00B557B8">
          <w:pPr>
            <w:rPr>
              <w:rFonts w:ascii="Verdana" w:hAnsi="Verdana" w:cs="Arial"/>
              <w:sz w:val="20"/>
            </w:rPr>
          </w:pPr>
        </w:p>
      </w:tc>
      <w:tc>
        <w:tcPr>
          <w:tcW w:w="1063" w:type="dxa"/>
          <w:tcBorders>
            <w:left w:val="single" w:sz="6" w:space="0" w:color="auto"/>
          </w:tcBorders>
          <w:vAlign w:val="center"/>
        </w:tcPr>
        <w:p w14:paraId="6D9C78BC" w14:textId="77777777" w:rsidR="000A07CD" w:rsidRPr="00485C96" w:rsidRDefault="002A3E76" w:rsidP="000A07CD">
          <w:pPr>
            <w:jc w:val="center"/>
            <w:rPr>
              <w:rFonts w:ascii="Verdana" w:hAnsi="Verdana" w:cs="Arial"/>
              <w:b/>
              <w:sz w:val="20"/>
            </w:rPr>
          </w:pPr>
          <w:r>
            <w:rPr>
              <w:rFonts w:ascii="Verdana" w:hAnsi="Verdana" w:cs="Arial"/>
              <w:b/>
              <w:sz w:val="20"/>
            </w:rPr>
            <w:t>Versão 01</w:t>
          </w:r>
        </w:p>
      </w:tc>
    </w:tr>
    <w:bookmarkEnd w:id="6"/>
  </w:tbl>
  <w:p w14:paraId="6D9C78BE" w14:textId="77777777" w:rsidR="002F60A4" w:rsidRDefault="002F60A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2A86C" w14:textId="77777777" w:rsidR="00F81B31" w:rsidRDefault="00F81B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3B88"/>
    <w:multiLevelType w:val="hybridMultilevel"/>
    <w:tmpl w:val="408A69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71C56"/>
    <w:multiLevelType w:val="hybridMultilevel"/>
    <w:tmpl w:val="7AD26FE6"/>
    <w:lvl w:ilvl="0" w:tplc="78E08ED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6C6E"/>
    <w:multiLevelType w:val="hybridMultilevel"/>
    <w:tmpl w:val="FDBE2B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70EBC"/>
    <w:multiLevelType w:val="hybridMultilevel"/>
    <w:tmpl w:val="79B20ECA"/>
    <w:lvl w:ilvl="0" w:tplc="78E08ED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70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71D601E6"/>
    <w:multiLevelType w:val="hybridMultilevel"/>
    <w:tmpl w:val="1F4042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BC"/>
    <w:rsid w:val="00007B2B"/>
    <w:rsid w:val="0002436A"/>
    <w:rsid w:val="00027D01"/>
    <w:rsid w:val="00065C35"/>
    <w:rsid w:val="000739C1"/>
    <w:rsid w:val="00085EB9"/>
    <w:rsid w:val="00092881"/>
    <w:rsid w:val="000A07CD"/>
    <w:rsid w:val="000A63F4"/>
    <w:rsid w:val="000B6B27"/>
    <w:rsid w:val="000C6FF9"/>
    <w:rsid w:val="000D522C"/>
    <w:rsid w:val="001264F1"/>
    <w:rsid w:val="00126B39"/>
    <w:rsid w:val="0014717A"/>
    <w:rsid w:val="0017355F"/>
    <w:rsid w:val="001A054F"/>
    <w:rsid w:val="001A40D7"/>
    <w:rsid w:val="001B2268"/>
    <w:rsid w:val="001C0992"/>
    <w:rsid w:val="001E1F14"/>
    <w:rsid w:val="002057E6"/>
    <w:rsid w:val="00222276"/>
    <w:rsid w:val="002331E3"/>
    <w:rsid w:val="00246E1D"/>
    <w:rsid w:val="00250900"/>
    <w:rsid w:val="002709D8"/>
    <w:rsid w:val="00291417"/>
    <w:rsid w:val="002A3E76"/>
    <w:rsid w:val="002A7DFD"/>
    <w:rsid w:val="002B2023"/>
    <w:rsid w:val="002B43CF"/>
    <w:rsid w:val="002E0551"/>
    <w:rsid w:val="002F60A4"/>
    <w:rsid w:val="00331005"/>
    <w:rsid w:val="00341ACA"/>
    <w:rsid w:val="00366FE8"/>
    <w:rsid w:val="00374C46"/>
    <w:rsid w:val="003A5CC7"/>
    <w:rsid w:val="003B2DE8"/>
    <w:rsid w:val="003B7C4F"/>
    <w:rsid w:val="003F725B"/>
    <w:rsid w:val="00405AD9"/>
    <w:rsid w:val="00422344"/>
    <w:rsid w:val="00423537"/>
    <w:rsid w:val="00427EA2"/>
    <w:rsid w:val="004953A2"/>
    <w:rsid w:val="004E28E2"/>
    <w:rsid w:val="004E429C"/>
    <w:rsid w:val="004E7199"/>
    <w:rsid w:val="004F5057"/>
    <w:rsid w:val="004F71F8"/>
    <w:rsid w:val="005026E6"/>
    <w:rsid w:val="00521681"/>
    <w:rsid w:val="0054370B"/>
    <w:rsid w:val="00551371"/>
    <w:rsid w:val="005A224C"/>
    <w:rsid w:val="005D4A9A"/>
    <w:rsid w:val="005E08D8"/>
    <w:rsid w:val="005E6D74"/>
    <w:rsid w:val="00606099"/>
    <w:rsid w:val="00610F84"/>
    <w:rsid w:val="00647921"/>
    <w:rsid w:val="00652AE3"/>
    <w:rsid w:val="006B6666"/>
    <w:rsid w:val="006C1F85"/>
    <w:rsid w:val="006C5475"/>
    <w:rsid w:val="006E525F"/>
    <w:rsid w:val="00711A59"/>
    <w:rsid w:val="00713CD8"/>
    <w:rsid w:val="00727653"/>
    <w:rsid w:val="00732422"/>
    <w:rsid w:val="007B7ECB"/>
    <w:rsid w:val="007E07BC"/>
    <w:rsid w:val="007F527E"/>
    <w:rsid w:val="0084108A"/>
    <w:rsid w:val="008501BC"/>
    <w:rsid w:val="00896BF2"/>
    <w:rsid w:val="008A4881"/>
    <w:rsid w:val="0090127C"/>
    <w:rsid w:val="00921B8A"/>
    <w:rsid w:val="00935D84"/>
    <w:rsid w:val="00937BB7"/>
    <w:rsid w:val="009461BD"/>
    <w:rsid w:val="00982534"/>
    <w:rsid w:val="009B73A6"/>
    <w:rsid w:val="009C013E"/>
    <w:rsid w:val="009D2886"/>
    <w:rsid w:val="009D707B"/>
    <w:rsid w:val="009E35AF"/>
    <w:rsid w:val="00A07863"/>
    <w:rsid w:val="00A44693"/>
    <w:rsid w:val="00A45053"/>
    <w:rsid w:val="00A56291"/>
    <w:rsid w:val="00A629DE"/>
    <w:rsid w:val="00A75A1C"/>
    <w:rsid w:val="00A83571"/>
    <w:rsid w:val="00AB1BAB"/>
    <w:rsid w:val="00AB524E"/>
    <w:rsid w:val="00AD75F3"/>
    <w:rsid w:val="00B12BC0"/>
    <w:rsid w:val="00B447CD"/>
    <w:rsid w:val="00B51021"/>
    <w:rsid w:val="00B557B8"/>
    <w:rsid w:val="00B645A9"/>
    <w:rsid w:val="00B97266"/>
    <w:rsid w:val="00BD552A"/>
    <w:rsid w:val="00BF4B84"/>
    <w:rsid w:val="00C01C42"/>
    <w:rsid w:val="00C419D0"/>
    <w:rsid w:val="00C551EB"/>
    <w:rsid w:val="00C84506"/>
    <w:rsid w:val="00C84FCC"/>
    <w:rsid w:val="00CC1CB2"/>
    <w:rsid w:val="00CC3207"/>
    <w:rsid w:val="00D11555"/>
    <w:rsid w:val="00D53BB7"/>
    <w:rsid w:val="00D61907"/>
    <w:rsid w:val="00D95536"/>
    <w:rsid w:val="00DE664D"/>
    <w:rsid w:val="00DE6D1C"/>
    <w:rsid w:val="00E123A3"/>
    <w:rsid w:val="00E127D5"/>
    <w:rsid w:val="00E3043E"/>
    <w:rsid w:val="00E3269D"/>
    <w:rsid w:val="00E5648E"/>
    <w:rsid w:val="00E93544"/>
    <w:rsid w:val="00E94D2B"/>
    <w:rsid w:val="00E964E6"/>
    <w:rsid w:val="00EE748E"/>
    <w:rsid w:val="00F10374"/>
    <w:rsid w:val="00F154C0"/>
    <w:rsid w:val="00F625F1"/>
    <w:rsid w:val="00F803F6"/>
    <w:rsid w:val="00F81B31"/>
    <w:rsid w:val="00FA72E1"/>
    <w:rsid w:val="00F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C787C"/>
  <w15:docId w15:val="{11A0F78F-B535-46F9-AEEB-19C3B5A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01BC"/>
    <w:pPr>
      <w:jc w:val="both"/>
    </w:pPr>
    <w:rPr>
      <w:rFonts w:ascii="Arial" w:eastAsia="Times New Roman" w:hAnsi="Arial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501B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01BC"/>
    <w:rPr>
      <w:rFonts w:ascii="Arial" w:eastAsia="Times New Roman" w:hAnsi="Arial" w:cs="Times New Roman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8501BC"/>
    <w:pPr>
      <w:ind w:left="708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8501BC"/>
    <w:rPr>
      <w:rFonts w:ascii="Arial" w:eastAsia="Times New Roman" w:hAnsi="Arial" w:cs="Times New Roman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803F6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803F6"/>
    <w:rPr>
      <w:rFonts w:ascii="Arial" w:eastAsia="Times New Roman" w:hAnsi="Arial" w:cs="Times New Roman"/>
      <w:szCs w:val="20"/>
      <w:lang w:eastAsia="pt-BR"/>
    </w:rPr>
  </w:style>
  <w:style w:type="table" w:styleId="Tabelacomgrade">
    <w:name w:val="Table Grid"/>
    <w:basedOn w:val="Tabelanormal"/>
    <w:uiPriority w:val="39"/>
    <w:rsid w:val="000A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1F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1F85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E42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c2h xmlns="98b41ea9-5375-4245-a96e-e0df4a6cdefc" xsi:nil="true"/>
    <wmbc xmlns="98b41ea9-5375-4245-a96e-e0df4a6cdefc">
      <UserInfo>
        <DisplayName/>
        <AccountId xsi:nil="true"/>
        <AccountType/>
      </UserInfo>
    </wmbc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4A1BF58776DB4692BF9D4B95D8FF98" ma:contentTypeVersion="2" ma:contentTypeDescription="Crie um novo documento." ma:contentTypeScope="" ma:versionID="0efa7f20070d9f5513dcfcd4ae5c9e5e">
  <xsd:schema xmlns:xsd="http://www.w3.org/2001/XMLSchema" xmlns:xs="http://www.w3.org/2001/XMLSchema" xmlns:p="http://schemas.microsoft.com/office/2006/metadata/properties" xmlns:ns2="98b41ea9-5375-4245-a96e-e0df4a6cdefc" targetNamespace="http://schemas.microsoft.com/office/2006/metadata/properties" ma:root="true" ma:fieldsID="d1595a3ffca8842fd6a1cb838e873ea1" ns2:_="">
    <xsd:import namespace="98b41ea9-5375-4245-a96e-e0df4a6cdefc"/>
    <xsd:element name="properties">
      <xsd:complexType>
        <xsd:sequence>
          <xsd:element name="documentManagement">
            <xsd:complexType>
              <xsd:all>
                <xsd:element ref="ns2:jc2h" minOccurs="0"/>
                <xsd:element ref="ns2:wmb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41ea9-5375-4245-a96e-e0df4a6cdefc" elementFormDefault="qualified">
    <xsd:import namespace="http://schemas.microsoft.com/office/2006/documentManagement/types"/>
    <xsd:import namespace="http://schemas.microsoft.com/office/infopath/2007/PartnerControls"/>
    <xsd:element name="jc2h" ma:index="8" nillable="true" ma:displayName="Data e Hora" ma:internalName="jc2h">
      <xsd:simpleType>
        <xsd:restriction base="dms:DateTime"/>
      </xsd:simpleType>
    </xsd:element>
    <xsd:element name="wmbc" ma:index="9" nillable="true" ma:displayName="Pessoa ou Grupo" ma:list="UserInfo" ma:internalName="wmbc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96F2-D542-4E4A-AB77-C6EEA42C652F}">
  <ds:schemaRefs>
    <ds:schemaRef ds:uri="http://schemas.microsoft.com/office/2006/metadata/properties"/>
    <ds:schemaRef ds:uri="http://schemas.microsoft.com/office/infopath/2007/PartnerControls"/>
    <ds:schemaRef ds:uri="98b41ea9-5375-4245-a96e-e0df4a6cdefc"/>
  </ds:schemaRefs>
</ds:datastoreItem>
</file>

<file path=customXml/itemProps2.xml><?xml version="1.0" encoding="utf-8"?>
<ds:datastoreItem xmlns:ds="http://schemas.openxmlformats.org/officeDocument/2006/customXml" ds:itemID="{2CA9A32C-9581-4518-A989-AD1DAFE88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70B7F-45F6-4194-89FD-78F49B034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41ea9-5375-4245-a96e-e0df4a6cd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EE8AB8-7625-452E-B1EE-D4730FA6C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Globo Comunicação e Participações S.A.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Marcello Baungratz</dc:creator>
  <cp:lastModifiedBy>Marcello Baungratz</cp:lastModifiedBy>
  <cp:revision>2</cp:revision>
  <dcterms:created xsi:type="dcterms:W3CDTF">2017-06-12T16:40:00Z</dcterms:created>
  <dcterms:modified xsi:type="dcterms:W3CDTF">2017-06-12T16:40:00Z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0x010100504A1BF58776DB4692BF9D4B95D8FF98</vt:lpwstr>
  </property>
</Properties>
</file>