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rPr>
            </w:pPr>
            <w:r w:rsidDel="00000000" w:rsidR="00000000" w:rsidRPr="00000000">
              <w:rPr>
                <w:b w:val="1"/>
                <w:bCs w:val="1"/>
                <w:rtl w:val="0"/>
              </w:rPr>
              <w:t xml:space="preserve">1. Antecedentes Personales</w:t>
            </w:r>
          </w:p>
        </w:tc>
      </w:tr>
    </w:tbl>
    <w:p w:rsidR="00000000" w:rsidDel="00000000" w:rsidP="00000000" w:rsidRDefault="00000000" w:rsidRPr="00000000" w14:paraId="0000000A">
      <w:pPr>
        <w:rPr>
          <w:b w:val="1"/>
          <w:bCs w:val="1"/>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B">
            <w:pPr>
              <w:rPr/>
            </w:pPr>
            <w:r w:rsidDel="00000000" w:rsidR="00000000" w:rsidRPr="00000000">
              <w:rPr>
                <w:rtl w:val="0"/>
              </w:rPr>
              <w:t xml:space="preserve">Nombre estudiante</w:t>
            </w:r>
          </w:p>
        </w:tc>
        <w:tc>
          <w:tcPr>
            <w:vAlign w:val="center"/>
          </w:tcPr>
          <w:p w:rsidR="00000000" w:rsidDel="00000000" w:rsidP="00000000" w:rsidRDefault="00000000" w:rsidRPr="00000000" w14:paraId="0000000C">
            <w:pPr>
              <w:rPr>
                <w:b w:val="1"/>
                <w:bCs w:val="1"/>
              </w:rPr>
            </w:pPr>
            <w:r w:rsidDel="00000000" w:rsidR="00000000" w:rsidRPr="00000000">
              <w:rPr>
                <w:b w:val="1"/>
                <w:bCs w:val="1"/>
                <w:rtl w:val="0"/>
              </w:rPr>
              <w:t xml:space="preserve">Felipe Ignacio Monsalve Umanzor | Irma Belen Beltran Contreras</w:t>
            </w:r>
          </w:p>
        </w:tc>
      </w:tr>
      <w:tr>
        <w:trPr>
          <w:cantSplit w:val="0"/>
          <w:trHeight w:val="418" w:hRule="atLeast"/>
          <w:tblHeader w:val="0"/>
        </w:trPr>
        <w:tc>
          <w:tcPr>
            <w:vAlign w:val="center"/>
          </w:tcPr>
          <w:p w:rsidR="00000000" w:rsidDel="00000000" w:rsidP="00000000" w:rsidRDefault="00000000" w:rsidRPr="00000000" w14:paraId="0000000D">
            <w:pPr>
              <w:rPr/>
            </w:pPr>
            <w:r w:rsidDel="00000000" w:rsidR="00000000" w:rsidRPr="00000000">
              <w:rPr>
                <w:rtl w:val="0"/>
              </w:rPr>
              <w:t xml:space="preserve">Rut</w:t>
            </w:r>
          </w:p>
        </w:tc>
        <w:tc>
          <w:tcPr>
            <w:vAlign w:val="center"/>
          </w:tcPr>
          <w:p w:rsidR="00000000" w:rsidDel="00000000" w:rsidP="00000000" w:rsidRDefault="00000000" w:rsidRPr="00000000" w14:paraId="0000000E">
            <w:pPr>
              <w:rPr>
                <w:b w:val="1"/>
                <w:bCs w:val="1"/>
              </w:rPr>
            </w:pPr>
            <w:r w:rsidDel="00000000" w:rsidR="00000000" w:rsidRPr="00000000">
              <w:rPr>
                <w:b w:val="1"/>
                <w:bCs w:val="1"/>
                <w:rtl w:val="0"/>
              </w:rPr>
              <w:t xml:space="preserve">21.447.805-6 |</w:t>
            </w:r>
          </w:p>
        </w:tc>
      </w:tr>
      <w:tr>
        <w:trPr>
          <w:cantSplit w:val="0"/>
          <w:trHeight w:val="425" w:hRule="atLeast"/>
          <w:tblHeader w:val="0"/>
        </w:trPr>
        <w:tc>
          <w:tcPr>
            <w:vAlign w:val="center"/>
          </w:tcPr>
          <w:p w:rsidR="00000000" w:rsidDel="00000000" w:rsidP="00000000" w:rsidRDefault="00000000" w:rsidRPr="00000000" w14:paraId="0000000F">
            <w:pPr>
              <w:rPr/>
            </w:pPr>
            <w:r w:rsidDel="00000000" w:rsidR="00000000" w:rsidRPr="00000000">
              <w:rPr>
                <w:rtl w:val="0"/>
              </w:rPr>
              <w:t xml:space="preserve">Carrera</w:t>
            </w:r>
          </w:p>
        </w:tc>
        <w:tc>
          <w:tcPr>
            <w:vAlign w:val="center"/>
          </w:tcPr>
          <w:p w:rsidR="00000000" w:rsidDel="00000000" w:rsidP="00000000" w:rsidRDefault="00000000" w:rsidRPr="00000000" w14:paraId="00000010">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1">
            <w:pPr>
              <w:rPr/>
            </w:pPr>
            <w:r w:rsidDel="00000000" w:rsidR="00000000" w:rsidRPr="00000000">
              <w:rPr>
                <w:rtl w:val="0"/>
              </w:rPr>
              <w:t xml:space="preserve">Sede</w:t>
            </w:r>
          </w:p>
        </w:tc>
        <w:tc>
          <w:tcPr>
            <w:vAlign w:val="center"/>
          </w:tcPr>
          <w:p w:rsidR="00000000" w:rsidDel="00000000" w:rsidP="00000000" w:rsidRDefault="00000000" w:rsidRPr="00000000" w14:paraId="00000012">
            <w:pPr>
              <w:rPr>
                <w:b w:val="1"/>
                <w:bCs w:val="1"/>
              </w:rPr>
            </w:pPr>
            <w:r w:rsidDel="00000000" w:rsidR="00000000" w:rsidRPr="00000000">
              <w:rPr>
                <w:b w:val="1"/>
                <w:bCs w:val="1"/>
                <w:rtl w:val="0"/>
              </w:rPr>
              <w:t xml:space="preserve">San Bernardo</w:t>
            </w:r>
          </w:p>
        </w:tc>
      </w:tr>
    </w:tbl>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2">
            <w:pPr>
              <w:rPr>
                <w:b w:val="1"/>
                <w:bCs w:val="1"/>
              </w:rPr>
            </w:pPr>
            <w:r w:rsidDel="00000000" w:rsidR="00000000" w:rsidRPr="00000000">
              <w:rPr>
                <w:b w:val="1"/>
                <w:bCs w:val="1"/>
                <w:rtl w:val="0"/>
              </w:rPr>
              <w:t xml:space="preserve">2. Descripción Proyecto APT</w:t>
            </w:r>
          </w:p>
        </w:tc>
      </w:tr>
    </w:tbl>
    <w:p w:rsidR="00000000" w:rsidDel="00000000" w:rsidP="00000000" w:rsidRDefault="00000000" w:rsidRPr="00000000" w14:paraId="00000023">
      <w:pPr>
        <w:rPr>
          <w:b w:val="1"/>
          <w:bCs w:val="1"/>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4">
            <w:pPr>
              <w:rPr/>
            </w:pPr>
            <w:r w:rsidDel="00000000" w:rsidR="00000000" w:rsidRPr="00000000">
              <w:rPr>
                <w:rtl w:val="0"/>
              </w:rPr>
              <w:t xml:space="preserve">Nombre del proyecto</w:t>
            </w:r>
          </w:p>
        </w:tc>
        <w:tc>
          <w:tcPr>
            <w:vAlign w:val="center"/>
          </w:tcPr>
          <w:p w:rsidR="00000000" w:rsidDel="00000000" w:rsidP="00000000" w:rsidRDefault="00000000" w:rsidRPr="00000000" w14:paraId="00000025">
            <w:pPr>
              <w:rPr>
                <w:b w:val="1"/>
                <w:bCs w:val="1"/>
              </w:rPr>
            </w:pPr>
            <w:r w:rsidDel="00000000" w:rsidR="00000000" w:rsidRPr="00000000">
              <w:rPr>
                <w:b w:val="1"/>
                <w:bCs w:val="1"/>
                <w:rtl w:val="0"/>
              </w:rPr>
              <w:t xml:space="preserve">Volvo Dashboard App - Sistema de Gestión de Flotas, Procesamiento ETL y Analítica. </w:t>
            </w:r>
          </w:p>
        </w:tc>
      </w:tr>
      <w:tr>
        <w:trPr>
          <w:cantSplit w:val="0"/>
          <w:trHeight w:val="418" w:hRule="atLeast"/>
          <w:tblHeader w:val="0"/>
        </w:trPr>
        <w:tc>
          <w:tcPr>
            <w:vAlign w:val="center"/>
          </w:tcPr>
          <w:p w:rsidR="00000000" w:rsidDel="00000000" w:rsidP="00000000" w:rsidRDefault="00000000" w:rsidRPr="00000000" w14:paraId="00000026">
            <w:pPr>
              <w:rPr/>
            </w:pPr>
            <w:r w:rsidDel="00000000" w:rsidR="00000000" w:rsidRPr="00000000">
              <w:rPr>
                <w:rtl w:val="0"/>
              </w:rPr>
              <w:t xml:space="preserve">Área (s) de desempeño(s)</w:t>
            </w:r>
          </w:p>
        </w:tc>
        <w:tc>
          <w:tcPr>
            <w:vAlign w:val="center"/>
          </w:tcPr>
          <w:p w:rsidR="00000000" w:rsidDel="00000000" w:rsidP="00000000" w:rsidRDefault="00000000" w:rsidRPr="00000000" w14:paraId="00000027">
            <w:pPr>
              <w:rPr>
                <w:b w:val="1"/>
                <w:bCs w:val="1"/>
              </w:rPr>
            </w:pPr>
            <w:r w:rsidDel="00000000" w:rsidR="00000000" w:rsidRPr="00000000">
              <w:rPr>
                <w:rtl w:val="0"/>
              </w:rPr>
              <w:t xml:space="preserve">Desarrollo de Software de Escritorio, Ingeniería de Datos, e Inteligencia de Negocios (BI).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8">
            <w:pPr>
              <w:rPr/>
            </w:pPr>
            <w:r w:rsidDel="00000000" w:rsidR="00000000" w:rsidRPr="00000000">
              <w:rPr>
                <w:rtl w:val="0"/>
              </w:rPr>
              <w:t xml:space="preserve">Competencias </w:t>
            </w:r>
          </w:p>
          <w:p w:rsidR="00000000" w:rsidDel="00000000" w:rsidP="00000000" w:rsidRDefault="00000000" w:rsidRPr="00000000" w14:paraId="00000029">
            <w:pPr>
              <w:rPr/>
            </w:pPr>
            <w:r w:rsidDel="00000000" w:rsidR="00000000" w:rsidRPr="00000000">
              <w:rPr>
                <w:rtl w:val="0"/>
              </w:rPr>
            </w:r>
          </w:p>
        </w:tc>
        <w:tc>
          <w:tcPr>
            <w:vAlign w:val="center"/>
          </w:tcPr>
          <w:p w:rsidR="00000000" w:rsidDel="00000000" w:rsidP="00000000" w:rsidRDefault="00000000" w:rsidRPr="00000000" w14:paraId="0000002A">
            <w:pPr>
              <w:spacing w:line="276" w:lineRule="auto"/>
              <w:rPr/>
            </w:pPr>
            <w:r w:rsidDel="00000000" w:rsidR="00000000" w:rsidRPr="00000000">
              <w:rPr>
                <w:rtl w:val="0"/>
              </w:rPr>
              <w:t xml:space="preserve">Construcción de aplicaciones de software nativas utilizando el patrón de diseño Modelo-Vista-Controlador (MVC).</w:t>
            </w:r>
          </w:p>
          <w:p w:rsidR="00000000" w:rsidDel="00000000" w:rsidP="00000000" w:rsidRDefault="00000000" w:rsidRPr="00000000" w14:paraId="0000002B">
            <w:pPr>
              <w:spacing w:line="276" w:lineRule="auto"/>
              <w:rPr/>
            </w:pPr>
            <w:r w:rsidDel="00000000" w:rsidR="00000000" w:rsidRPr="00000000">
              <w:rPr>
                <w:rtl w:val="0"/>
              </w:rPr>
              <w:t xml:space="preserve">Desarrollo de procesos de extracción, transformación y carga (ETL) para la integración y limpieza de grandes volúmenes de datos mediante programación en Python (Pandas).</w:t>
            </w:r>
          </w:p>
          <w:p w:rsidR="00000000" w:rsidDel="00000000" w:rsidP="00000000" w:rsidRDefault="00000000" w:rsidRPr="00000000" w14:paraId="0000002C">
            <w:pPr>
              <w:spacing w:line="276" w:lineRule="auto"/>
              <w:rPr/>
            </w:pPr>
            <w:r w:rsidDel="00000000" w:rsidR="00000000" w:rsidRPr="00000000">
              <w:rPr>
                <w:rtl w:val="0"/>
              </w:rPr>
              <w:t xml:space="preserve">Implementación de programación concurrente y asíncrona para garantizar la estabilidad de sistemas bajo alta demanda operativa.</w:t>
            </w:r>
          </w:p>
          <w:p w:rsidR="00000000" w:rsidDel="00000000" w:rsidP="00000000" w:rsidRDefault="00000000" w:rsidRPr="00000000" w14:paraId="0000002D">
            <w:pPr>
              <w:spacing w:line="276" w:lineRule="auto"/>
              <w:rPr/>
            </w:pPr>
            <w:r w:rsidDel="00000000" w:rsidR="00000000" w:rsidRPr="00000000">
              <w:rPr>
                <w:rtl w:val="0"/>
              </w:rPr>
              <w:t xml:space="preserve">Integración de sistemas heterogéneos (archivos planos, APIs web, Microsoft Outlook, Power BI) en entornos empresariales con restricciones de infraestructura.</w:t>
            </w:r>
            <w:r w:rsidDel="00000000" w:rsidR="00000000" w:rsidRPr="00000000">
              <w:rPr>
                <w:rtl w:val="0"/>
              </w:rPr>
            </w:r>
          </w:p>
        </w:tc>
      </w:tr>
    </w:tbl>
    <w:p w:rsidR="00000000" w:rsidDel="00000000" w:rsidP="00000000" w:rsidRDefault="00000000" w:rsidRPr="00000000" w14:paraId="0000002E">
      <w:pPr>
        <w:spacing w:after="0" w:line="360" w:lineRule="auto"/>
        <w:jc w:val="both"/>
        <w:rPr>
          <w:b w:val="1"/>
          <w:bCs w:val="1"/>
        </w:rPr>
      </w:pPr>
      <w:r w:rsidDel="00000000" w:rsidR="00000000" w:rsidRPr="00000000">
        <w:rPr>
          <w:rtl w:val="0"/>
        </w:rPr>
      </w:r>
    </w:p>
    <w:p w:rsidR="00000000" w:rsidDel="00000000" w:rsidP="00000000" w:rsidRDefault="00000000" w:rsidRPr="00000000" w14:paraId="0000002F">
      <w:pPr>
        <w:spacing w:after="0" w:line="240" w:lineRule="auto"/>
        <w:rPr>
          <w:b w:val="1"/>
          <w:bCs w:val="1"/>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rPr>
            </w:pPr>
            <w:r w:rsidDel="00000000" w:rsidR="00000000" w:rsidRPr="00000000">
              <w:rPr>
                <w:b w:val="1"/>
                <w:bCs w:val="1"/>
                <w:rtl w:val="0"/>
              </w:rPr>
              <w:t xml:space="preserve">3. Fundamentación Proyecto APT</w:t>
            </w:r>
          </w:p>
        </w:tc>
      </w:tr>
    </w:tbl>
    <w:p w:rsidR="00000000" w:rsidDel="00000000" w:rsidP="00000000" w:rsidRDefault="00000000" w:rsidRPr="00000000" w14:paraId="00000031">
      <w:pPr>
        <w:spacing w:after="0" w:line="360" w:lineRule="auto"/>
        <w:jc w:val="both"/>
        <w:rPr>
          <w:b w:val="1"/>
          <w:bCs w:val="1"/>
        </w:rPr>
      </w:pPr>
      <w:r w:rsidDel="00000000" w:rsidR="00000000" w:rsidRPr="00000000">
        <w:rPr>
          <w:rtl w:val="0"/>
        </w:rPr>
      </w:r>
    </w:p>
    <w:tbl>
      <w:tblPr>
        <w:tblStyle w:val="Table6"/>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215"/>
        <w:gridCol w:w="8280"/>
        <w:tblGridChange w:id="0">
          <w:tblGrid>
            <w:gridCol w:w="1215"/>
            <w:gridCol w:w="8280"/>
          </w:tblGrid>
        </w:tblGridChange>
      </w:tblGrid>
      <w:tr>
        <w:trPr>
          <w:cantSplit w:val="0"/>
          <w:trHeight w:val="2443" w:hRule="atLeast"/>
          <w:tblHeader w:val="0"/>
        </w:trPr>
        <w:tc>
          <w:tcPr>
            <w:vAlign w:val="center"/>
          </w:tcPr>
          <w:p w:rsidR="00000000" w:rsidDel="00000000" w:rsidP="00000000" w:rsidRDefault="00000000" w:rsidRPr="00000000" w14:paraId="00000032">
            <w:pPr>
              <w:rPr/>
            </w:pPr>
            <w:r w:rsidDel="00000000" w:rsidR="00000000" w:rsidRPr="00000000">
              <w:rPr>
                <w:rtl w:val="0"/>
              </w:rPr>
              <w:t xml:space="preserve">Relevancia del proyecto APT</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El proyecto nace para dar respuesta a una problemática crítica en la Gerencia OCT (área de Servicios Conectados) de Volvo Chile SPA: la alta dependencia operativa de procesos manuales sustentados en 10 a 15 libros de Excel dispersos. Estas bases de datos, con volúmenes superiores a las 10.000 filas de crecimiento mensual, eran administradas manualmente, lo que generaba un alto riesgo de error humano en la alteración de fórmulas, pérdida de trazabilidad, duplicidad de registros y fragmentación de la información clave. Adicionalmente, el proyecto debe sortear una estricta política de ciberseguridad corporativa que prohíbe el uso de bases de datos relacionales tradicionales (SQL) en servidores externos o locales, obligando a utilizar ficheros Excel en SharePoint/OneDrive como única fuente.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La resolución de este problema es de altísima relevancia para el campo de la Ingeniería en Informática, ya que exige superar restricciones de infraestructura severas mediante el diseño de una arquitectura de software tolerante a fallos. El proyecto aporta valor real al estandarizar y digitalizar el trabajo de la gerencia, impactando directamente en la eficiencia de ejecutivos y analistas, quienes pasarán de manipular datos crudos a tomar decisiones basadas en información centralizada, auditada y renderizada automáticamente. </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5">
            <w:pPr>
              <w:rPr/>
            </w:pPr>
            <w:r w:rsidDel="00000000" w:rsidR="00000000" w:rsidRPr="00000000">
              <w:rPr>
                <w:rtl w:val="0"/>
              </w:rPr>
              <w:t xml:space="preserve">Descripción del Proyecto APT</w:t>
            </w:r>
          </w:p>
        </w:tc>
        <w:tc>
          <w:tcPr>
            <w:vAlign w:val="center"/>
          </w:tcPr>
          <w:p w:rsidR="00000000" w:rsidDel="00000000" w:rsidP="00000000" w:rsidRDefault="00000000" w:rsidRPr="00000000" w14:paraId="00000036">
            <w:pPr>
              <w:jc w:val="both"/>
              <w:rPr/>
            </w:pPr>
            <w:r w:rsidDel="00000000" w:rsidR="00000000" w:rsidRPr="00000000">
              <w:rPr>
                <w:rtl w:val="0"/>
              </w:rPr>
              <w:t xml:space="preserve">Volvo Dashboard App es una aplicación de escritorio nativa desarrollada en Python utilizando el framework PyQt6. Su propósito central es actuar como un ERP/CRM híbrido que orquesta la lectura, procesamiento, modificación y cruce de datos operativos sin requerir motores SQL. Conceptualmente, el sistema desacopla la interfaz gráfica de la lógica de datos mediante el patrón MVC y operaciones asíncronas (QThreads).  La plataforma posee múltiples módulos funcionales: Comercial (gestión de ventas y estado de flota), Provisiones (cálculos financieros, VAR y consumo de la API de UF), Contactos (directorio CRM), Instalaciones (automatización ETL mensual) y Correos (automatización masiva mediante plantillas dinámicas con Outlook). El sistema carga los datos en la memoria RAM utilizando Pandas, permitiendo filtrados cruzados casi instantáneos. Para la escritura, utiliza un motor transaccional (ExcelWriter) que, antes de modificar el archivo original en red, genera copias de seguridad incrementales locales y registra cada cambio en libros de auditoría continua (LogApp.xlsx). Para la analítica, la aplicación no duplica el procesamiento gráfico, sino que integra los modelos relacionales creados en Power BI directamente en su interfaz mediante QWebEngineView.</w:t>
            </w:r>
            <w:r w:rsidDel="00000000" w:rsidR="00000000" w:rsidRPr="00000000">
              <w:rPr>
                <w:rtl w:val="0"/>
              </w:rPr>
            </w:r>
          </w:p>
        </w:tc>
      </w:tr>
      <w:tr>
        <w:trPr>
          <w:cantSplit w:val="1"/>
          <w:trHeight w:val="866" w:hRule="atLeast"/>
          <w:tblHeader w:val="0"/>
        </w:trPr>
        <w:tc>
          <w:tcPr>
            <w:vAlign w:val="center"/>
          </w:tcPr>
          <w:p w:rsidR="00000000" w:rsidDel="00000000" w:rsidP="00000000" w:rsidRDefault="00000000" w:rsidRPr="00000000" w14:paraId="00000037">
            <w:pPr>
              <w:rPr/>
            </w:pPr>
            <w:r w:rsidDel="00000000" w:rsidR="00000000" w:rsidRPr="00000000">
              <w:rPr>
                <w:rtl w:val="0"/>
              </w:rPr>
              <w:t xml:space="preserve">Pertinencia del proyecto con el perfil de egreso</w:t>
            </w:r>
          </w:p>
        </w:tc>
        <w:tc>
          <w:tcPr>
            <w:vAlign w:val="center"/>
          </w:tcPr>
          <w:p w:rsidR="00000000" w:rsidDel="00000000" w:rsidP="00000000" w:rsidRDefault="00000000" w:rsidRPr="00000000" w14:paraId="00000038">
            <w:pPr>
              <w:jc w:val="both"/>
              <w:rPr>
                <w:highlight w:val="yellow"/>
              </w:rPr>
            </w:pPr>
            <w:r w:rsidDel="00000000" w:rsidR="00000000" w:rsidRPr="00000000">
              <w:rPr>
                <w:rtl w:val="0"/>
              </w:rPr>
              <w:t xml:space="preserve">Este desarrollo representa la aplicación integral del perfil de egreso en un entorno de producción corporativo real. La ingeniería de software se hace presente en la aplicación estricta de patrones de diseño y la gestión de la concurrencia para evitar colisiones de hilos ("Race Conditions") al leer/escribir archivos simultáneamente. Exige conocimientos profundos de procesamiento de datos para normalizar tipos y estructuras con herramientas como Pandas, y conocimientos arquitectónicos para desarrollar rutinas de seguridad ("Watchdog") que monitorean silenciosamente si los archivos en la nube han sido modificados por otros usuarios, evitando así la corrupción de la información. Asimismo, contempla el diseño y ejecución de pruebas unitarias y "End-to-End" (QA) automatizadas en entornos aislados, validando la estabilidad técnica del producto entregable.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9">
            <w:pPr>
              <w:rPr/>
            </w:pPr>
            <w:r w:rsidDel="00000000" w:rsidR="00000000" w:rsidRPr="00000000">
              <w:rPr>
                <w:rtl w:val="0"/>
              </w:rPr>
              <w:t xml:space="preserve">Relación con los intereses profesionales</w:t>
            </w:r>
          </w:p>
        </w:tc>
        <w:tc>
          <w:tcPr>
            <w:vAlign w:val="center"/>
          </w:tcPr>
          <w:p w:rsidR="00000000" w:rsidDel="00000000" w:rsidP="00000000" w:rsidRDefault="00000000" w:rsidRPr="00000000" w14:paraId="0000003A">
            <w:pPr>
              <w:jc w:val="both"/>
              <w:rPr>
                <w:highlight w:val="yellow"/>
              </w:rPr>
            </w:pPr>
            <w:r w:rsidDel="00000000" w:rsidR="00000000" w:rsidRPr="00000000">
              <w:rPr>
                <w:rtl w:val="0"/>
              </w:rPr>
              <w:t xml:space="preserve">Este proyecto nos permite consolidar mi desarrollo profesional en las áreas de Ingeniería de Datos y Arquitectura de Software Backend. Enfrentar y resolver las restricciones reales de un entorno corporativo masivo. Como la imposibilidad de usar SQL o el manejo de latencias de red en SharePoint. Me ha obligado a implementar técnicas avanzadas (archivos temporales "Ghost Files", inyección en RAM, algoritmos "Anti-Locks" para OneDrive). Esta experiencia es invaluable, ya que trasciende la simple escritura de código para adentrarse en la resolución sistémica de problemas, la creación de automatizaciones robustas y la integración de inteligencia de negocios (BI), competencias altamente demandadas en la industria tecnológica. </w:t>
            </w:r>
            <w:r w:rsidDel="00000000" w:rsidR="00000000" w:rsidRPr="00000000">
              <w:rPr>
                <w:rtl w:val="0"/>
              </w:rPr>
            </w:r>
          </w:p>
        </w:tc>
      </w:tr>
      <w:tr>
        <w:trPr>
          <w:cantSplit w:val="1"/>
          <w:trHeight w:val="132" w:hRule="atLeast"/>
          <w:tblHeader w:val="0"/>
        </w:trPr>
        <w:tc>
          <w:tcPr>
            <w:vAlign w:val="center"/>
          </w:tcPr>
          <w:p w:rsidR="00000000" w:rsidDel="00000000" w:rsidP="00000000" w:rsidRDefault="00000000" w:rsidRPr="00000000" w14:paraId="0000003B">
            <w:pPr>
              <w:rPr/>
            </w:pPr>
            <w:r w:rsidDel="00000000" w:rsidR="00000000" w:rsidRPr="00000000">
              <w:rPr>
                <w:rtl w:val="0"/>
              </w:rPr>
              <w:t xml:space="preserve">Factibilidad de desarrollo del Proyecto APT</w:t>
            </w:r>
          </w:p>
        </w:tc>
        <w:tc>
          <w:tcPr>
            <w:vAlign w:val="center"/>
          </w:tcPr>
          <w:p w:rsidR="00000000" w:rsidDel="00000000" w:rsidP="00000000" w:rsidRDefault="00000000" w:rsidRPr="00000000" w14:paraId="0000003C">
            <w:pPr>
              <w:spacing w:after="240" w:before="240" w:lineRule="auto"/>
              <w:rPr/>
            </w:pPr>
            <w:r w:rsidDel="00000000" w:rsidR="00000000" w:rsidRPr="00000000">
              <w:rPr>
                <w:rtl w:val="0"/>
              </w:rPr>
              <w:t xml:space="preserve">El desarrollo del proyecto es factible considerando la duración del periodo académico y la planificación establecida para el Capstone. El proyecto se desarrolla como una continuidad de la práctica profesional, realizada entre el 13 de julio y el 15 de octubre de 2026, y del desarrollo del Capstone/Portafolio de Título, que se extiende hasta diciembre de 2026. Esto permite distribuir el trabajo entre el desarrollo y mejora de la solución durante la práctica, y posteriormente realizar actividades de pruebas, validación, optimización, documentación y consolidación.</w:t>
            </w:r>
          </w:p>
          <w:p w:rsidR="00000000" w:rsidDel="00000000" w:rsidP="00000000" w:rsidRDefault="00000000" w:rsidRPr="00000000" w14:paraId="0000003D">
            <w:pPr>
              <w:spacing w:after="240" w:before="240" w:lineRule="auto"/>
              <w:rPr/>
            </w:pPr>
            <w:r w:rsidDel="00000000" w:rsidR="00000000" w:rsidRPr="00000000">
              <w:rPr>
                <w:rtl w:val="0"/>
              </w:rPr>
              <w:t xml:space="preserve">Respecto a los recursos necesarios, se cuenta con un entorno de desarrollo configurado y con las herramientas requeridas, principalmente Python, PyQt6 y Pandas, además de archivos Excel, Microsoft Office 365 y los recursos corporativos asociados a SharePoint y OneDrive. El proyecto también se relaciona con Power BI para el análisis y visualización de información. Además, ya existe una base funcional desarrollada, por lo que el trabajo restante corresponde principalmente a mejorar, validar y consolidar una solución existente.</w:t>
            </w:r>
          </w:p>
          <w:p w:rsidR="00000000" w:rsidDel="00000000" w:rsidP="00000000" w:rsidRDefault="00000000" w:rsidRPr="00000000" w14:paraId="0000003E">
            <w:pPr>
              <w:spacing w:after="240" w:before="240" w:lineRule="auto"/>
              <w:rPr/>
            </w:pPr>
            <w:r w:rsidDel="00000000" w:rsidR="00000000" w:rsidRPr="00000000">
              <w:rPr>
                <w:rtl w:val="0"/>
              </w:rPr>
              <w:t xml:space="preserve">Entre los factores que facilitan el desarrollo se encuentran el acceso al contexto real donde se utilizará la solución, el conocimiento de los procesos del área de Servicios Conectados y la posibilidad de validar progresivamente las funcionalidades con necesidades reales. Como principales dificultades se considera el uso de archivos Excel como fuente y medio de persistencia, la sincronización y edición concurrente mediante SharePoint o OneDrive, y el procesamiento de grandes volúmenes de información. Estas dificultades se han abordado mediante decisiones técnicas como la ejecución de procesos de carga y procesamiento en QThread, además de mecanismos para reducir bloqueos, conflictos de escritura y recargas innecesarias.</w:t>
            </w:r>
          </w:p>
          <w:p w:rsidR="00000000" w:rsidDel="00000000" w:rsidP="00000000" w:rsidRDefault="00000000" w:rsidRPr="00000000" w14:paraId="0000003F">
            <w:pPr>
              <w:spacing w:after="240" w:before="240" w:lineRule="auto"/>
              <w:rPr/>
            </w:pPr>
            <w:r w:rsidDel="00000000" w:rsidR="00000000" w:rsidRPr="00000000">
              <w:rPr>
                <w:rtl w:val="0"/>
              </w:rPr>
              <w:t xml:space="preserve">Considerando el tiempo disponible hasta diciembre, los recursos existentes, los avances funcionales alcanzados y las estrategias definidas para enfrentar las principales dificultades, se considera que el Proyecto APT es viable de desarrollar y consolidar dentro del periodo académico establecido. El trabajo restante contempla continuar con el desarrollo, realizar pruebas y validaciones, optimizar el rendimiento, documentar la solución y generar las evidencias necesarias para demostrar el cumplimiento de los objetivos planteados.</w:t>
            </w:r>
            <w:r w:rsidDel="00000000" w:rsidR="00000000" w:rsidRPr="00000000">
              <w:rPr>
                <w:rtl w:val="0"/>
              </w:rPr>
            </w:r>
          </w:p>
        </w:tc>
      </w:tr>
    </w:tbl>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7">
            <w:pPr>
              <w:rPr>
                <w:b w:val="1"/>
                <w:bCs w:val="1"/>
              </w:rPr>
            </w:pPr>
            <w:r w:rsidDel="00000000" w:rsidR="00000000" w:rsidRPr="00000000">
              <w:rPr>
                <w:b w:val="1"/>
                <w:bCs w:val="1"/>
                <w:rtl w:val="0"/>
              </w:rPr>
              <w:t xml:space="preserve">4. Objetivos</w:t>
            </w:r>
          </w:p>
        </w:tc>
      </w:tr>
    </w:tbl>
    <w:p w:rsidR="00000000" w:rsidDel="00000000" w:rsidP="00000000" w:rsidRDefault="00000000" w:rsidRPr="00000000" w14:paraId="00000048">
      <w:pPr>
        <w:spacing w:after="0" w:line="360" w:lineRule="auto"/>
        <w:jc w:val="both"/>
        <w:rPr>
          <w:b w:val="1"/>
          <w:bCs w:val="1"/>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9">
            <w:pPr>
              <w:rPr/>
            </w:pPr>
            <w:r w:rsidDel="00000000" w:rsidR="00000000" w:rsidRPr="00000000">
              <w:rPr>
                <w:rtl w:val="0"/>
              </w:rPr>
              <w:t xml:space="preserve">Objetivo general</w:t>
            </w:r>
          </w:p>
        </w:tc>
        <w:tc>
          <w:tcPr>
            <w:vAlign w:val="center"/>
          </w:tcPr>
          <w:p w:rsidR="00000000" w:rsidDel="00000000" w:rsidP="00000000" w:rsidRDefault="00000000" w:rsidRPr="00000000" w14:paraId="0000004A">
            <w:pPr>
              <w:jc w:val="both"/>
              <w:rPr/>
            </w:pPr>
            <w:r w:rsidDel="00000000" w:rsidR="00000000" w:rsidRPr="00000000">
              <w:rPr>
                <w:rtl w:val="0"/>
              </w:rPr>
              <w:t xml:space="preserve">Desarrollar e implementar una aplicación de escritorio integral (Volvo Dashboard App) para digitalizar, procesar y unificar la información operativa y financiera de flotas de Servicios Conectados, implementando motores ETL y transaccionalidad segura sobre bases documentales (Excel/SharePoint) que mitiguen errores manuales y apoyen la toma de decisiones directivas.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B">
            <w:pPr>
              <w:rPr/>
            </w:pPr>
            <w:r w:rsidDel="00000000" w:rsidR="00000000" w:rsidRPr="00000000">
              <w:rPr>
                <w:rtl w:val="0"/>
              </w:rPr>
              <w:t xml:space="preserve">Objetivos específicos</w:t>
            </w:r>
          </w:p>
        </w:tc>
        <w:tc>
          <w:tcPr>
            <w:vAlign w:val="center"/>
          </w:tcPr>
          <w:p w:rsidR="00000000" w:rsidDel="00000000" w:rsidP="00000000" w:rsidRDefault="00000000" w:rsidRPr="00000000" w14:paraId="0000004C">
            <w:pPr>
              <w:numPr>
                <w:ilvl w:val="0"/>
                <w:numId w:val="2"/>
              </w:numPr>
              <w:spacing w:after="0" w:afterAutospacing="0" w:line="276" w:lineRule="auto"/>
              <w:ind w:left="720" w:hanging="360"/>
              <w:jc w:val="both"/>
              <w:rPr/>
            </w:pPr>
            <w:r w:rsidDel="00000000" w:rsidR="00000000" w:rsidRPr="00000000">
              <w:rPr>
                <w:rtl w:val="0"/>
              </w:rPr>
              <w:t xml:space="preserve">Diseñar la arquitectura de software basada en el patrón Modelo-Vista-Controlador (MVC) integrando procesos asíncronos para garantizar fluidez en la interfaz durante el manejo de grandes volúmenes de datos.</w:t>
            </w:r>
          </w:p>
          <w:p w:rsidR="00000000" w:rsidDel="00000000" w:rsidP="00000000" w:rsidRDefault="00000000" w:rsidRPr="00000000" w14:paraId="0000004D">
            <w:pPr>
              <w:numPr>
                <w:ilvl w:val="0"/>
                <w:numId w:val="2"/>
              </w:numPr>
              <w:spacing w:after="0" w:afterAutospacing="0" w:line="276" w:lineRule="auto"/>
              <w:ind w:left="720" w:hanging="360"/>
              <w:jc w:val="both"/>
              <w:rPr/>
            </w:pPr>
            <w:r w:rsidDel="00000000" w:rsidR="00000000" w:rsidRPr="00000000">
              <w:rPr>
                <w:rtl w:val="0"/>
              </w:rPr>
              <w:t xml:space="preserve">Implementar rutinas de procesamiento de datos (ETL) utilizando Pandas para la validación, limpieza, formateo de fechas cruzadas y estandarización semántica de registros provenientes de múltiples fuentes.</w:t>
            </w:r>
          </w:p>
          <w:p w:rsidR="00000000" w:rsidDel="00000000" w:rsidP="00000000" w:rsidRDefault="00000000" w:rsidRPr="00000000" w14:paraId="0000004E">
            <w:pPr>
              <w:numPr>
                <w:ilvl w:val="0"/>
                <w:numId w:val="2"/>
              </w:numPr>
              <w:spacing w:after="0" w:afterAutospacing="0" w:line="276" w:lineRule="auto"/>
              <w:ind w:left="720" w:hanging="360"/>
              <w:jc w:val="both"/>
              <w:rPr/>
            </w:pPr>
            <w:r w:rsidDel="00000000" w:rsidR="00000000" w:rsidRPr="00000000">
              <w:rPr>
                <w:rtl w:val="0"/>
              </w:rPr>
              <w:t xml:space="preserve">Desarrollar un motor de almacenamiento transaccional local que ejecute operaciones CRUD sobre archivos Excel con protección de concurrencia, generación de copias de seguridad incrementales y auditoría continua.</w:t>
            </w:r>
          </w:p>
          <w:p w:rsidR="00000000" w:rsidDel="00000000" w:rsidP="00000000" w:rsidRDefault="00000000" w:rsidRPr="00000000" w14:paraId="0000004F">
            <w:pPr>
              <w:numPr>
                <w:ilvl w:val="0"/>
                <w:numId w:val="2"/>
              </w:numPr>
              <w:spacing w:after="0" w:afterAutospacing="0" w:line="276" w:lineRule="auto"/>
              <w:ind w:left="720" w:hanging="360"/>
              <w:jc w:val="both"/>
              <w:rPr/>
            </w:pPr>
            <w:r w:rsidDel="00000000" w:rsidR="00000000" w:rsidRPr="00000000">
              <w:rPr>
                <w:rtl w:val="0"/>
              </w:rPr>
              <w:t xml:space="preserve">Automatizar flujos operativos clave del área, incluyendo el cruce relacional de contratos (Módulo Instalaciones) y la emisión dinámica de correos masivos a clientes mediante la API de Outlook.</w:t>
            </w:r>
          </w:p>
          <w:p w:rsidR="00000000" w:rsidDel="00000000" w:rsidP="00000000" w:rsidRDefault="00000000" w:rsidRPr="00000000" w14:paraId="00000050">
            <w:pPr>
              <w:numPr>
                <w:ilvl w:val="0"/>
                <w:numId w:val="2"/>
              </w:numPr>
              <w:spacing w:after="0" w:afterAutospacing="0" w:line="276" w:lineRule="auto"/>
              <w:ind w:left="720" w:hanging="360"/>
              <w:jc w:val="both"/>
              <w:rPr/>
            </w:pPr>
            <w:r w:rsidDel="00000000" w:rsidR="00000000" w:rsidRPr="00000000">
              <w:rPr>
                <w:rtl w:val="0"/>
              </w:rPr>
              <w:t xml:space="preserve">Integrar paneles de control directivo (Inteligencia de Negocios) embebiendo reportes analíticos de Power BI directamente en el entorno de la aplicación corporativa.</w:t>
            </w:r>
          </w:p>
          <w:p w:rsidR="00000000" w:rsidDel="00000000" w:rsidP="00000000" w:rsidRDefault="00000000" w:rsidRPr="00000000" w14:paraId="00000051">
            <w:pPr>
              <w:numPr>
                <w:ilvl w:val="0"/>
                <w:numId w:val="2"/>
              </w:numPr>
              <w:spacing w:line="276" w:lineRule="auto"/>
              <w:ind w:left="720" w:hanging="360"/>
              <w:jc w:val="both"/>
              <w:rPr/>
            </w:pPr>
            <w:r w:rsidDel="00000000" w:rsidR="00000000" w:rsidRPr="00000000">
              <w:rPr>
                <w:rtl w:val="0"/>
              </w:rPr>
              <w:t xml:space="preserve">Diseñar y ejecutar baterías de pruebas automatizadas funcionales y unitarias (QA) en entornos aislados para validar la integridad matemática y estabilidad de los módulos de la aplicación</w:t>
            </w:r>
            <w:r w:rsidDel="00000000" w:rsidR="00000000" w:rsidRPr="00000000">
              <w:rPr>
                <w:rtl w:val="0"/>
              </w:rPr>
            </w:r>
          </w:p>
        </w:tc>
      </w:tr>
    </w:tbl>
    <w:p w:rsidR="00000000" w:rsidDel="00000000" w:rsidP="00000000" w:rsidRDefault="00000000" w:rsidRPr="00000000" w14:paraId="00000052">
      <w:pPr>
        <w:spacing w:after="0" w:line="360" w:lineRule="auto"/>
        <w:jc w:val="both"/>
        <w:rPr>
          <w:b w:val="1"/>
          <w:bCs w:val="1"/>
        </w:rPr>
      </w:pPr>
      <w:r w:rsidDel="00000000" w:rsidR="00000000" w:rsidRPr="00000000">
        <w:rPr>
          <w:rtl w:val="0"/>
        </w:rPr>
      </w:r>
    </w:p>
    <w:p w:rsidR="00000000" w:rsidDel="00000000" w:rsidP="00000000" w:rsidRDefault="00000000" w:rsidRPr="00000000" w14:paraId="00000053">
      <w:pPr>
        <w:spacing w:after="0" w:line="360" w:lineRule="auto"/>
        <w:jc w:val="both"/>
        <w:rPr>
          <w:b w:val="1"/>
          <w:bCs w:val="1"/>
        </w:rPr>
      </w:pPr>
      <w:r w:rsidDel="00000000" w:rsidR="00000000" w:rsidRPr="00000000">
        <w:rPr>
          <w:rtl w:val="0"/>
        </w:rPr>
      </w:r>
    </w:p>
    <w:p w:rsidR="00000000" w:rsidDel="00000000" w:rsidP="00000000" w:rsidRDefault="00000000" w:rsidRPr="00000000" w14:paraId="00000054">
      <w:pPr>
        <w:spacing w:after="0" w:line="360" w:lineRule="auto"/>
        <w:jc w:val="both"/>
        <w:rPr>
          <w:b w:val="1"/>
          <w:bCs w:val="1"/>
        </w:rPr>
      </w:pPr>
      <w:r w:rsidDel="00000000" w:rsidR="00000000" w:rsidRPr="00000000">
        <w:rPr>
          <w:rtl w:val="0"/>
        </w:rPr>
      </w:r>
    </w:p>
    <w:p w:rsidR="00000000" w:rsidDel="00000000" w:rsidP="00000000" w:rsidRDefault="00000000" w:rsidRPr="00000000" w14:paraId="00000055">
      <w:pPr>
        <w:spacing w:after="0" w:line="360" w:lineRule="auto"/>
        <w:jc w:val="both"/>
        <w:rPr>
          <w:b w:val="1"/>
          <w:bCs w:val="1"/>
        </w:rPr>
      </w:pPr>
      <w:r w:rsidDel="00000000" w:rsidR="00000000" w:rsidRPr="00000000">
        <w:rPr>
          <w:rtl w:val="0"/>
        </w:rPr>
      </w:r>
    </w:p>
    <w:p w:rsidR="00000000" w:rsidDel="00000000" w:rsidP="00000000" w:rsidRDefault="00000000" w:rsidRPr="00000000" w14:paraId="00000056">
      <w:pPr>
        <w:spacing w:after="0" w:line="360" w:lineRule="auto"/>
        <w:jc w:val="both"/>
        <w:rPr>
          <w:b w:val="1"/>
          <w:bCs w:val="1"/>
        </w:rPr>
      </w:pPr>
      <w:r w:rsidDel="00000000" w:rsidR="00000000" w:rsidRPr="00000000">
        <w:rPr>
          <w:rtl w:val="0"/>
        </w:rPr>
      </w:r>
    </w:p>
    <w:p w:rsidR="00000000" w:rsidDel="00000000" w:rsidP="00000000" w:rsidRDefault="00000000" w:rsidRPr="00000000" w14:paraId="00000057">
      <w:pPr>
        <w:spacing w:after="0" w:line="360" w:lineRule="auto"/>
        <w:jc w:val="both"/>
        <w:rPr>
          <w:b w:val="1"/>
          <w:bCs w:val="1"/>
        </w:rPr>
      </w:pPr>
      <w:r w:rsidDel="00000000" w:rsidR="00000000" w:rsidRPr="00000000">
        <w:rPr>
          <w:rtl w:val="0"/>
        </w:rPr>
      </w:r>
    </w:p>
    <w:p w:rsidR="00000000" w:rsidDel="00000000" w:rsidP="00000000" w:rsidRDefault="00000000" w:rsidRPr="00000000" w14:paraId="00000058">
      <w:pPr>
        <w:spacing w:after="0" w:line="360" w:lineRule="auto"/>
        <w:jc w:val="both"/>
        <w:rPr>
          <w:b w:val="1"/>
          <w:bCs w:val="1"/>
        </w:rPr>
      </w:pPr>
      <w:r w:rsidDel="00000000" w:rsidR="00000000" w:rsidRPr="00000000">
        <w:rPr>
          <w:rtl w:val="0"/>
        </w:rPr>
      </w:r>
    </w:p>
    <w:p w:rsidR="00000000" w:rsidDel="00000000" w:rsidP="00000000" w:rsidRDefault="00000000" w:rsidRPr="00000000" w14:paraId="00000059">
      <w:pPr>
        <w:spacing w:after="0" w:line="360" w:lineRule="auto"/>
        <w:jc w:val="both"/>
        <w:rPr>
          <w:b w:val="1"/>
          <w:bCs w:val="1"/>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A">
            <w:pPr>
              <w:rPr>
                <w:b w:val="1"/>
                <w:bCs w:val="1"/>
              </w:rPr>
            </w:pPr>
            <w:r w:rsidDel="00000000" w:rsidR="00000000" w:rsidRPr="00000000">
              <w:rPr>
                <w:b w:val="1"/>
                <w:bCs w:val="1"/>
                <w:rtl w:val="0"/>
              </w:rPr>
              <w:t xml:space="preserve">5. Metodología</w:t>
            </w:r>
          </w:p>
        </w:tc>
      </w:tr>
    </w:tbl>
    <w:p w:rsidR="00000000" w:rsidDel="00000000" w:rsidP="00000000" w:rsidRDefault="00000000" w:rsidRPr="00000000" w14:paraId="0000005B">
      <w:pPr>
        <w:spacing w:after="0" w:line="360" w:lineRule="auto"/>
        <w:jc w:val="both"/>
        <w:rPr>
          <w:b w:val="1"/>
          <w:bCs w:val="1"/>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C">
            <w:pPr>
              <w:jc w:val="center"/>
              <w:rPr/>
            </w:pPr>
            <w:r w:rsidDel="00000000" w:rsidR="00000000" w:rsidRPr="00000000">
              <w:rPr>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D">
            <w:pPr>
              <w:spacing w:after="240" w:line="276" w:lineRule="auto"/>
              <w:rPr/>
            </w:pPr>
            <w:r w:rsidDel="00000000" w:rsidR="00000000" w:rsidRPr="00000000">
              <w:rPr>
                <w:rtl w:val="0"/>
              </w:rPr>
              <w:t xml:space="preserve">Aporta la estructura de planificación, control y seguimiento global del proyecto:</w:t>
            </w:r>
          </w:p>
          <w:p w:rsidR="00000000" w:rsidDel="00000000" w:rsidP="00000000" w:rsidRDefault="00000000" w:rsidRPr="00000000" w14:paraId="0000005E">
            <w:pPr>
              <w:numPr>
                <w:ilvl w:val="0"/>
                <w:numId w:val="4"/>
              </w:numPr>
              <w:spacing w:after="0" w:afterAutospacing="0" w:line="276" w:lineRule="auto"/>
              <w:ind w:left="720" w:hanging="360"/>
              <w:rPr/>
            </w:pPr>
            <w:r w:rsidDel="00000000" w:rsidR="00000000" w:rsidRPr="00000000">
              <w:rPr>
                <w:b w:val="1"/>
                <w:bCs w:val="1"/>
                <w:rtl w:val="0"/>
              </w:rPr>
              <w:t xml:space="preserve">Gestión del Alcance y Riesgos:</w:t>
            </w:r>
            <w:r w:rsidDel="00000000" w:rsidR="00000000" w:rsidRPr="00000000">
              <w:rPr>
                <w:rtl w:val="0"/>
              </w:rPr>
              <w:t xml:space="preserve"> Definición de la Estructura de Desglose del Trabajo (WBS) y mitigación proactiva de riesgos técnicos (restricciones de ciberseguridad, bloqueos de concurrencia y límites en SharePoint/OneDrive).</w:t>
            </w:r>
          </w:p>
          <w:p w:rsidR="00000000" w:rsidDel="00000000" w:rsidP="00000000" w:rsidRDefault="00000000" w:rsidRPr="00000000" w14:paraId="0000005F">
            <w:pPr>
              <w:numPr>
                <w:ilvl w:val="0"/>
                <w:numId w:val="4"/>
              </w:numPr>
              <w:spacing w:after="0" w:afterAutospacing="0" w:line="276" w:lineRule="auto"/>
              <w:ind w:left="720" w:hanging="360"/>
              <w:rPr/>
            </w:pPr>
            <w:r w:rsidDel="00000000" w:rsidR="00000000" w:rsidRPr="00000000">
              <w:rPr>
                <w:b w:val="1"/>
                <w:bCs w:val="1"/>
                <w:rtl w:val="0"/>
              </w:rPr>
              <w:t xml:space="preserve">Aseguramiento de Calidad (QA) y Control:</w:t>
            </w:r>
            <w:r w:rsidDel="00000000" w:rsidR="00000000" w:rsidRPr="00000000">
              <w:rPr>
                <w:rtl w:val="0"/>
              </w:rPr>
              <w:t xml:space="preserve"> Control de estándares de código, pruebas unitarias, validación matemática de datos financieros y seguimiento del cronograma (Gantt).</w:t>
            </w:r>
          </w:p>
          <w:p w:rsidR="00000000" w:rsidDel="00000000" w:rsidP="00000000" w:rsidRDefault="00000000" w:rsidRPr="00000000" w14:paraId="00000060">
            <w:pPr>
              <w:numPr>
                <w:ilvl w:val="0"/>
                <w:numId w:val="4"/>
              </w:numPr>
              <w:spacing w:after="240" w:line="276" w:lineRule="auto"/>
              <w:ind w:left="720" w:hanging="360"/>
              <w:rPr/>
            </w:pPr>
            <w:r w:rsidDel="00000000" w:rsidR="00000000" w:rsidRPr="00000000">
              <w:rPr>
                <w:b w:val="1"/>
                <w:bCs w:val="1"/>
                <w:rtl w:val="0"/>
              </w:rPr>
              <w:t xml:space="preserve">Gestión de Interesados y Comunicaciones:</w:t>
            </w:r>
            <w:r w:rsidDel="00000000" w:rsidR="00000000" w:rsidRPr="00000000">
              <w:rPr>
                <w:rtl w:val="0"/>
              </w:rPr>
              <w:t xml:space="preserve"> Coordinación entre la estudiante (Gestora del Proyecto/Scrum Master), el Development Lead, la Product Owner (Volvo Chile), el Technical Advisor y la institución académica.</w:t>
            </w:r>
          </w:p>
          <w:p w:rsidR="00000000" w:rsidDel="00000000" w:rsidP="00000000" w:rsidRDefault="00000000" w:rsidRPr="00000000" w14:paraId="00000061">
            <w:pPr>
              <w:pStyle w:val="Heading4"/>
              <w:keepNext w:val="0"/>
              <w:keepLines w:val="0"/>
              <w:spacing w:before="0" w:line="276" w:lineRule="auto"/>
              <w:rPr>
                <w:sz w:val="22"/>
                <w:szCs w:val="22"/>
              </w:rPr>
            </w:pPr>
            <w:bookmarkStart w:colFirst="0" w:colLast="0" w:name="_heading=h.dshrku3zzyhg" w:id="0"/>
            <w:bookmarkEnd w:id="0"/>
            <w:r w:rsidDel="00000000" w:rsidR="00000000" w:rsidRPr="00000000">
              <w:rPr>
                <w:sz w:val="22"/>
                <w:szCs w:val="22"/>
                <w:rtl w:val="0"/>
              </w:rPr>
              <w:t xml:space="preserve">2. Componente Ágil y Desarrollo Iterativo (Scrum)</w:t>
            </w:r>
          </w:p>
          <w:p w:rsidR="00000000" w:rsidDel="00000000" w:rsidP="00000000" w:rsidRDefault="00000000" w:rsidRPr="00000000" w14:paraId="00000062">
            <w:pPr>
              <w:spacing w:after="240" w:line="276" w:lineRule="auto"/>
              <w:rPr/>
            </w:pPr>
            <w:r w:rsidDel="00000000" w:rsidR="00000000" w:rsidRPr="00000000">
              <w:rPr>
                <w:rtl w:val="0"/>
              </w:rPr>
              <w:t xml:space="preserve">Orquesta la construcción del software mediante ciclos de entrega continua de valor:</w:t>
            </w:r>
          </w:p>
          <w:p w:rsidR="00000000" w:rsidDel="00000000" w:rsidP="00000000" w:rsidRDefault="00000000" w:rsidRPr="00000000" w14:paraId="00000063">
            <w:pPr>
              <w:numPr>
                <w:ilvl w:val="0"/>
                <w:numId w:val="3"/>
              </w:numPr>
              <w:spacing w:after="0" w:afterAutospacing="0" w:line="276" w:lineRule="auto"/>
              <w:ind w:left="720" w:hanging="360"/>
              <w:rPr/>
            </w:pPr>
            <w:r w:rsidDel="00000000" w:rsidR="00000000" w:rsidRPr="00000000">
              <w:rPr>
                <w:b w:val="1"/>
                <w:bCs w:val="1"/>
                <w:rtl w:val="0"/>
              </w:rPr>
              <w:t xml:space="preserve">Product Backlog &amp; Sprint Planning:</w:t>
            </w:r>
            <w:r w:rsidDel="00000000" w:rsidR="00000000" w:rsidRPr="00000000">
              <w:rPr>
                <w:rtl w:val="0"/>
              </w:rPr>
              <w:t xml:space="preserve"> Construcción y priorización de Historias de Usuario (US) para seleccionar el trabajo bisemanal del </w:t>
            </w:r>
            <w:r w:rsidDel="00000000" w:rsidR="00000000" w:rsidRPr="00000000">
              <w:rPr>
                <w:i w:val="1"/>
                <w:iCs w:val="1"/>
                <w:rtl w:val="0"/>
              </w:rPr>
              <w:t xml:space="preserve">Sprint Backlog</w:t>
            </w:r>
            <w:r w:rsidDel="00000000" w:rsidR="00000000" w:rsidRPr="00000000">
              <w:rPr>
                <w:rtl w:val="0"/>
              </w:rPr>
              <w:t xml:space="preserve">.</w:t>
            </w:r>
          </w:p>
          <w:p w:rsidR="00000000" w:rsidDel="00000000" w:rsidP="00000000" w:rsidRDefault="00000000" w:rsidRPr="00000000" w14:paraId="00000064">
            <w:pPr>
              <w:numPr>
                <w:ilvl w:val="0"/>
                <w:numId w:val="3"/>
              </w:numPr>
              <w:spacing w:after="0" w:afterAutospacing="0" w:line="276" w:lineRule="auto"/>
              <w:ind w:left="720" w:hanging="360"/>
              <w:rPr/>
            </w:pPr>
            <w:r w:rsidDel="00000000" w:rsidR="00000000" w:rsidRPr="00000000">
              <w:rPr>
                <w:b w:val="1"/>
                <w:bCs w:val="1"/>
                <w:rtl w:val="0"/>
              </w:rPr>
              <w:t xml:space="preserve">Sincronización Ágil (Dailies):</w:t>
            </w:r>
            <w:r w:rsidDel="00000000" w:rsidR="00000000" w:rsidRPr="00000000">
              <w:rPr>
                <w:rtl w:val="0"/>
              </w:rPr>
              <w:t xml:space="preserve"> Reuniones breves de coordinación para monitorear el progreso del desarrollo y eliminar impedimentos técnicos rápidamente.</w:t>
            </w:r>
          </w:p>
          <w:p w:rsidR="00000000" w:rsidDel="00000000" w:rsidP="00000000" w:rsidRDefault="00000000" w:rsidRPr="00000000" w14:paraId="00000065">
            <w:pPr>
              <w:numPr>
                <w:ilvl w:val="0"/>
                <w:numId w:val="3"/>
              </w:numPr>
              <w:spacing w:after="240" w:line="276" w:lineRule="auto"/>
              <w:ind w:left="720" w:hanging="360"/>
              <w:rPr/>
            </w:pPr>
            <w:r w:rsidDel="00000000" w:rsidR="00000000" w:rsidRPr="00000000">
              <w:rPr>
                <w:b w:val="1"/>
                <w:bCs w:val="1"/>
                <w:rtl w:val="0"/>
              </w:rPr>
              <w:t xml:space="preserve">Sprint Review, Demo &amp; Retrospectiva:</w:t>
            </w:r>
            <w:r w:rsidDel="00000000" w:rsidR="00000000" w:rsidRPr="00000000">
              <w:rPr>
                <w:rtl w:val="0"/>
              </w:rPr>
              <w:t xml:space="preserve"> Demostración del incremento funcional ejecutable al equipo de Volvo Chile para validación directa, seguida de un análisis interno para la mejora continua del flujo de trabajo.</w:t>
            </w:r>
          </w:p>
          <w:p w:rsidR="00000000" w:rsidDel="00000000" w:rsidP="00000000" w:rsidRDefault="00000000" w:rsidRPr="00000000" w14:paraId="00000066">
            <w:pPr>
              <w:spacing w:after="240" w:line="276" w:lineRule="auto"/>
              <w:ind w:left="0" w:firstLine="0"/>
              <w:rPr/>
            </w:pPr>
            <w:r w:rsidDel="00000000" w:rsidR="00000000" w:rsidRPr="00000000">
              <w:rPr>
                <w:rtl w:val="0"/>
              </w:rPr>
            </w:r>
          </w:p>
        </w:tc>
      </w:tr>
    </w:tbl>
    <w:p w:rsidR="00000000" w:rsidDel="00000000" w:rsidP="00000000" w:rsidRDefault="00000000" w:rsidRPr="00000000" w14:paraId="00000067">
      <w:pPr>
        <w:spacing w:after="240" w:before="240" w:line="240" w:lineRule="auto"/>
        <w:rPr>
          <w:b w:val="1"/>
          <w:bCs w:val="1"/>
        </w:rPr>
      </w:pPr>
      <w:r w:rsidDel="00000000" w:rsidR="00000000" w:rsidRPr="00000000">
        <w:rPr>
          <w:rtl w:val="0"/>
        </w:rPr>
      </w:r>
    </w:p>
    <w:p w:rsidR="00000000" w:rsidDel="00000000" w:rsidP="00000000" w:rsidRDefault="00000000" w:rsidRPr="00000000" w14:paraId="00000068">
      <w:pPr>
        <w:spacing w:after="240" w:before="240" w:line="240" w:lineRule="auto"/>
        <w:rPr>
          <w:b w:val="1"/>
          <w:bCs w:val="1"/>
        </w:rPr>
      </w:pPr>
      <w:r w:rsidDel="00000000" w:rsidR="00000000" w:rsidRPr="00000000">
        <w:rPr>
          <w:rtl w:val="0"/>
        </w:rPr>
      </w:r>
    </w:p>
    <w:p w:rsidR="00000000" w:rsidDel="00000000" w:rsidP="00000000" w:rsidRDefault="00000000" w:rsidRPr="00000000" w14:paraId="00000069">
      <w:pPr>
        <w:spacing w:after="240" w:before="240" w:line="240" w:lineRule="auto"/>
        <w:rPr>
          <w:b w:val="1"/>
          <w:bCs w:val="1"/>
        </w:rPr>
      </w:pPr>
      <w:r w:rsidDel="00000000" w:rsidR="00000000" w:rsidRPr="00000000">
        <w:rPr>
          <w:rtl w:val="0"/>
        </w:rPr>
      </w:r>
    </w:p>
    <w:p w:rsidR="00000000" w:rsidDel="00000000" w:rsidP="00000000" w:rsidRDefault="00000000" w:rsidRPr="00000000" w14:paraId="0000006A">
      <w:pPr>
        <w:spacing w:after="240" w:before="240" w:line="240" w:lineRule="auto"/>
        <w:rPr>
          <w:b w:val="1"/>
          <w:bCs w:val="1"/>
        </w:rPr>
      </w:pPr>
      <w:r w:rsidDel="00000000" w:rsidR="00000000" w:rsidRPr="00000000">
        <w:rPr>
          <w:rtl w:val="0"/>
        </w:rPr>
      </w:r>
    </w:p>
    <w:p w:rsidR="00000000" w:rsidDel="00000000" w:rsidP="00000000" w:rsidRDefault="00000000" w:rsidRPr="00000000" w14:paraId="0000006B">
      <w:pPr>
        <w:spacing w:after="240" w:before="240" w:line="240" w:lineRule="auto"/>
        <w:rPr>
          <w:b w:val="1"/>
          <w:bCs w:val="1"/>
        </w:rPr>
      </w:pPr>
      <w:r w:rsidDel="00000000" w:rsidR="00000000" w:rsidRPr="00000000">
        <w:rPr>
          <w:rtl w:val="0"/>
        </w:rPr>
      </w:r>
    </w:p>
    <w:p w:rsidR="00000000" w:rsidDel="00000000" w:rsidP="00000000" w:rsidRDefault="00000000" w:rsidRPr="00000000" w14:paraId="0000006C">
      <w:pPr>
        <w:spacing w:after="240" w:before="240" w:line="240" w:lineRule="auto"/>
        <w:rPr>
          <w:b w:val="1"/>
          <w:bCs w:val="1"/>
        </w:rPr>
      </w:pPr>
      <w:r w:rsidDel="00000000" w:rsidR="00000000" w:rsidRPr="00000000">
        <w:rPr>
          <w:rtl w:val="0"/>
        </w:rPr>
      </w:r>
    </w:p>
    <w:p w:rsidR="00000000" w:rsidDel="00000000" w:rsidP="00000000" w:rsidRDefault="00000000" w:rsidRPr="00000000" w14:paraId="0000006D">
      <w:pPr>
        <w:spacing w:after="240" w:before="240" w:line="240" w:lineRule="auto"/>
        <w:rPr>
          <w:b w:val="1"/>
          <w:bCs w:val="1"/>
        </w:rPr>
      </w:pPr>
      <w:r w:rsidDel="00000000" w:rsidR="00000000" w:rsidRPr="00000000">
        <w:rPr>
          <w:rtl w:val="0"/>
        </w:rPr>
      </w:r>
    </w:p>
    <w:p w:rsidR="00000000" w:rsidDel="00000000" w:rsidP="00000000" w:rsidRDefault="00000000" w:rsidRPr="00000000" w14:paraId="0000006E">
      <w:pPr>
        <w:spacing w:after="240" w:before="240" w:line="240" w:lineRule="auto"/>
        <w:rPr>
          <w:b w:val="1"/>
          <w:bCs w:val="1"/>
        </w:rPr>
      </w:pPr>
      <w:r w:rsidDel="00000000" w:rsidR="00000000" w:rsidRPr="00000000">
        <w:rPr>
          <w:rtl w:val="0"/>
        </w:rPr>
      </w:r>
    </w:p>
    <w:tbl>
      <w:tblPr>
        <w:tblStyle w:val="Table11"/>
        <w:tblW w:w="942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20"/>
        <w:tblGridChange w:id="0">
          <w:tblGrid>
            <w:gridCol w:w="9420"/>
          </w:tblGrid>
        </w:tblGridChange>
      </w:tblGrid>
      <w:tr>
        <w:trPr>
          <w:cantSplit w:val="0"/>
          <w:trHeight w:val="440" w:hRule="atLeast"/>
          <w:tblHeader w:val="0"/>
        </w:trPr>
        <w:tc>
          <w:tcPr>
            <w:vAlign w:val="center"/>
          </w:tcPr>
          <w:p w:rsidR="00000000" w:rsidDel="00000000" w:rsidP="00000000" w:rsidRDefault="00000000" w:rsidRPr="00000000" w14:paraId="0000006F">
            <w:pPr>
              <w:spacing w:after="240" w:before="240" w:line="240" w:lineRule="auto"/>
              <w:rPr>
                <w:b w:val="1"/>
                <w:bCs w:val="1"/>
              </w:rPr>
            </w:pPr>
            <w:r w:rsidDel="00000000" w:rsidR="00000000" w:rsidRPr="00000000">
              <w:rPr>
                <w:b w:val="1"/>
                <w:bCs w:val="1"/>
                <w:rtl w:val="0"/>
              </w:rPr>
              <w:t xml:space="preserve">6. Definición de Funciones, Tareas y Responsabilidades del Equipo</w:t>
            </w:r>
          </w:p>
        </w:tc>
      </w:tr>
    </w:tbl>
    <w:p w:rsidR="00000000" w:rsidDel="00000000" w:rsidP="00000000" w:rsidRDefault="00000000" w:rsidRPr="00000000" w14:paraId="00000070">
      <w:pPr>
        <w:spacing w:after="0" w:line="276" w:lineRule="auto"/>
        <w:rPr>
          <w:b w:val="1"/>
          <w:bCs w:val="1"/>
        </w:rPr>
      </w:pPr>
      <w:r w:rsidDel="00000000" w:rsidR="00000000" w:rsidRPr="00000000">
        <w:rPr>
          <w:rtl w:val="0"/>
        </w:rPr>
      </w:r>
    </w:p>
    <w:sdt>
      <w:sdtPr>
        <w:lock w:val="contentLocked"/>
        <w:id w:val="930252832"/>
        <w:tag w:val="goog_rdk_0"/>
      </w:sdtPr>
      <w:sdtContent>
        <w:tbl>
          <w:tblPr>
            <w:tblStyle w:val="Table12"/>
            <w:tblW w:w="1020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2145"/>
            <w:gridCol w:w="6435"/>
            <w:tblGridChange w:id="0">
              <w:tblGrid>
                <w:gridCol w:w="1620"/>
                <w:gridCol w:w="2145"/>
                <w:gridCol w:w="6435"/>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1">
                <w:pPr>
                  <w:keepNext w:val="1"/>
                  <w:keepLines w:val="1"/>
                  <w:spacing w:after="0" w:line="240" w:lineRule="auto"/>
                  <w:rPr>
                    <w:b w:val="1"/>
                    <w:bCs w:val="1"/>
                  </w:rPr>
                </w:pPr>
                <w:r w:rsidDel="00000000" w:rsidR="00000000" w:rsidRPr="00000000">
                  <w:rPr>
                    <w:b w:val="1"/>
                    <w:bCs w:val="1"/>
                    <w:rtl w:val="0"/>
                  </w:rPr>
                  <w:t xml:space="preserve">Integrante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2">
                <w:pPr>
                  <w:keepNext w:val="1"/>
                  <w:keepLines w:val="1"/>
                  <w:spacing w:after="0" w:line="240" w:lineRule="auto"/>
                  <w:rPr>
                    <w:b w:val="1"/>
                    <w:bCs w:val="1"/>
                  </w:rPr>
                </w:pPr>
                <w:r w:rsidDel="00000000" w:rsidR="00000000" w:rsidRPr="00000000">
                  <w:rPr>
                    <w:b w:val="1"/>
                    <w:bCs w:val="1"/>
                    <w:rtl w:val="0"/>
                  </w:rPr>
                  <w:t xml:space="preserve">Rol en el Proyecto / Scrum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3">
                <w:pPr>
                  <w:keepNext w:val="1"/>
                  <w:keepLines w:val="1"/>
                  <w:spacing w:after="0" w:line="240" w:lineRule="auto"/>
                  <w:rPr>
                    <w:b w:val="1"/>
                    <w:bCs w:val="1"/>
                  </w:rPr>
                </w:pPr>
                <w:r w:rsidDel="00000000" w:rsidR="00000000" w:rsidRPr="00000000">
                  <w:rPr>
                    <w:b w:val="1"/>
                    <w:bCs w:val="1"/>
                    <w:rtl w:val="0"/>
                  </w:rPr>
                  <w:t xml:space="preserve">Funciones, Tareas y Responsabilidades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4">
                <w:pPr>
                  <w:keepNext w:val="1"/>
                  <w:keepLines w:val="1"/>
                  <w:tabs>
                    <w:tab w:val="center" w:leader="none" w:pos="4419"/>
                    <w:tab w:val="right" w:leader="none" w:pos="8838"/>
                  </w:tabs>
                  <w:spacing w:after="0" w:line="240" w:lineRule="auto"/>
                  <w:jc w:val="both"/>
                  <w:rPr/>
                </w:pPr>
                <w:r w:rsidDel="00000000" w:rsidR="00000000" w:rsidRPr="00000000">
                  <w:rPr>
                    <w:rtl w:val="0"/>
                  </w:rPr>
                  <w:t xml:space="preserve">Irma Belén Beltrán Contreras</w:t>
                </w:r>
              </w:p>
              <w:p w:rsidR="00000000" w:rsidDel="00000000" w:rsidP="00000000" w:rsidRDefault="00000000" w:rsidRPr="00000000" w14:paraId="00000075">
                <w:pPr>
                  <w:keepNext w:val="1"/>
                  <w:keepLines w:val="1"/>
                  <w:tabs>
                    <w:tab w:val="center" w:leader="none" w:pos="4419"/>
                    <w:tab w:val="right" w:leader="none" w:pos="8838"/>
                  </w:tabs>
                  <w:spacing w:after="0" w:line="240" w:lineRule="auto"/>
                  <w:jc w:val="both"/>
                  <w:rPr/>
                </w:pPr>
                <w:r w:rsidDel="00000000" w:rsidR="00000000" w:rsidRPr="00000000">
                  <w:rPr>
                    <w:rtl w:val="0"/>
                  </w:rPr>
                </w:r>
              </w:p>
              <w:p w:rsidR="00000000" w:rsidDel="00000000" w:rsidP="00000000" w:rsidRDefault="00000000" w:rsidRPr="00000000" w14:paraId="00000076">
                <w:pPr>
                  <w:keepNext w:val="1"/>
                  <w:keepLines w:val="1"/>
                  <w:tabs>
                    <w:tab w:val="center" w:leader="none" w:pos="4419"/>
                    <w:tab w:val="right" w:leader="none" w:pos="8838"/>
                  </w:tabs>
                  <w:spacing w:after="0" w:line="24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7">
                <w:pPr>
                  <w:keepNext w:val="1"/>
                  <w:keepLines w:val="1"/>
                  <w:tabs>
                    <w:tab w:val="center" w:leader="none" w:pos="4419"/>
                    <w:tab w:val="right" w:leader="none" w:pos="8838"/>
                  </w:tabs>
                  <w:spacing w:after="0" w:line="240" w:lineRule="auto"/>
                  <w:jc w:val="both"/>
                  <w:rPr/>
                </w:pPr>
                <w:r w:rsidDel="00000000" w:rsidR="00000000" w:rsidRPr="00000000">
                  <w:rPr>
                    <w:rtl w:val="0"/>
                  </w:rPr>
                  <w:t xml:space="preserve">Scrum Master / Gestora de Proyecto &amp; QA</w:t>
                </w:r>
              </w:p>
              <w:p w:rsidR="00000000" w:rsidDel="00000000" w:rsidP="00000000" w:rsidRDefault="00000000" w:rsidRPr="00000000" w14:paraId="00000078">
                <w:pPr>
                  <w:keepNext w:val="1"/>
                  <w:keepLines w:val="1"/>
                  <w:tabs>
                    <w:tab w:val="center" w:leader="none" w:pos="4419"/>
                    <w:tab w:val="right" w:leader="none" w:pos="8838"/>
                  </w:tabs>
                  <w:spacing w:after="0" w:line="240" w:lineRule="auto"/>
                  <w:jc w:val="both"/>
                  <w:rPr/>
                </w:pPr>
                <w:r w:rsidDel="00000000" w:rsidR="00000000" w:rsidRPr="00000000">
                  <w:rPr>
                    <w:rtl w:val="0"/>
                  </w:rPr>
                </w:r>
              </w:p>
              <w:p w:rsidR="00000000" w:rsidDel="00000000" w:rsidP="00000000" w:rsidRDefault="00000000" w:rsidRPr="00000000" w14:paraId="00000079">
                <w:pPr>
                  <w:keepNext w:val="1"/>
                  <w:keepLines w:val="1"/>
                  <w:tabs>
                    <w:tab w:val="center" w:leader="none" w:pos="4419"/>
                    <w:tab w:val="right" w:leader="none" w:pos="8838"/>
                  </w:tabs>
                  <w:spacing w:after="0" w:line="24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A">
                <w:pPr>
                  <w:keepNext w:val="1"/>
                  <w:keepLines w:val="1"/>
                  <w:tabs>
                    <w:tab w:val="center" w:leader="none" w:pos="4419"/>
                    <w:tab w:val="right" w:leader="none" w:pos="8838"/>
                  </w:tabs>
                  <w:spacing w:after="0" w:line="240" w:lineRule="auto"/>
                  <w:jc w:val="both"/>
                  <w:rPr/>
                </w:pPr>
                <w:r w:rsidDel="00000000" w:rsidR="00000000" w:rsidRPr="00000000">
                  <w:rPr>
                    <w:rtl w:val="0"/>
                  </w:rPr>
                  <w:t xml:space="preserve">• Administrar el Product Backlog y controlar el cumplimiento del Sprint Roadmap.</w:t>
                </w:r>
              </w:p>
              <w:p w:rsidR="00000000" w:rsidDel="00000000" w:rsidP="00000000" w:rsidRDefault="00000000" w:rsidRPr="00000000" w14:paraId="0000007B">
                <w:pPr>
                  <w:keepNext w:val="1"/>
                  <w:keepLines w:val="1"/>
                  <w:tabs>
                    <w:tab w:val="center" w:leader="none" w:pos="4419"/>
                    <w:tab w:val="right" w:leader="none" w:pos="8838"/>
                  </w:tabs>
                  <w:spacing w:after="0" w:line="240" w:lineRule="auto"/>
                  <w:jc w:val="both"/>
                  <w:rPr/>
                </w:pPr>
                <w:r w:rsidDel="00000000" w:rsidR="00000000" w:rsidRPr="00000000">
                  <w:rPr>
                    <w:rtl w:val="0"/>
                  </w:rPr>
                  <w:t xml:space="preserve">• Monitorear la matriz de riesgos y gestionar la resolución de impedimentos técnicos y operativos.</w:t>
                </w:r>
              </w:p>
              <w:p w:rsidR="00000000" w:rsidDel="00000000" w:rsidP="00000000" w:rsidRDefault="00000000" w:rsidRPr="00000000" w14:paraId="0000007C">
                <w:pPr>
                  <w:keepNext w:val="1"/>
                  <w:keepLines w:val="1"/>
                  <w:tabs>
                    <w:tab w:val="center" w:leader="none" w:pos="4419"/>
                    <w:tab w:val="right" w:leader="none" w:pos="8838"/>
                  </w:tabs>
                  <w:spacing w:after="0" w:line="240" w:lineRule="auto"/>
                  <w:jc w:val="both"/>
                  <w:rPr/>
                </w:pPr>
                <w:r w:rsidDel="00000000" w:rsidR="00000000" w:rsidRPr="00000000">
                  <w:rPr>
                    <w:rtl w:val="0"/>
                  </w:rPr>
                  <w:t xml:space="preserve">• Diseñar y coordinar las baterías de pruebas de aceptación de usuario (UAT) y aseguramiento de calidad (QA).</w:t>
                </w:r>
              </w:p>
              <w:p w:rsidR="00000000" w:rsidDel="00000000" w:rsidP="00000000" w:rsidRDefault="00000000" w:rsidRPr="00000000" w14:paraId="0000007D">
                <w:pPr>
                  <w:keepNext w:val="1"/>
                  <w:keepLines w:val="1"/>
                  <w:tabs>
                    <w:tab w:val="center" w:leader="none" w:pos="4419"/>
                    <w:tab w:val="right" w:leader="none" w:pos="8838"/>
                  </w:tabs>
                  <w:spacing w:after="0" w:line="240" w:lineRule="auto"/>
                  <w:jc w:val="both"/>
                  <w:rPr/>
                </w:pPr>
                <w:r w:rsidDel="00000000" w:rsidR="00000000" w:rsidRPr="00000000">
                  <w:rPr>
                    <w:rtl w:val="0"/>
                  </w:rPr>
                  <w:t xml:space="preserve">• Elaborar y consolidar la documentación académica y los entregables requeridos para la asignatura Capstone Duoc UC.</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E">
                <w:pPr>
                  <w:keepNext w:val="1"/>
                  <w:keepLines w:val="1"/>
                  <w:tabs>
                    <w:tab w:val="center" w:leader="none" w:pos="4419"/>
                    <w:tab w:val="right" w:leader="none" w:pos="8838"/>
                  </w:tabs>
                  <w:spacing w:after="0" w:line="240" w:lineRule="auto"/>
                  <w:jc w:val="both"/>
                  <w:rPr/>
                </w:pPr>
                <w:r w:rsidDel="00000000" w:rsidR="00000000" w:rsidRPr="00000000">
                  <w:rPr>
                    <w:rtl w:val="0"/>
                  </w:rPr>
                  <w:t xml:space="preserve">Felipe Ignacio Monsalve Umanzor</w:t>
                </w:r>
              </w:p>
              <w:p w:rsidR="00000000" w:rsidDel="00000000" w:rsidP="00000000" w:rsidRDefault="00000000" w:rsidRPr="00000000" w14:paraId="0000007F">
                <w:pPr>
                  <w:keepNext w:val="1"/>
                  <w:keepLines w:val="1"/>
                  <w:tabs>
                    <w:tab w:val="center" w:leader="none" w:pos="4419"/>
                    <w:tab w:val="right" w:leader="none" w:pos="8838"/>
                  </w:tabs>
                  <w:spacing w:after="0" w:line="240" w:lineRule="auto"/>
                  <w:jc w:val="both"/>
                  <w:rPr/>
                </w:pPr>
                <w:r w:rsidDel="00000000" w:rsidR="00000000" w:rsidRPr="00000000">
                  <w:rPr>
                    <w:rtl w:val="0"/>
                  </w:rPr>
                </w:r>
              </w:p>
              <w:p w:rsidR="00000000" w:rsidDel="00000000" w:rsidP="00000000" w:rsidRDefault="00000000" w:rsidRPr="00000000" w14:paraId="00000080">
                <w:pPr>
                  <w:keepNext w:val="1"/>
                  <w:keepLines w:val="1"/>
                  <w:tabs>
                    <w:tab w:val="center" w:leader="none" w:pos="4419"/>
                    <w:tab w:val="right" w:leader="none" w:pos="8838"/>
                  </w:tabs>
                  <w:spacing w:after="0" w:line="24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1">
                <w:pPr>
                  <w:keepNext w:val="1"/>
                  <w:keepLines w:val="1"/>
                  <w:tabs>
                    <w:tab w:val="center" w:leader="none" w:pos="4419"/>
                    <w:tab w:val="right" w:leader="none" w:pos="8838"/>
                  </w:tabs>
                  <w:spacing w:after="0" w:line="240" w:lineRule="auto"/>
                  <w:jc w:val="both"/>
                  <w:rPr/>
                </w:pPr>
                <w:r w:rsidDel="00000000" w:rsidR="00000000" w:rsidRPr="00000000">
                  <w:rPr>
                    <w:rtl w:val="0"/>
                  </w:rPr>
                  <w:t xml:space="preserve">Development Lead / Full-Stack Architect</w:t>
                </w:r>
              </w:p>
              <w:p w:rsidR="00000000" w:rsidDel="00000000" w:rsidP="00000000" w:rsidRDefault="00000000" w:rsidRPr="00000000" w14:paraId="00000082">
                <w:pPr>
                  <w:keepNext w:val="1"/>
                  <w:keepLines w:val="1"/>
                  <w:tabs>
                    <w:tab w:val="center" w:leader="none" w:pos="4419"/>
                    <w:tab w:val="right" w:leader="none" w:pos="8838"/>
                  </w:tabs>
                  <w:spacing w:after="0" w:line="240" w:lineRule="auto"/>
                  <w:jc w:val="both"/>
                  <w:rPr/>
                </w:pPr>
                <w:r w:rsidDel="00000000" w:rsidR="00000000" w:rsidRPr="00000000">
                  <w:rPr>
                    <w:rtl w:val="0"/>
                  </w:rPr>
                </w:r>
              </w:p>
              <w:p w:rsidR="00000000" w:rsidDel="00000000" w:rsidP="00000000" w:rsidRDefault="00000000" w:rsidRPr="00000000" w14:paraId="00000083">
                <w:pPr>
                  <w:keepNext w:val="1"/>
                  <w:keepLines w:val="1"/>
                  <w:tabs>
                    <w:tab w:val="center" w:leader="none" w:pos="4419"/>
                    <w:tab w:val="right" w:leader="none" w:pos="8838"/>
                  </w:tabs>
                  <w:spacing w:after="0" w:line="24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4">
                <w:pPr>
                  <w:keepNext w:val="1"/>
                  <w:keepLines w:val="1"/>
                  <w:tabs>
                    <w:tab w:val="center" w:leader="none" w:pos="4419"/>
                    <w:tab w:val="right" w:leader="none" w:pos="8838"/>
                  </w:tabs>
                  <w:spacing w:after="0" w:line="240" w:lineRule="auto"/>
                  <w:jc w:val="both"/>
                  <w:rPr/>
                </w:pPr>
                <w:r w:rsidDel="00000000" w:rsidR="00000000" w:rsidRPr="00000000">
                  <w:rPr>
                    <w:rtl w:val="0"/>
                  </w:rPr>
                  <w:t xml:space="preserve">• Diseñar la arquitectura de software desacoplada (MVC, hilos asíncronos QThread).</w:t>
                </w:r>
              </w:p>
              <w:p w:rsidR="00000000" w:rsidDel="00000000" w:rsidP="00000000" w:rsidRDefault="00000000" w:rsidRPr="00000000" w14:paraId="00000085">
                <w:pPr>
                  <w:keepNext w:val="1"/>
                  <w:keepLines w:val="1"/>
                  <w:tabs>
                    <w:tab w:val="center" w:leader="none" w:pos="4419"/>
                    <w:tab w:val="right" w:leader="none" w:pos="8838"/>
                  </w:tabs>
                  <w:spacing w:after="0" w:line="240" w:lineRule="auto"/>
                  <w:jc w:val="both"/>
                  <w:rPr/>
                </w:pPr>
                <w:r w:rsidDel="00000000" w:rsidR="00000000" w:rsidRPr="00000000">
                  <w:rPr>
                    <w:rtl w:val="0"/>
                  </w:rPr>
                  <w:t xml:space="preserve">• Desarrollar la lógica de negocio en Python, interfaz en PyQt6 y la integración de componentes de UI.</w:t>
                </w:r>
              </w:p>
              <w:p w:rsidR="00000000" w:rsidDel="00000000" w:rsidP="00000000" w:rsidRDefault="00000000" w:rsidRPr="00000000" w14:paraId="00000086">
                <w:pPr>
                  <w:keepNext w:val="1"/>
                  <w:keepLines w:val="1"/>
                  <w:tabs>
                    <w:tab w:val="center" w:leader="none" w:pos="4419"/>
                    <w:tab w:val="right" w:leader="none" w:pos="8838"/>
                  </w:tabs>
                  <w:spacing w:after="0" w:line="240" w:lineRule="auto"/>
                  <w:jc w:val="both"/>
                  <w:rPr/>
                </w:pPr>
                <w:r w:rsidDel="00000000" w:rsidR="00000000" w:rsidRPr="00000000">
                  <w:rPr>
                    <w:rtl w:val="0"/>
                  </w:rPr>
                  <w:t xml:space="preserve">• Programar el motor ETL con Pandas, algoritmos de escritura atómica y rutinas de sincronización Watchdog.</w:t>
                </w:r>
              </w:p>
              <w:p w:rsidR="00000000" w:rsidDel="00000000" w:rsidP="00000000" w:rsidRDefault="00000000" w:rsidRPr="00000000" w14:paraId="00000087">
                <w:pPr>
                  <w:keepNext w:val="1"/>
                  <w:keepLines w:val="1"/>
                  <w:tabs>
                    <w:tab w:val="center" w:leader="none" w:pos="4419"/>
                    <w:tab w:val="right" w:leader="none" w:pos="8838"/>
                  </w:tabs>
                  <w:spacing w:after="0" w:line="240" w:lineRule="auto"/>
                  <w:jc w:val="both"/>
                  <w:rPr/>
                </w:pPr>
                <w:r w:rsidDel="00000000" w:rsidR="00000000" w:rsidRPr="00000000">
                  <w:rPr>
                    <w:rtl w:val="0"/>
                  </w:rPr>
                  <w:t xml:space="preserve">• Ejecutar pruebas unitarias y empaquetar el ejecutable corporativo para producción.</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8">
                <w:pPr>
                  <w:keepNext w:val="1"/>
                  <w:keepLines w:val="1"/>
                  <w:tabs>
                    <w:tab w:val="center" w:leader="none" w:pos="4419"/>
                    <w:tab w:val="right" w:leader="none" w:pos="8838"/>
                  </w:tabs>
                  <w:spacing w:after="0" w:line="240" w:lineRule="auto"/>
                  <w:jc w:val="both"/>
                  <w:rPr/>
                </w:pPr>
                <w:r w:rsidDel="00000000" w:rsidR="00000000" w:rsidRPr="00000000">
                  <w:rPr>
                    <w:rtl w:val="0"/>
                  </w:rPr>
                  <w:t xml:space="preserve">Javiera González</w:t>
                </w:r>
              </w:p>
              <w:p w:rsidR="00000000" w:rsidDel="00000000" w:rsidP="00000000" w:rsidRDefault="00000000" w:rsidRPr="00000000" w14:paraId="00000089">
                <w:pPr>
                  <w:keepNext w:val="1"/>
                  <w:keepLines w:val="1"/>
                  <w:tabs>
                    <w:tab w:val="center" w:leader="none" w:pos="4419"/>
                    <w:tab w:val="right" w:leader="none" w:pos="8838"/>
                  </w:tabs>
                  <w:spacing w:after="0" w:line="240" w:lineRule="auto"/>
                  <w:jc w:val="both"/>
                  <w:rPr/>
                </w:pPr>
                <w:r w:rsidDel="00000000" w:rsidR="00000000" w:rsidRPr="00000000">
                  <w:rPr>
                    <w:rtl w:val="0"/>
                  </w:rPr>
                </w:r>
              </w:p>
              <w:p w:rsidR="00000000" w:rsidDel="00000000" w:rsidP="00000000" w:rsidRDefault="00000000" w:rsidRPr="00000000" w14:paraId="0000008A">
                <w:pPr>
                  <w:keepNext w:val="1"/>
                  <w:keepLines w:val="1"/>
                  <w:tabs>
                    <w:tab w:val="center" w:leader="none" w:pos="4419"/>
                    <w:tab w:val="right" w:leader="none" w:pos="8838"/>
                  </w:tabs>
                  <w:spacing w:after="0" w:line="24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B">
                <w:pPr>
                  <w:keepNext w:val="1"/>
                  <w:keepLines w:val="1"/>
                  <w:tabs>
                    <w:tab w:val="center" w:leader="none" w:pos="4419"/>
                    <w:tab w:val="right" w:leader="none" w:pos="8838"/>
                  </w:tabs>
                  <w:spacing w:after="0" w:line="240" w:lineRule="auto"/>
                  <w:jc w:val="both"/>
                  <w:rPr/>
                </w:pPr>
                <w:r w:rsidDel="00000000" w:rsidR="00000000" w:rsidRPr="00000000">
                  <w:rPr>
                    <w:rtl w:val="0"/>
                  </w:rPr>
                  <w:t xml:space="preserve">Product Owner (Volvo Chile)</w:t>
                </w:r>
              </w:p>
              <w:p w:rsidR="00000000" w:rsidDel="00000000" w:rsidP="00000000" w:rsidRDefault="00000000" w:rsidRPr="00000000" w14:paraId="0000008C">
                <w:pPr>
                  <w:keepNext w:val="1"/>
                  <w:keepLines w:val="1"/>
                  <w:tabs>
                    <w:tab w:val="center" w:leader="none" w:pos="4419"/>
                    <w:tab w:val="right" w:leader="none" w:pos="8838"/>
                  </w:tabs>
                  <w:spacing w:after="0" w:line="240" w:lineRule="auto"/>
                  <w:jc w:val="both"/>
                  <w:rPr/>
                </w:pPr>
                <w:r w:rsidDel="00000000" w:rsidR="00000000" w:rsidRPr="00000000">
                  <w:rPr>
                    <w:rtl w:val="0"/>
                  </w:rPr>
                </w:r>
              </w:p>
              <w:p w:rsidR="00000000" w:rsidDel="00000000" w:rsidP="00000000" w:rsidRDefault="00000000" w:rsidRPr="00000000" w14:paraId="0000008D">
                <w:pPr>
                  <w:keepNext w:val="1"/>
                  <w:keepLines w:val="1"/>
                  <w:tabs>
                    <w:tab w:val="center" w:leader="none" w:pos="4419"/>
                    <w:tab w:val="right" w:leader="none" w:pos="8838"/>
                  </w:tabs>
                  <w:spacing w:after="0" w:line="24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E">
                <w:pPr>
                  <w:keepNext w:val="1"/>
                  <w:keepLines w:val="1"/>
                  <w:tabs>
                    <w:tab w:val="center" w:leader="none" w:pos="4419"/>
                    <w:tab w:val="right" w:leader="none" w:pos="8838"/>
                  </w:tabs>
                  <w:spacing w:after="0" w:line="240" w:lineRule="auto"/>
                  <w:jc w:val="both"/>
                  <w:rPr/>
                </w:pPr>
                <w:r w:rsidDel="00000000" w:rsidR="00000000" w:rsidRPr="00000000">
                  <w:rPr>
                    <w:rtl w:val="0"/>
                  </w:rPr>
                  <w:t xml:space="preserve">• Transmitir la visión del negocio, definir reglas operativas y priorizar el Product Backlog.</w:t>
                </w:r>
              </w:p>
              <w:p w:rsidR="00000000" w:rsidDel="00000000" w:rsidP="00000000" w:rsidRDefault="00000000" w:rsidRPr="00000000" w14:paraId="0000008F">
                <w:pPr>
                  <w:keepNext w:val="1"/>
                  <w:keepLines w:val="1"/>
                  <w:tabs>
                    <w:tab w:val="center" w:leader="none" w:pos="4419"/>
                    <w:tab w:val="right" w:leader="none" w:pos="8838"/>
                  </w:tabs>
                  <w:spacing w:after="0" w:line="240" w:lineRule="auto"/>
                  <w:jc w:val="both"/>
                  <w:rPr/>
                </w:pPr>
                <w:r w:rsidDel="00000000" w:rsidR="00000000" w:rsidRPr="00000000">
                  <w:rPr>
                    <w:rtl w:val="0"/>
                  </w:rPr>
                  <w:t xml:space="preserve">• Evaluar y aprobar los incrementos de software presentados en las Demos de cada Sprint.</w:t>
                </w:r>
              </w:p>
            </w:tc>
          </w:tr>
          <w:tr>
            <w:trPr>
              <w:cantSplit w:val="0"/>
              <w:trHeight w:val="1244.8999023437498"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0">
                <w:pPr>
                  <w:keepNext w:val="1"/>
                  <w:keepLines w:val="1"/>
                  <w:tabs>
                    <w:tab w:val="center" w:leader="none" w:pos="4419"/>
                    <w:tab w:val="right" w:leader="none" w:pos="8838"/>
                  </w:tabs>
                  <w:spacing w:after="0" w:line="240" w:lineRule="auto"/>
                  <w:jc w:val="both"/>
                  <w:rPr/>
                </w:pPr>
                <w:r w:rsidDel="00000000" w:rsidR="00000000" w:rsidRPr="00000000">
                  <w:rPr>
                    <w:rtl w:val="0"/>
                  </w:rPr>
                  <w:t xml:space="preserve">Maximiliano Vera</w:t>
                </w:r>
              </w:p>
              <w:p w:rsidR="00000000" w:rsidDel="00000000" w:rsidP="00000000" w:rsidRDefault="00000000" w:rsidRPr="00000000" w14:paraId="00000091">
                <w:pPr>
                  <w:keepNext w:val="1"/>
                  <w:keepLines w:val="1"/>
                  <w:tabs>
                    <w:tab w:val="center" w:leader="none" w:pos="4419"/>
                    <w:tab w:val="right" w:leader="none" w:pos="8838"/>
                  </w:tabs>
                  <w:spacing w:after="0" w:line="240" w:lineRule="auto"/>
                  <w:jc w:val="both"/>
                  <w:rPr/>
                </w:pPr>
                <w:r w:rsidDel="00000000" w:rsidR="00000000" w:rsidRPr="00000000">
                  <w:rPr>
                    <w:rtl w:val="0"/>
                  </w:rPr>
                </w:r>
              </w:p>
              <w:p w:rsidR="00000000" w:rsidDel="00000000" w:rsidP="00000000" w:rsidRDefault="00000000" w:rsidRPr="00000000" w14:paraId="00000092">
                <w:pPr>
                  <w:keepNext w:val="1"/>
                  <w:keepLines w:val="1"/>
                  <w:tabs>
                    <w:tab w:val="center" w:leader="none" w:pos="4419"/>
                    <w:tab w:val="right" w:leader="none" w:pos="8838"/>
                  </w:tabs>
                  <w:spacing w:after="0" w:line="24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3">
                <w:pPr>
                  <w:keepNext w:val="1"/>
                  <w:keepLines w:val="1"/>
                  <w:tabs>
                    <w:tab w:val="center" w:leader="none" w:pos="4419"/>
                    <w:tab w:val="right" w:leader="none" w:pos="8838"/>
                  </w:tabs>
                  <w:spacing w:after="0" w:line="240" w:lineRule="auto"/>
                  <w:jc w:val="both"/>
                  <w:rPr/>
                </w:pPr>
                <w:r w:rsidDel="00000000" w:rsidR="00000000" w:rsidRPr="00000000">
                  <w:rPr>
                    <w:rtl w:val="0"/>
                  </w:rPr>
                  <w:t xml:space="preserve">Technical Advisor (Volvo Chile)</w:t>
                </w:r>
              </w:p>
              <w:p w:rsidR="00000000" w:rsidDel="00000000" w:rsidP="00000000" w:rsidRDefault="00000000" w:rsidRPr="00000000" w14:paraId="00000094">
                <w:pPr>
                  <w:keepNext w:val="1"/>
                  <w:keepLines w:val="1"/>
                  <w:tabs>
                    <w:tab w:val="center" w:leader="none" w:pos="4419"/>
                    <w:tab w:val="right" w:leader="none" w:pos="8838"/>
                  </w:tabs>
                  <w:spacing w:after="0" w:line="240" w:lineRule="auto"/>
                  <w:jc w:val="both"/>
                  <w:rPr/>
                </w:pPr>
                <w:r w:rsidDel="00000000" w:rsidR="00000000" w:rsidRPr="00000000">
                  <w:rPr>
                    <w:rtl w:val="0"/>
                  </w:rPr>
                </w:r>
              </w:p>
              <w:p w:rsidR="00000000" w:rsidDel="00000000" w:rsidP="00000000" w:rsidRDefault="00000000" w:rsidRPr="00000000" w14:paraId="00000095">
                <w:pPr>
                  <w:keepNext w:val="1"/>
                  <w:keepLines w:val="1"/>
                  <w:tabs>
                    <w:tab w:val="center" w:leader="none" w:pos="4419"/>
                    <w:tab w:val="right" w:leader="none" w:pos="8838"/>
                  </w:tabs>
                  <w:spacing w:after="0" w:line="24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6">
                <w:pPr>
                  <w:keepNext w:val="1"/>
                  <w:keepLines w:val="1"/>
                  <w:tabs>
                    <w:tab w:val="center" w:leader="none" w:pos="4419"/>
                    <w:tab w:val="right" w:leader="none" w:pos="8838"/>
                  </w:tabs>
                  <w:spacing w:after="0" w:line="240" w:lineRule="auto"/>
                  <w:jc w:val="both"/>
                  <w:rPr/>
                </w:pPr>
                <w:r w:rsidDel="00000000" w:rsidR="00000000" w:rsidRPr="00000000">
                  <w:rPr>
                    <w:rtl w:val="0"/>
                  </w:rPr>
                  <w:t xml:space="preserve">• Guiar los lineamientos de ciberseguridad corporativa e infraestructura de red (SharePoint/OneDrive).</w:t>
                </w:r>
              </w:p>
              <w:p w:rsidR="00000000" w:rsidDel="00000000" w:rsidP="00000000" w:rsidRDefault="00000000" w:rsidRPr="00000000" w14:paraId="00000097">
                <w:pPr>
                  <w:keepNext w:val="1"/>
                  <w:keepLines w:val="1"/>
                  <w:tabs>
                    <w:tab w:val="center" w:leader="none" w:pos="4419"/>
                    <w:tab w:val="right" w:leader="none" w:pos="8838"/>
                  </w:tabs>
                  <w:spacing w:after="0" w:line="240" w:lineRule="auto"/>
                  <w:jc w:val="both"/>
                  <w:rPr/>
                </w:pPr>
                <w:r w:rsidDel="00000000" w:rsidR="00000000" w:rsidRPr="00000000">
                  <w:rPr>
                    <w:rtl w:val="0"/>
                  </w:rPr>
                  <w:t xml:space="preserve">• Asesorar sobre buenas prácticas de TI e integración interna en la organización.</w:t>
                </w:r>
              </w:p>
            </w:tc>
          </w:tr>
        </w:tbl>
      </w:sdtContent>
    </w:sdt>
    <w:p w:rsidR="00000000" w:rsidDel="00000000" w:rsidP="00000000" w:rsidRDefault="00000000" w:rsidRPr="00000000" w14:paraId="00000098">
      <w:pPr>
        <w:spacing w:after="0" w:line="276" w:lineRule="auto"/>
        <w:rPr>
          <w:b w:val="1"/>
          <w:bCs w:val="1"/>
        </w:rPr>
      </w:pPr>
      <w:r w:rsidDel="00000000" w:rsidR="00000000" w:rsidRPr="00000000">
        <w:rPr>
          <w:rtl w:val="0"/>
        </w:rPr>
      </w:r>
    </w:p>
    <w:p w:rsidR="00000000" w:rsidDel="00000000" w:rsidP="00000000" w:rsidRDefault="00000000" w:rsidRPr="00000000" w14:paraId="00000099">
      <w:pPr>
        <w:spacing w:after="0" w:line="276" w:lineRule="auto"/>
        <w:rPr>
          <w:b w:val="1"/>
          <w:bCs w:val="1"/>
        </w:rPr>
      </w:pPr>
      <w:r w:rsidDel="00000000" w:rsidR="00000000" w:rsidRPr="00000000">
        <w:rPr>
          <w:rtl w:val="0"/>
        </w:rPr>
      </w:r>
    </w:p>
    <w:p w:rsidR="00000000" w:rsidDel="00000000" w:rsidP="00000000" w:rsidRDefault="00000000" w:rsidRPr="00000000" w14:paraId="0000009A">
      <w:pPr>
        <w:spacing w:after="240" w:before="240" w:line="240" w:lineRule="auto"/>
        <w:rPr>
          <w:b w:val="1"/>
          <w:bCs w:val="1"/>
        </w:rPr>
      </w:pPr>
      <w:r w:rsidDel="00000000" w:rsidR="00000000" w:rsidRPr="00000000">
        <w:rPr>
          <w:rtl w:val="0"/>
        </w:rPr>
      </w:r>
    </w:p>
    <w:p w:rsidR="00000000" w:rsidDel="00000000" w:rsidP="00000000" w:rsidRDefault="00000000" w:rsidRPr="00000000" w14:paraId="0000009B">
      <w:pPr>
        <w:spacing w:after="240" w:before="240" w:line="240" w:lineRule="auto"/>
        <w:rPr>
          <w:b w:val="1"/>
          <w:bCs w:val="1"/>
        </w:rPr>
      </w:pPr>
      <w:r w:rsidDel="00000000" w:rsidR="00000000" w:rsidRPr="00000000">
        <w:rPr>
          <w:rtl w:val="0"/>
        </w:rPr>
      </w:r>
    </w:p>
    <w:p w:rsidR="00000000" w:rsidDel="00000000" w:rsidP="00000000" w:rsidRDefault="00000000" w:rsidRPr="00000000" w14:paraId="0000009C">
      <w:pPr>
        <w:spacing w:after="240" w:before="240" w:line="240" w:lineRule="auto"/>
        <w:rPr>
          <w:b w:val="1"/>
          <w:bCs w:val="1"/>
        </w:rPr>
      </w:pPr>
      <w:r w:rsidDel="00000000" w:rsidR="00000000" w:rsidRPr="00000000">
        <w:rPr>
          <w:rtl w:val="0"/>
        </w:rPr>
      </w:r>
    </w:p>
    <w:p w:rsidR="00000000" w:rsidDel="00000000" w:rsidP="00000000" w:rsidRDefault="00000000" w:rsidRPr="00000000" w14:paraId="0000009D">
      <w:pPr>
        <w:spacing w:after="240" w:before="240" w:line="240" w:lineRule="auto"/>
        <w:rPr>
          <w:b w:val="1"/>
          <w:bCs w:val="1"/>
        </w:rPr>
      </w:pPr>
      <w:r w:rsidDel="00000000" w:rsidR="00000000" w:rsidRPr="00000000">
        <w:rPr>
          <w:rtl w:val="0"/>
        </w:rPr>
      </w:r>
    </w:p>
    <w:p w:rsidR="00000000" w:rsidDel="00000000" w:rsidP="00000000" w:rsidRDefault="00000000" w:rsidRPr="00000000" w14:paraId="0000009E">
      <w:pPr>
        <w:spacing w:after="240" w:before="240" w:line="240" w:lineRule="auto"/>
        <w:rPr>
          <w:b w:val="1"/>
          <w:bCs w:val="1"/>
        </w:rPr>
      </w:pPr>
      <w:r w:rsidDel="00000000" w:rsidR="00000000" w:rsidRPr="00000000">
        <w:rPr>
          <w:rtl w:val="0"/>
        </w:rPr>
      </w:r>
    </w:p>
    <w:p w:rsidR="00000000" w:rsidDel="00000000" w:rsidP="00000000" w:rsidRDefault="00000000" w:rsidRPr="00000000" w14:paraId="0000009F">
      <w:pPr>
        <w:spacing w:after="0" w:line="240" w:lineRule="auto"/>
        <w:rPr>
          <w:b w:val="1"/>
          <w:bCs w:val="1"/>
        </w:rPr>
      </w:pPr>
      <w:r w:rsidDel="00000000" w:rsidR="00000000" w:rsidRPr="00000000">
        <w:rPr>
          <w:rtl w:val="0"/>
        </w:rPr>
      </w:r>
    </w:p>
    <w:tbl>
      <w:tblPr>
        <w:tblStyle w:val="Table13"/>
        <w:tblW w:w="942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20"/>
        <w:tblGridChange w:id="0">
          <w:tblGrid>
            <w:gridCol w:w="9420"/>
          </w:tblGrid>
        </w:tblGridChange>
      </w:tblGrid>
      <w:tr>
        <w:trPr>
          <w:cantSplit w:val="0"/>
          <w:trHeight w:val="440" w:hRule="atLeast"/>
          <w:tblHeader w:val="0"/>
        </w:trPr>
        <w:tc>
          <w:tcPr>
            <w:vAlign w:val="center"/>
          </w:tcPr>
          <w:p w:rsidR="00000000" w:rsidDel="00000000" w:rsidP="00000000" w:rsidRDefault="00000000" w:rsidRPr="00000000" w14:paraId="000000A0">
            <w:pPr>
              <w:rPr>
                <w:b w:val="1"/>
                <w:bCs w:val="1"/>
              </w:rPr>
            </w:pPr>
            <w:r w:rsidDel="00000000" w:rsidR="00000000" w:rsidRPr="00000000">
              <w:rPr>
                <w:b w:val="1"/>
                <w:bCs w:val="1"/>
                <w:rtl w:val="0"/>
              </w:rPr>
              <w:t xml:space="preserve">7. Evidencias</w:t>
            </w:r>
          </w:p>
        </w:tc>
      </w:tr>
    </w:tbl>
    <w:p w:rsidR="00000000" w:rsidDel="00000000" w:rsidP="00000000" w:rsidRDefault="00000000" w:rsidRPr="00000000" w14:paraId="000000A1">
      <w:pPr>
        <w:spacing w:after="0" w:line="360" w:lineRule="auto"/>
        <w:jc w:val="both"/>
        <w:rPr>
          <w:b w:val="1"/>
          <w:bCs w:val="1"/>
        </w:rPr>
      </w:pPr>
      <w:r w:rsidDel="00000000" w:rsidR="00000000" w:rsidRPr="00000000">
        <w:rPr>
          <w:rtl w:val="0"/>
        </w:rPr>
      </w:r>
    </w:p>
    <w:tbl>
      <w:tblPr>
        <w:tblStyle w:val="Table14"/>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50"/>
        <w:gridCol w:w="1545"/>
        <w:gridCol w:w="3450"/>
        <w:gridCol w:w="4020"/>
        <w:tblGridChange w:id="0">
          <w:tblGrid>
            <w:gridCol w:w="1050"/>
            <w:gridCol w:w="1545"/>
            <w:gridCol w:w="3450"/>
            <w:gridCol w:w="4020"/>
          </w:tblGrid>
        </w:tblGridChange>
      </w:tblGrid>
      <w:tr>
        <w:trPr>
          <w:cantSplit w:val="0"/>
          <w:trHeight w:val="362" w:hRule="atLeast"/>
          <w:tblHeader w:val="0"/>
        </w:trPr>
        <w:tc>
          <w:tcPr>
            <w:vAlign w:val="center"/>
          </w:tcPr>
          <w:p w:rsidR="00000000" w:rsidDel="00000000" w:rsidP="00000000" w:rsidRDefault="00000000" w:rsidRPr="00000000" w14:paraId="000000A2">
            <w:pPr>
              <w:tabs>
                <w:tab w:val="center" w:leader="none" w:pos="4419"/>
                <w:tab w:val="right" w:leader="none" w:pos="8838"/>
              </w:tabs>
              <w:spacing w:after="0" w:line="240" w:lineRule="auto"/>
              <w:jc w:val="center"/>
              <w:rPr/>
            </w:pPr>
            <w:r w:rsidDel="00000000" w:rsidR="00000000" w:rsidRPr="00000000">
              <w:rPr>
                <w:rtl w:val="0"/>
              </w:rPr>
              <w:t xml:space="preserve">Tipo de evidencia </w:t>
            </w:r>
          </w:p>
          <w:p w:rsidR="00000000" w:rsidDel="00000000" w:rsidP="00000000" w:rsidRDefault="00000000" w:rsidRPr="00000000" w14:paraId="000000A3">
            <w:pPr>
              <w:tabs>
                <w:tab w:val="center" w:leader="none" w:pos="4419"/>
                <w:tab w:val="right" w:leader="none" w:pos="8838"/>
              </w:tabs>
              <w:spacing w:after="0" w:line="240" w:lineRule="auto"/>
              <w:jc w:val="center"/>
              <w:rPr/>
            </w:pPr>
            <w:r w:rsidDel="00000000" w:rsidR="00000000" w:rsidRPr="00000000">
              <w:rPr>
                <w:rtl w:val="0"/>
              </w:rPr>
              <w:t xml:space="preserve">(avance o final)</w:t>
            </w:r>
          </w:p>
        </w:tc>
        <w:tc>
          <w:tcPr>
            <w:vAlign w:val="center"/>
          </w:tcPr>
          <w:p w:rsidR="00000000" w:rsidDel="00000000" w:rsidP="00000000" w:rsidRDefault="00000000" w:rsidRPr="00000000" w14:paraId="000000A4">
            <w:pPr>
              <w:tabs>
                <w:tab w:val="center" w:leader="none" w:pos="4419"/>
                <w:tab w:val="right" w:leader="none" w:pos="8838"/>
              </w:tabs>
              <w:spacing w:after="0" w:line="240" w:lineRule="auto"/>
              <w:jc w:val="center"/>
              <w:rPr/>
            </w:pPr>
            <w:r w:rsidDel="00000000" w:rsidR="00000000" w:rsidRPr="00000000">
              <w:rPr>
                <w:rtl w:val="0"/>
              </w:rPr>
              <w:t xml:space="preserve">Nombre de la evidencia</w:t>
            </w:r>
          </w:p>
        </w:tc>
        <w:tc>
          <w:tcPr>
            <w:vAlign w:val="center"/>
          </w:tcPr>
          <w:p w:rsidR="00000000" w:rsidDel="00000000" w:rsidP="00000000" w:rsidRDefault="00000000" w:rsidRPr="00000000" w14:paraId="000000A5">
            <w:pPr>
              <w:tabs>
                <w:tab w:val="center" w:leader="none" w:pos="4419"/>
                <w:tab w:val="right" w:leader="none" w:pos="8838"/>
              </w:tabs>
              <w:spacing w:after="0" w:line="240" w:lineRule="auto"/>
              <w:jc w:val="center"/>
              <w:rPr/>
            </w:pPr>
            <w:r w:rsidDel="00000000" w:rsidR="00000000" w:rsidRPr="00000000">
              <w:rPr>
                <w:rtl w:val="0"/>
              </w:rPr>
              <w:t xml:space="preserve">Descripción</w:t>
            </w:r>
          </w:p>
        </w:tc>
        <w:tc>
          <w:tcPr>
            <w:vAlign w:val="center"/>
          </w:tcPr>
          <w:p w:rsidR="00000000" w:rsidDel="00000000" w:rsidP="00000000" w:rsidRDefault="00000000" w:rsidRPr="00000000" w14:paraId="000000A6">
            <w:pPr>
              <w:tabs>
                <w:tab w:val="center" w:leader="none" w:pos="4419"/>
                <w:tab w:val="right" w:leader="none" w:pos="8838"/>
              </w:tabs>
              <w:spacing w:after="0" w:line="240" w:lineRule="auto"/>
              <w:jc w:val="center"/>
              <w:rPr/>
            </w:pPr>
            <w:r w:rsidDel="00000000" w:rsidR="00000000" w:rsidRPr="00000000">
              <w:rPr>
                <w:rtl w:val="0"/>
              </w:rPr>
              <w:t xml:space="preserve">Justificación</w:t>
            </w:r>
          </w:p>
        </w:tc>
      </w:tr>
      <w:tr>
        <w:trPr>
          <w:cantSplit w:val="0"/>
          <w:trHeight w:val="362" w:hRule="atLeast"/>
          <w:tblHeader w:val="0"/>
        </w:trPr>
        <w:tc>
          <w:tcPr/>
          <w:p w:rsidR="00000000" w:rsidDel="00000000" w:rsidP="00000000" w:rsidRDefault="00000000" w:rsidRPr="00000000" w14:paraId="000000A7">
            <w:pPr>
              <w:tabs>
                <w:tab w:val="center" w:leader="none" w:pos="4419"/>
                <w:tab w:val="right" w:leader="none" w:pos="8838"/>
              </w:tabs>
              <w:spacing w:after="0" w:line="240" w:lineRule="auto"/>
              <w:jc w:val="both"/>
              <w:rPr/>
            </w:pPr>
            <w:r w:rsidDel="00000000" w:rsidR="00000000" w:rsidRPr="00000000">
              <w:rPr>
                <w:rtl w:val="0"/>
              </w:rPr>
              <w:t xml:space="preserve">Avance </w:t>
            </w:r>
          </w:p>
        </w:tc>
        <w:tc>
          <w:tcPr/>
          <w:p w:rsidR="00000000" w:rsidDel="00000000" w:rsidP="00000000" w:rsidRDefault="00000000" w:rsidRPr="00000000" w14:paraId="000000A8">
            <w:pPr>
              <w:tabs>
                <w:tab w:val="center" w:leader="none" w:pos="4419"/>
                <w:tab w:val="right" w:leader="none" w:pos="8838"/>
              </w:tabs>
              <w:spacing w:after="0" w:line="240" w:lineRule="auto"/>
              <w:jc w:val="both"/>
              <w:rPr/>
            </w:pPr>
            <w:r w:rsidDel="00000000" w:rsidR="00000000" w:rsidRPr="00000000">
              <w:rPr>
                <w:rtl w:val="0"/>
              </w:rPr>
              <w:t xml:space="preserve">Arquitectura y Diseño de la Solución </w:t>
            </w:r>
          </w:p>
        </w:tc>
        <w:tc>
          <w:tcPr/>
          <w:p w:rsidR="00000000" w:rsidDel="00000000" w:rsidP="00000000" w:rsidRDefault="00000000" w:rsidRPr="00000000" w14:paraId="000000A9">
            <w:pPr>
              <w:jc w:val="both"/>
              <w:rPr>
                <w:i w:val="1"/>
                <w:iCs w:val="1"/>
              </w:rPr>
            </w:pPr>
            <w:r w:rsidDel="00000000" w:rsidR="00000000" w:rsidRPr="00000000">
              <w:rPr>
                <w:rtl w:val="0"/>
              </w:rPr>
              <w:t xml:space="preserve">Documentación técnica que describe la arquitectura de la aplicación, organización de módulos, flujo de información, fuentes de datos y componentes utilizados para el desarrollo de la solución. </w:t>
            </w:r>
            <w:r w:rsidDel="00000000" w:rsidR="00000000" w:rsidRPr="00000000">
              <w:rPr>
                <w:rtl w:val="0"/>
              </w:rPr>
            </w:r>
          </w:p>
        </w:tc>
        <w:tc>
          <w:tcPr/>
          <w:p w:rsidR="00000000" w:rsidDel="00000000" w:rsidP="00000000" w:rsidRDefault="00000000" w:rsidRPr="00000000" w14:paraId="000000AA">
            <w:pPr>
              <w:tabs>
                <w:tab w:val="center" w:leader="none" w:pos="4419"/>
                <w:tab w:val="right" w:leader="none" w:pos="8838"/>
              </w:tabs>
              <w:spacing w:after="0" w:line="240" w:lineRule="auto"/>
              <w:jc w:val="both"/>
              <w:rPr/>
            </w:pPr>
            <w:r w:rsidDel="00000000" w:rsidR="00000000" w:rsidRPr="00000000">
              <w:rPr>
                <w:rtl w:val="0"/>
              </w:rPr>
              <w:t xml:space="preserve">Permite evidenciar la definición y construcción de la base técnica del proyecto, estableciendo cómo se organiza la solución y cómo se integran sus distintos componentes. </w:t>
            </w:r>
          </w:p>
        </w:tc>
      </w:tr>
      <w:tr>
        <w:trPr>
          <w:cantSplit w:val="0"/>
          <w:trHeight w:val="362" w:hRule="atLeast"/>
          <w:tblHeader w:val="0"/>
        </w:trPr>
        <w:tc>
          <w:tcPr/>
          <w:p w:rsidR="00000000" w:rsidDel="00000000" w:rsidP="00000000" w:rsidRDefault="00000000" w:rsidRPr="00000000" w14:paraId="000000AB">
            <w:pPr>
              <w:tabs>
                <w:tab w:val="center" w:leader="none" w:pos="4419"/>
                <w:tab w:val="right" w:leader="none" w:pos="8838"/>
              </w:tabs>
              <w:spacing w:after="0" w:line="240" w:lineRule="auto"/>
              <w:jc w:val="both"/>
              <w:rPr/>
            </w:pPr>
            <w:r w:rsidDel="00000000" w:rsidR="00000000" w:rsidRPr="00000000">
              <w:rPr>
                <w:rtl w:val="0"/>
              </w:rPr>
              <w:t xml:space="preserve">Avance </w:t>
            </w:r>
          </w:p>
        </w:tc>
        <w:tc>
          <w:tcPr/>
          <w:p w:rsidR="00000000" w:rsidDel="00000000" w:rsidP="00000000" w:rsidRDefault="00000000" w:rsidRPr="00000000" w14:paraId="000000AC">
            <w:pPr>
              <w:tabs>
                <w:tab w:val="center" w:leader="none" w:pos="4419"/>
                <w:tab w:val="right" w:leader="none" w:pos="8838"/>
              </w:tabs>
              <w:spacing w:after="0" w:line="240" w:lineRule="auto"/>
              <w:jc w:val="both"/>
              <w:rPr/>
            </w:pPr>
            <w:r w:rsidDel="00000000" w:rsidR="00000000" w:rsidRPr="00000000">
              <w:rPr>
                <w:rtl w:val="0"/>
              </w:rPr>
              <w:t xml:space="preserve">Implementación de Módulos y Procesos de Datos </w:t>
            </w:r>
          </w:p>
        </w:tc>
        <w:tc>
          <w:tcPr/>
          <w:p w:rsidR="00000000" w:rsidDel="00000000" w:rsidP="00000000" w:rsidRDefault="00000000" w:rsidRPr="00000000" w14:paraId="000000AD">
            <w:pPr>
              <w:tabs>
                <w:tab w:val="center" w:leader="none" w:pos="4419"/>
                <w:tab w:val="right" w:leader="none" w:pos="8838"/>
              </w:tabs>
              <w:spacing w:after="0" w:line="240" w:lineRule="auto"/>
              <w:jc w:val="both"/>
              <w:rPr/>
            </w:pPr>
            <w:r w:rsidDel="00000000" w:rsidR="00000000" w:rsidRPr="00000000">
              <w:rPr>
                <w:rtl w:val="0"/>
              </w:rPr>
              <w:t xml:space="preserve">Evidencia del desarrollo progresivo de los módulos de la aplicación y de los procesos de carga, transformación, validación, sincronización y actualización de información proveniente de las distintas fuentes utilizadas por el proyecto. </w:t>
            </w:r>
          </w:p>
        </w:tc>
        <w:tc>
          <w:tcPr/>
          <w:p w:rsidR="00000000" w:rsidDel="00000000" w:rsidP="00000000" w:rsidRDefault="00000000" w:rsidRPr="00000000" w14:paraId="000000AE">
            <w:pPr>
              <w:tabs>
                <w:tab w:val="center" w:leader="none" w:pos="4419"/>
                <w:tab w:val="right" w:leader="none" w:pos="8838"/>
              </w:tabs>
              <w:spacing w:after="0" w:line="240" w:lineRule="auto"/>
              <w:jc w:val="both"/>
              <w:rPr/>
            </w:pPr>
            <w:r w:rsidDel="00000000" w:rsidR="00000000" w:rsidRPr="00000000">
              <w:rPr>
                <w:rtl w:val="0"/>
              </w:rPr>
              <w:t xml:space="preserve">Permite demostrar el avance de la implementación de la solución y la transformación de procesos que anteriormente requerían trabajo manual sobre distintas fuentes de información. </w:t>
            </w:r>
          </w:p>
        </w:tc>
      </w:tr>
      <w:tr>
        <w:trPr>
          <w:cantSplit w:val="0"/>
          <w:trHeight w:val="362" w:hRule="atLeast"/>
          <w:tblHeader w:val="0"/>
        </w:trPr>
        <w:tc>
          <w:tcPr/>
          <w:p w:rsidR="00000000" w:rsidDel="00000000" w:rsidP="00000000" w:rsidRDefault="00000000" w:rsidRPr="00000000" w14:paraId="000000AF">
            <w:pPr>
              <w:tabs>
                <w:tab w:val="center" w:leader="none" w:pos="4419"/>
                <w:tab w:val="right" w:leader="none" w:pos="8838"/>
              </w:tabs>
              <w:spacing w:after="0" w:line="240" w:lineRule="auto"/>
              <w:jc w:val="both"/>
              <w:rPr/>
            </w:pPr>
            <w:r w:rsidDel="00000000" w:rsidR="00000000" w:rsidRPr="00000000">
              <w:rPr>
                <w:rtl w:val="0"/>
              </w:rPr>
              <w:t xml:space="preserve">Avance </w:t>
            </w:r>
          </w:p>
        </w:tc>
        <w:tc>
          <w:tcPr/>
          <w:p w:rsidR="00000000" w:rsidDel="00000000" w:rsidP="00000000" w:rsidRDefault="00000000" w:rsidRPr="00000000" w14:paraId="000000B0">
            <w:pPr>
              <w:tabs>
                <w:tab w:val="center" w:leader="none" w:pos="4419"/>
                <w:tab w:val="right" w:leader="none" w:pos="8838"/>
              </w:tabs>
              <w:spacing w:after="0" w:line="240" w:lineRule="auto"/>
              <w:jc w:val="both"/>
              <w:rPr/>
            </w:pPr>
            <w:r w:rsidDel="00000000" w:rsidR="00000000" w:rsidRPr="00000000">
              <w:rPr>
                <w:rtl w:val="0"/>
              </w:rPr>
              <w:t xml:space="preserve">Interfaz y Funcionalidades de la Aplicación </w:t>
            </w:r>
          </w:p>
        </w:tc>
        <w:tc>
          <w:tcPr/>
          <w:p w:rsidR="00000000" w:rsidDel="00000000" w:rsidP="00000000" w:rsidRDefault="00000000" w:rsidRPr="00000000" w14:paraId="000000B1">
            <w:pPr>
              <w:tabs>
                <w:tab w:val="center" w:leader="none" w:pos="4419"/>
                <w:tab w:val="right" w:leader="none" w:pos="8838"/>
              </w:tabs>
              <w:spacing w:after="0" w:line="240" w:lineRule="auto"/>
              <w:jc w:val="both"/>
              <w:rPr/>
            </w:pPr>
            <w:r w:rsidDel="00000000" w:rsidR="00000000" w:rsidRPr="00000000">
              <w:rPr>
                <w:rtl w:val="0"/>
              </w:rPr>
              <w:t xml:space="preserve">Versiones funcionales de la interfaz gráfica y de las funcionalidades desarrolladas para la gestión, búsqueda, edición, validación y visualización de información. </w:t>
            </w:r>
          </w:p>
        </w:tc>
        <w:tc>
          <w:tcPr/>
          <w:p w:rsidR="00000000" w:rsidDel="00000000" w:rsidP="00000000" w:rsidRDefault="00000000" w:rsidRPr="00000000" w14:paraId="000000B2">
            <w:pPr>
              <w:tabs>
                <w:tab w:val="center" w:leader="none" w:pos="4419"/>
                <w:tab w:val="right" w:leader="none" w:pos="8838"/>
              </w:tabs>
              <w:spacing w:after="0" w:line="240" w:lineRule="auto"/>
              <w:jc w:val="both"/>
              <w:rPr/>
            </w:pPr>
            <w:r w:rsidDel="00000000" w:rsidR="00000000" w:rsidRPr="00000000">
              <w:rPr>
                <w:rtl w:val="0"/>
              </w:rPr>
              <w:t xml:space="preserve">Permite evidenciar la evolución de la solución desde la perspectiva del usuario final y verificar progresivamente la incorporación de las funcionalidades definidas para el proyecto. </w:t>
            </w:r>
          </w:p>
        </w:tc>
      </w:tr>
      <w:tr>
        <w:trPr>
          <w:cantSplit w:val="0"/>
          <w:trHeight w:val="362" w:hRule="atLeast"/>
          <w:tblHeader w:val="0"/>
        </w:trPr>
        <w:tc>
          <w:tcPr/>
          <w:p w:rsidR="00000000" w:rsidDel="00000000" w:rsidP="00000000" w:rsidRDefault="00000000" w:rsidRPr="00000000" w14:paraId="000000B3">
            <w:pPr>
              <w:tabs>
                <w:tab w:val="center" w:leader="none" w:pos="4419"/>
                <w:tab w:val="right" w:leader="none" w:pos="8838"/>
              </w:tabs>
              <w:spacing w:after="0" w:line="240" w:lineRule="auto"/>
              <w:jc w:val="both"/>
              <w:rPr/>
            </w:pPr>
            <w:r w:rsidDel="00000000" w:rsidR="00000000" w:rsidRPr="00000000">
              <w:rPr>
                <w:rtl w:val="0"/>
              </w:rPr>
              <w:t xml:space="preserve">Avance </w:t>
            </w:r>
          </w:p>
        </w:tc>
        <w:tc>
          <w:tcPr/>
          <w:p w:rsidR="00000000" w:rsidDel="00000000" w:rsidP="00000000" w:rsidRDefault="00000000" w:rsidRPr="00000000" w14:paraId="000000B4">
            <w:pPr>
              <w:tabs>
                <w:tab w:val="center" w:leader="none" w:pos="4419"/>
                <w:tab w:val="right" w:leader="none" w:pos="8838"/>
              </w:tabs>
              <w:spacing w:after="0" w:line="240" w:lineRule="auto"/>
              <w:jc w:val="both"/>
              <w:rPr/>
            </w:pPr>
            <w:r w:rsidDel="00000000" w:rsidR="00000000" w:rsidRPr="00000000">
              <w:rPr>
                <w:rtl w:val="0"/>
              </w:rPr>
              <w:t xml:space="preserve">Pruebas y Control de Calidad </w:t>
            </w:r>
          </w:p>
        </w:tc>
        <w:tc>
          <w:tcPr/>
          <w:p w:rsidR="00000000" w:rsidDel="00000000" w:rsidP="00000000" w:rsidRDefault="00000000" w:rsidRPr="00000000" w14:paraId="000000B5">
            <w:pPr>
              <w:tabs>
                <w:tab w:val="center" w:leader="none" w:pos="4419"/>
                <w:tab w:val="right" w:leader="none" w:pos="8838"/>
              </w:tabs>
              <w:spacing w:after="0" w:line="240" w:lineRule="auto"/>
              <w:jc w:val="both"/>
              <w:rPr/>
            </w:pPr>
            <w:r w:rsidDel="00000000" w:rsidR="00000000" w:rsidRPr="00000000">
              <w:rPr>
                <w:rtl w:val="0"/>
              </w:rPr>
              <w:t xml:space="preserve">Registro progresivo de las pruebas realizadas sobre la aplicación, incluyendo casos de prueba, pruebas automatizadas, resultados de ejecución y correcciones de defectos detectados durante el desarrollo. </w:t>
            </w:r>
          </w:p>
        </w:tc>
        <w:tc>
          <w:tcPr/>
          <w:p w:rsidR="00000000" w:rsidDel="00000000" w:rsidP="00000000" w:rsidRDefault="00000000" w:rsidRPr="00000000" w14:paraId="000000B6">
            <w:pPr>
              <w:tabs>
                <w:tab w:val="center" w:leader="none" w:pos="4419"/>
                <w:tab w:val="right" w:leader="none" w:pos="8838"/>
              </w:tabs>
              <w:spacing w:after="0" w:line="240" w:lineRule="auto"/>
              <w:jc w:val="both"/>
              <w:rPr/>
            </w:pPr>
            <w:r w:rsidDel="00000000" w:rsidR="00000000" w:rsidRPr="00000000">
              <w:rPr>
                <w:rtl w:val="0"/>
              </w:rPr>
              <w:t xml:space="preserve">Permite demostrar que la calidad del software se está verificando de manera continua y que los resultados de las pruebas se utilizan para detectar y corregir problemas durante el desarrollo. </w:t>
            </w:r>
          </w:p>
        </w:tc>
      </w:tr>
      <w:tr>
        <w:trPr>
          <w:cantSplit w:val="0"/>
          <w:trHeight w:val="1936.4697265624995" w:hRule="atLeast"/>
          <w:tblHeader w:val="0"/>
        </w:trPr>
        <w:tc>
          <w:tcPr/>
          <w:p w:rsidR="00000000" w:rsidDel="00000000" w:rsidP="00000000" w:rsidRDefault="00000000" w:rsidRPr="00000000" w14:paraId="000000B7">
            <w:pPr>
              <w:tabs>
                <w:tab w:val="center" w:leader="none" w:pos="4419"/>
                <w:tab w:val="right" w:leader="none" w:pos="8838"/>
              </w:tabs>
              <w:spacing w:after="0" w:line="240" w:lineRule="auto"/>
              <w:jc w:val="both"/>
              <w:rPr/>
            </w:pPr>
            <w:r w:rsidDel="00000000" w:rsidR="00000000" w:rsidRPr="00000000">
              <w:rPr>
                <w:rtl w:val="0"/>
              </w:rPr>
              <w:t xml:space="preserve">Final </w:t>
            </w:r>
          </w:p>
        </w:tc>
        <w:tc>
          <w:tcPr/>
          <w:p w:rsidR="00000000" w:rsidDel="00000000" w:rsidP="00000000" w:rsidRDefault="00000000" w:rsidRPr="00000000" w14:paraId="000000B8">
            <w:pPr>
              <w:tabs>
                <w:tab w:val="center" w:leader="none" w:pos="4419"/>
                <w:tab w:val="right" w:leader="none" w:pos="8838"/>
              </w:tabs>
              <w:spacing w:after="0" w:line="240" w:lineRule="auto"/>
              <w:jc w:val="both"/>
              <w:rPr/>
            </w:pPr>
            <w:r w:rsidDel="00000000" w:rsidR="00000000" w:rsidRPr="00000000">
              <w:rPr>
                <w:rtl w:val="0"/>
              </w:rPr>
              <w:t xml:space="preserve">Aplicación Integrada y Validada </w:t>
            </w:r>
          </w:p>
        </w:tc>
        <w:tc>
          <w:tcPr/>
          <w:p w:rsidR="00000000" w:rsidDel="00000000" w:rsidP="00000000" w:rsidRDefault="00000000" w:rsidRPr="00000000" w14:paraId="000000B9">
            <w:pPr>
              <w:tabs>
                <w:tab w:val="center" w:leader="none" w:pos="4419"/>
                <w:tab w:val="right" w:leader="none" w:pos="8838"/>
              </w:tabs>
              <w:spacing w:after="0" w:line="240" w:lineRule="auto"/>
              <w:jc w:val="both"/>
              <w:rPr/>
            </w:pPr>
            <w:r w:rsidDel="00000000" w:rsidR="00000000" w:rsidRPr="00000000">
              <w:rPr>
                <w:rtl w:val="0"/>
              </w:rPr>
              <w:t xml:space="preserve">Versión final de la plataforma que integra los módulos, procesos de datos, funcionalidades de usuario, validaciones y componentes definidos durante el desarrollo del proyecto. </w:t>
            </w:r>
          </w:p>
        </w:tc>
        <w:tc>
          <w:tcPr/>
          <w:p w:rsidR="00000000" w:rsidDel="00000000" w:rsidP="00000000" w:rsidRDefault="00000000" w:rsidRPr="00000000" w14:paraId="000000BA">
            <w:pPr>
              <w:tabs>
                <w:tab w:val="center" w:leader="none" w:pos="4419"/>
                <w:tab w:val="right" w:leader="none" w:pos="8838"/>
              </w:tabs>
              <w:spacing w:after="0" w:line="240" w:lineRule="auto"/>
              <w:jc w:val="both"/>
              <w:rPr/>
            </w:pPr>
            <w:r w:rsidDel="00000000" w:rsidR="00000000" w:rsidRPr="00000000">
              <w:rPr>
                <w:rtl w:val="0"/>
              </w:rPr>
              <w:t xml:space="preserve">Constituye la evidencia final del producto desarrollado, demostrando la integración de los distintos componentes en una solución funcional orientada a las necesidades identificadas. </w:t>
            </w:r>
          </w:p>
        </w:tc>
      </w:tr>
    </w:tbl>
    <w:p w:rsidR="00000000" w:rsidDel="00000000" w:rsidP="00000000" w:rsidRDefault="00000000" w:rsidRPr="00000000" w14:paraId="000000BB">
      <w:pPr>
        <w:spacing w:after="0" w:line="240" w:lineRule="auto"/>
        <w:rPr>
          <w:b w:val="1"/>
          <w:bCs w:val="1"/>
        </w:rPr>
      </w:pPr>
      <w:r w:rsidDel="00000000" w:rsidR="00000000" w:rsidRPr="00000000">
        <w:rPr>
          <w:rtl w:val="0"/>
        </w:rPr>
      </w:r>
    </w:p>
    <w:p w:rsidR="00000000" w:rsidDel="00000000" w:rsidP="00000000" w:rsidRDefault="00000000" w:rsidRPr="00000000" w14:paraId="000000BC">
      <w:pPr>
        <w:spacing w:after="0" w:line="240" w:lineRule="auto"/>
        <w:rPr>
          <w:b w:val="1"/>
          <w:bCs w:val="1"/>
        </w:rPr>
      </w:pPr>
      <w:r w:rsidDel="00000000" w:rsidR="00000000" w:rsidRPr="00000000">
        <w:rPr>
          <w:rtl w:val="0"/>
        </w:rPr>
      </w:r>
    </w:p>
    <w:p w:rsidR="00000000" w:rsidDel="00000000" w:rsidP="00000000" w:rsidRDefault="00000000" w:rsidRPr="00000000" w14:paraId="000000BD">
      <w:pPr>
        <w:spacing w:after="0" w:line="240" w:lineRule="auto"/>
        <w:rPr>
          <w:b w:val="1"/>
          <w:bCs w:val="1"/>
        </w:rPr>
      </w:pPr>
      <w:r w:rsidDel="00000000" w:rsidR="00000000" w:rsidRPr="00000000">
        <w:rPr>
          <w:rtl w:val="0"/>
        </w:rPr>
      </w:r>
    </w:p>
    <w:p w:rsidR="00000000" w:rsidDel="00000000" w:rsidP="00000000" w:rsidRDefault="00000000" w:rsidRPr="00000000" w14:paraId="000000BE">
      <w:pPr>
        <w:spacing w:after="0" w:line="240" w:lineRule="auto"/>
        <w:rPr>
          <w:b w:val="1"/>
          <w:bCs w:val="1"/>
        </w:rPr>
      </w:pPr>
      <w:r w:rsidDel="00000000" w:rsidR="00000000" w:rsidRPr="00000000">
        <w:rPr>
          <w:rtl w:val="0"/>
        </w:rPr>
      </w:r>
    </w:p>
    <w:p w:rsidR="00000000" w:rsidDel="00000000" w:rsidP="00000000" w:rsidRDefault="00000000" w:rsidRPr="00000000" w14:paraId="000000BF">
      <w:pPr>
        <w:spacing w:after="0" w:line="240" w:lineRule="auto"/>
        <w:rPr>
          <w:b w:val="1"/>
          <w:bCs w:val="1"/>
        </w:rPr>
      </w:pPr>
      <w:r w:rsidDel="00000000" w:rsidR="00000000" w:rsidRPr="00000000">
        <w:rPr>
          <w:rtl w:val="0"/>
        </w:rPr>
      </w:r>
    </w:p>
    <w:p w:rsidR="00000000" w:rsidDel="00000000" w:rsidP="00000000" w:rsidRDefault="00000000" w:rsidRPr="00000000" w14:paraId="000000C0">
      <w:pPr>
        <w:spacing w:after="0" w:line="240" w:lineRule="auto"/>
        <w:rPr>
          <w:b w:val="1"/>
          <w:bCs w:val="1"/>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1">
            <w:pPr>
              <w:rPr>
                <w:b w:val="1"/>
                <w:bCs w:val="1"/>
              </w:rPr>
            </w:pPr>
            <w:r w:rsidDel="00000000" w:rsidR="00000000" w:rsidRPr="00000000">
              <w:rPr>
                <w:b w:val="1"/>
                <w:bCs w:val="1"/>
                <w:rtl w:val="0"/>
              </w:rPr>
              <w:t xml:space="preserve">8. Plan de Trabajo</w:t>
            </w:r>
          </w:p>
        </w:tc>
      </w:tr>
    </w:tbl>
    <w:p w:rsidR="00000000" w:rsidDel="00000000" w:rsidP="00000000" w:rsidRDefault="00000000" w:rsidRPr="00000000" w14:paraId="000000C2">
      <w:pPr>
        <w:spacing w:after="0" w:line="276" w:lineRule="auto"/>
        <w:jc w:val="both"/>
        <w:rPr>
          <w:b w:val="1"/>
          <w:bCs w:val="1"/>
        </w:rPr>
      </w:pPr>
      <w:r w:rsidDel="00000000" w:rsidR="00000000" w:rsidRPr="00000000">
        <w:rPr>
          <w:rtl w:val="0"/>
        </w:rPr>
      </w:r>
    </w:p>
    <w:sdt>
      <w:sdtPr>
        <w:lock w:val="contentLocked"/>
        <w:id w:val="-2026270139"/>
        <w:tag w:val="goog_rdk_1"/>
      </w:sdtPr>
      <w:sdtContent>
        <w:tbl>
          <w:tblPr>
            <w:tblStyle w:val="Table16"/>
            <w:tblW w:w="10635.0" w:type="dxa"/>
            <w:jc w:val="left"/>
            <w:tblInd w:w="-9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545"/>
            <w:gridCol w:w="2640"/>
            <w:gridCol w:w="5055"/>
            <w:tblGridChange w:id="0">
              <w:tblGrid>
                <w:gridCol w:w="1395"/>
                <w:gridCol w:w="1545"/>
                <w:gridCol w:w="2640"/>
                <w:gridCol w:w="5055"/>
              </w:tblGrid>
            </w:tblGridChange>
          </w:tblGrid>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Sprint / Fase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Periodo (2026)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Metodología y Ceremonias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Actividades Técnicas y Entregables Clave </w:t>
                </w:r>
              </w:p>
            </w:tc>
          </w:tr>
          <w:tr>
            <w:trPr>
              <w:cantSplit w:val="0"/>
              <w:trHeight w:val="1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Sprint 1: Descubrimiento, Arquitectura y 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 Jul – 16 Ago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Levantamiento de requerimientos, definición de restricciones corporativas, y primeros incrementos.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Mapeo de planillas Excel; desestimación de Django/SQL; diseño de arquitectura PyQt6. Desarrollo inicial de los módulos Comercial, Provisiones e Instalaciones con procesos ETL en segundo plano. </w:t>
                </w:r>
              </w:p>
            </w:tc>
          </w:tr>
          <w:tr>
            <w:trPr>
              <w:cantSplit w:val="0"/>
              <w:trHeight w:val="21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Sprint 2: Resiliencia, QA y Optimización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 Ago – 10 Sep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Pruebas End-to-End (E2E), auditoría de seguridad y optimización de rendimiento.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b w:val="1"/>
                    <w:bCs w:val="1"/>
                    <w:rtl w:val="0"/>
                  </w:rPr>
                  <w:t xml:space="preserve">(Fase actual completada)</w:t>
                </w:r>
                <w:r w:rsidDel="00000000" w:rsidR="00000000" w:rsidRPr="00000000">
                  <w:rPr>
                    <w:rtl w:val="0"/>
                  </w:rPr>
                  <w:t xml:space="preserve"> Implementación del </w:t>
                </w:r>
                <w:r w:rsidDel="00000000" w:rsidR="00000000" w:rsidRPr="00000000">
                  <w:rPr>
                    <w:b w:val="1"/>
                    <w:bCs w:val="1"/>
                    <w:rtl w:val="0"/>
                  </w:rPr>
                  <w:t xml:space="preserve">patrón Ghost File</w:t>
                </w:r>
                <w:r w:rsidDel="00000000" w:rsidR="00000000" w:rsidRPr="00000000">
                  <w:rPr>
                    <w:rtl w:val="0"/>
                  </w:rPr>
                  <w:t xml:space="preserve"> (escritura atómica), estrategia de backup "Punto C" y automatización de envíos de correo. Batería QA automatizada (+500 pruebas). Optimización de arranque (First Paint) y carga diferida. </w:t>
                </w:r>
              </w:p>
            </w:tc>
          </w:tr>
          <w:tr>
            <w:trPr>
              <w:cantSplit w:val="0"/>
              <w:trHeight w:val="17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Sprint 3: Nuevos Flujos e Integraciones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 Sep – 16 Oct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Desarrollo iterativo de nuevos requerimientos y rediseño UI/UX.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Desarrollo del módulo de </w:t>
                </w:r>
                <w:r w:rsidDel="00000000" w:rsidR="00000000" w:rsidRPr="00000000">
                  <w:rPr>
                    <w:b w:val="1"/>
                    <w:bCs w:val="1"/>
                    <w:rtl w:val="0"/>
                  </w:rPr>
                  <w:t xml:space="preserve">Facturación Manual</w:t>
                </w:r>
                <w:r w:rsidDel="00000000" w:rsidR="00000000" w:rsidRPr="00000000">
                  <w:rPr>
                    <w:rtl w:val="0"/>
                  </w:rPr>
                  <w:t xml:space="preserve"> (cálculo y generación de PDF). Rediseño completo del formulario </w:t>
                </w:r>
                <w:r w:rsidDel="00000000" w:rsidR="00000000" w:rsidRPr="00000000">
                  <w:rPr>
                    <w:rtl w:val="0"/>
                  </w:rPr>
                  <w:t xml:space="preserve">comercial_agregar.py</w:t>
                </w:r>
                <w:r w:rsidDel="00000000" w:rsidR="00000000" w:rsidRPr="00000000">
                  <w:rPr>
                    <w:rtl w:val="0"/>
                  </w:rPr>
                  <w:t xml:space="preserve">. Incrustación definitiva del </w:t>
                </w:r>
                <w:r w:rsidDel="00000000" w:rsidR="00000000" w:rsidRPr="00000000">
                  <w:rPr>
                    <w:b w:val="1"/>
                    <w:bCs w:val="1"/>
                    <w:rtl w:val="0"/>
                  </w:rPr>
                  <w:t xml:space="preserve">Dashboard Power BI</w:t>
                </w:r>
                <w:r w:rsidDel="00000000" w:rsidR="00000000" w:rsidRPr="00000000">
                  <w:rPr>
                    <w:rtl w:val="0"/>
                  </w:rPr>
                  <w:t xml:space="preserve"> vía </w:t>
                </w:r>
                <w:r w:rsidDel="00000000" w:rsidR="00000000" w:rsidRPr="00000000">
                  <w:rPr>
                    <w:rtl w:val="0"/>
                  </w:rPr>
                  <w:t xml:space="preserve">QWebEngineView</w:t>
                </w:r>
                <w:r w:rsidDel="00000000" w:rsidR="00000000" w:rsidRPr="00000000">
                  <w:rPr>
                    <w:rtl w:val="0"/>
                  </w:rPr>
                  <w:t xml:space="preserve">. </w:t>
                </w:r>
              </w:p>
            </w:tc>
          </w:tr>
          <w:tr>
            <w:trPr>
              <w:cantSplit w:val="0"/>
              <w:trHeight w:val="19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Sprint 4: Pruebas de Usuario (UAT) y Hardening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17 Oct – 20 Nov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User Acceptance Testing (UAT), resolución de bugs y refinamiento.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Pruebas de los módulos finales con la supervisora (Javiera). Corrección de inconsistencias en catálogos de Operaciones/Comercial. Estabilización final de la sincronización en la nube (SharePoint/OneDrive) contra colisiones de red. </w:t>
                </w:r>
              </w:p>
            </w:tc>
          </w:tr>
          <w:tr>
            <w:trPr>
              <w:cantSplit w:val="0"/>
              <w:trHeight w:val="171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Sprint 5: Despliegue y Cierre (Release)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21 Nov – 18 Dic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Retrospectiva Final, Entrega de Documentación Capstone y Cierre del Proyecto.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Empaquetado ejecutable final de grado Enterprise con PyInstaller (</w:t>
                </w:r>
                <w:r w:rsidDel="00000000" w:rsidR="00000000" w:rsidRPr="00000000">
                  <w:rPr>
                    <w:rtl w:val="0"/>
                  </w:rPr>
                  <w:t xml:space="preserve">--onedir</w:t>
                </w:r>
                <w:r w:rsidDel="00000000" w:rsidR="00000000" w:rsidRPr="00000000">
                  <w:rPr>
                    <w:rtl w:val="0"/>
                  </w:rPr>
                  <w:t xml:space="preserve">). Entrega de la bitácora técnica, manuales de usuario para el equipo de Volvo, y defensa final del proyecto. </w:t>
                </w:r>
              </w:p>
            </w:tc>
          </w:tr>
        </w:tbl>
      </w:sdtContent>
    </w:sdt>
    <w:p w:rsidR="00000000" w:rsidDel="00000000" w:rsidP="00000000" w:rsidRDefault="00000000" w:rsidRPr="00000000" w14:paraId="000000DB">
      <w:pPr>
        <w:spacing w:after="0" w:line="360" w:lineRule="auto"/>
        <w:jc w:val="both"/>
        <w:rPr>
          <w:b w:val="1"/>
          <w:bCs w:val="1"/>
        </w:rPr>
      </w:pPr>
      <w:r w:rsidDel="00000000" w:rsidR="00000000" w:rsidRPr="00000000">
        <w:rPr>
          <w:rtl w:val="0"/>
        </w:rPr>
      </w:r>
    </w:p>
    <w:p w:rsidR="00000000" w:rsidDel="00000000" w:rsidP="00000000" w:rsidRDefault="00000000" w:rsidRPr="00000000" w14:paraId="000000DC">
      <w:pPr>
        <w:spacing w:after="0" w:line="360" w:lineRule="auto"/>
        <w:jc w:val="both"/>
        <w:rPr>
          <w:b w:val="1"/>
          <w:bCs w:val="1"/>
        </w:rPr>
      </w:pPr>
      <w:r w:rsidDel="00000000" w:rsidR="00000000" w:rsidRPr="00000000">
        <w:rPr>
          <w:rtl w:val="0"/>
        </w:rPr>
      </w:r>
    </w:p>
    <w:p w:rsidR="00000000" w:rsidDel="00000000" w:rsidP="00000000" w:rsidRDefault="00000000" w:rsidRPr="00000000" w14:paraId="000000DD">
      <w:pPr>
        <w:spacing w:after="0" w:line="360" w:lineRule="auto"/>
        <w:jc w:val="both"/>
        <w:rPr>
          <w:b w:val="1"/>
          <w:bCs w:val="1"/>
        </w:rPr>
      </w:pPr>
      <w:r w:rsidDel="00000000" w:rsidR="00000000" w:rsidRPr="00000000">
        <w:rPr>
          <w:rtl w:val="0"/>
        </w:rPr>
      </w:r>
    </w:p>
    <w:p w:rsidR="00000000" w:rsidDel="00000000" w:rsidP="00000000" w:rsidRDefault="00000000" w:rsidRPr="00000000" w14:paraId="000000DE">
      <w:pPr>
        <w:spacing w:after="0" w:line="360" w:lineRule="auto"/>
        <w:jc w:val="both"/>
        <w:rPr>
          <w:b w:val="1"/>
          <w:bCs w:val="1"/>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F">
            <w:pPr>
              <w:rPr>
                <w:b w:val="1"/>
                <w:bCs w:val="1"/>
              </w:rPr>
            </w:pPr>
            <w:r w:rsidDel="00000000" w:rsidR="00000000" w:rsidRPr="00000000">
              <w:rPr>
                <w:b w:val="1"/>
                <w:bCs w:val="1"/>
                <w:rtl w:val="0"/>
              </w:rPr>
              <w:t xml:space="preserve">9. Carta Gantt </w:t>
            </w:r>
          </w:p>
        </w:tc>
      </w:tr>
      <w:tr>
        <w:trPr>
          <w:cantSplit w:val="0"/>
          <w:trHeight w:val="1282.7734375" w:hRule="atLeast"/>
          <w:tblHeader w:val="0"/>
        </w:trPr>
        <w:tc>
          <w:tcPr>
            <w:shd w:fill="d9e2f3" w:val="clear"/>
            <w:vAlign w:val="cente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Ya que estamos trabajando con metodología agil adjuntamos product backlog.</w:t>
              <w:br w:type="textWrapping"/>
              <w:br w:type="textWrapping"/>
              <w:br w:type="textWrapping"/>
            </w:r>
            <w:hyperlink r:id="rId8">
              <w:r w:rsidDel="00000000" w:rsidR="00000000" w:rsidRPr="00000000">
                <w:rPr>
                  <w:color w:val="1155cc"/>
                  <w:u w:val="single"/>
                  <w:rtl w:val="0"/>
                </w:rPr>
                <w:t xml:space="preserve">https://docs.google.com/spreadsheets/d/198XGzvE8ylmYSijC9HBECxaaIJNNT6-RTk33wb_VufE/edit?usp=sharing</w:t>
              </w:r>
            </w:hyperlink>
            <w:r w:rsidDel="00000000" w:rsidR="00000000" w:rsidRPr="00000000">
              <w:rPr>
                <w:rtl w:val="0"/>
              </w:rPr>
            </w:r>
          </w:p>
        </w:tc>
      </w:tr>
    </w:tbl>
    <w:p w:rsidR="00000000" w:rsidDel="00000000" w:rsidP="00000000" w:rsidRDefault="00000000" w:rsidRPr="00000000" w14:paraId="000000E1">
      <w:pPr>
        <w:spacing w:after="0" w:line="360" w:lineRule="auto"/>
        <w:jc w:val="both"/>
        <w:rPr>
          <w:b w:val="1"/>
          <w:bCs w:val="1"/>
        </w:rPr>
      </w:pPr>
      <w:r w:rsidDel="00000000" w:rsidR="00000000" w:rsidRPr="00000000">
        <w:rPr>
          <w:rtl w:val="0"/>
        </w:rPr>
      </w:r>
    </w:p>
    <w:tbl>
      <w:tblPr>
        <w:tblStyle w:val="Table18"/>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E2">
            <w:pPr>
              <w:spacing w:line="360" w:lineRule="auto"/>
              <w:jc w:val="both"/>
              <w:rPr>
                <w:b w:val="1"/>
                <w:bCs w:val="1"/>
              </w:rPr>
            </w:pPr>
            <w:r w:rsidDel="00000000" w:rsidR="00000000" w:rsidRPr="00000000">
              <w:rPr>
                <w:b w:val="1"/>
                <w:bCs w:val="1"/>
                <w:rtl w:val="0"/>
              </w:rPr>
              <w:t xml:space="preserve">Actividad</w:t>
            </w:r>
          </w:p>
        </w:tc>
        <w:tc>
          <w:tcPr>
            <w:gridSpan w:val="4"/>
            <w:shd w:fill="e2efd9" w:val="clear"/>
          </w:tcPr>
          <w:p w:rsidR="00000000" w:rsidDel="00000000" w:rsidP="00000000" w:rsidRDefault="00000000" w:rsidRPr="00000000" w14:paraId="000000E3">
            <w:pPr>
              <w:spacing w:line="360" w:lineRule="auto"/>
              <w:jc w:val="center"/>
              <w:rPr>
                <w:b w:val="1"/>
                <w:bCs w:val="1"/>
              </w:rPr>
            </w:pPr>
            <w:r w:rsidDel="00000000" w:rsidR="00000000" w:rsidRPr="00000000">
              <w:rPr>
                <w:b w:val="1"/>
                <w:bCs w:val="1"/>
                <w:rtl w:val="0"/>
              </w:rPr>
              <w:t xml:space="preserve">Fase 1</w:t>
            </w:r>
          </w:p>
        </w:tc>
        <w:tc>
          <w:tcPr>
            <w:gridSpan w:val="12"/>
            <w:shd w:fill="fff2cb" w:val="clear"/>
          </w:tcPr>
          <w:p w:rsidR="00000000" w:rsidDel="00000000" w:rsidP="00000000" w:rsidRDefault="00000000" w:rsidRPr="00000000" w14:paraId="000000E7">
            <w:pPr>
              <w:spacing w:line="360" w:lineRule="auto"/>
              <w:jc w:val="center"/>
              <w:rPr>
                <w:b w:val="1"/>
                <w:bCs w:val="1"/>
              </w:rPr>
            </w:pPr>
            <w:r w:rsidDel="00000000" w:rsidR="00000000" w:rsidRPr="00000000">
              <w:rPr>
                <w:b w:val="1"/>
                <w:bCs w:val="1"/>
                <w:rtl w:val="0"/>
              </w:rPr>
              <w:t xml:space="preserve">Fase 2</w:t>
            </w:r>
          </w:p>
        </w:tc>
        <w:tc>
          <w:tcPr>
            <w:gridSpan w:val="4"/>
            <w:shd w:fill="fbe4d5" w:val="clear"/>
          </w:tcPr>
          <w:p w:rsidR="00000000" w:rsidDel="00000000" w:rsidP="00000000" w:rsidRDefault="00000000" w:rsidRPr="00000000" w14:paraId="000000F3">
            <w:pPr>
              <w:spacing w:line="360" w:lineRule="auto"/>
              <w:jc w:val="center"/>
              <w:rPr>
                <w:b w:val="1"/>
                <w:bCs w:val="1"/>
              </w:rPr>
            </w:pPr>
            <w:r w:rsidDel="00000000" w:rsidR="00000000" w:rsidRPr="00000000">
              <w:rPr>
                <w:b w:val="1"/>
                <w:bCs w:val="1"/>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0F8">
            <w:pPr>
              <w:spacing w:line="360" w:lineRule="auto"/>
              <w:jc w:val="center"/>
              <w:rPr>
                <w:b w:val="1"/>
                <w:bCs w:val="1"/>
              </w:rPr>
            </w:pPr>
            <w:r w:rsidDel="00000000" w:rsidR="00000000" w:rsidRPr="00000000">
              <w:rPr>
                <w:b w:val="1"/>
                <w:bCs w:val="1"/>
                <w:rtl w:val="0"/>
              </w:rPr>
              <w:t xml:space="preserve">S 1</w:t>
            </w:r>
          </w:p>
        </w:tc>
        <w:tc>
          <w:tcPr/>
          <w:p w:rsidR="00000000" w:rsidDel="00000000" w:rsidP="00000000" w:rsidRDefault="00000000" w:rsidRPr="00000000" w14:paraId="000000F9">
            <w:pPr>
              <w:spacing w:line="360" w:lineRule="auto"/>
              <w:jc w:val="center"/>
              <w:rPr>
                <w:b w:val="1"/>
                <w:bCs w:val="1"/>
              </w:rPr>
            </w:pPr>
            <w:r w:rsidDel="00000000" w:rsidR="00000000" w:rsidRPr="00000000">
              <w:rPr>
                <w:b w:val="1"/>
                <w:bCs w:val="1"/>
                <w:rtl w:val="0"/>
              </w:rPr>
              <w:t xml:space="preserve">S 2</w:t>
            </w:r>
          </w:p>
        </w:tc>
        <w:tc>
          <w:tcPr/>
          <w:p w:rsidR="00000000" w:rsidDel="00000000" w:rsidP="00000000" w:rsidRDefault="00000000" w:rsidRPr="00000000" w14:paraId="000000FA">
            <w:pPr>
              <w:spacing w:line="360" w:lineRule="auto"/>
              <w:jc w:val="center"/>
              <w:rPr>
                <w:b w:val="1"/>
                <w:bCs w:val="1"/>
              </w:rPr>
            </w:pPr>
            <w:r w:rsidDel="00000000" w:rsidR="00000000" w:rsidRPr="00000000">
              <w:rPr>
                <w:b w:val="1"/>
                <w:bCs w:val="1"/>
                <w:rtl w:val="0"/>
              </w:rPr>
              <w:t xml:space="preserve">S 3</w:t>
            </w:r>
          </w:p>
        </w:tc>
        <w:tc>
          <w:tcPr/>
          <w:p w:rsidR="00000000" w:rsidDel="00000000" w:rsidP="00000000" w:rsidRDefault="00000000" w:rsidRPr="00000000" w14:paraId="000000FB">
            <w:pPr>
              <w:spacing w:line="360" w:lineRule="auto"/>
              <w:jc w:val="center"/>
              <w:rPr>
                <w:b w:val="1"/>
                <w:bCs w:val="1"/>
              </w:rPr>
            </w:pPr>
            <w:r w:rsidDel="00000000" w:rsidR="00000000" w:rsidRPr="00000000">
              <w:rPr>
                <w:b w:val="1"/>
                <w:bCs w:val="1"/>
                <w:rtl w:val="0"/>
              </w:rPr>
              <w:t xml:space="preserve">S 4</w:t>
            </w:r>
          </w:p>
        </w:tc>
        <w:tc>
          <w:tcPr/>
          <w:p w:rsidR="00000000" w:rsidDel="00000000" w:rsidP="00000000" w:rsidRDefault="00000000" w:rsidRPr="00000000" w14:paraId="000000FC">
            <w:pPr>
              <w:spacing w:line="360" w:lineRule="auto"/>
              <w:jc w:val="center"/>
              <w:rPr>
                <w:b w:val="1"/>
                <w:bCs w:val="1"/>
              </w:rPr>
            </w:pPr>
            <w:r w:rsidDel="00000000" w:rsidR="00000000" w:rsidRPr="00000000">
              <w:rPr>
                <w:b w:val="1"/>
                <w:bCs w:val="1"/>
                <w:rtl w:val="0"/>
              </w:rPr>
              <w:t xml:space="preserve">S 5</w:t>
            </w:r>
          </w:p>
        </w:tc>
        <w:tc>
          <w:tcPr/>
          <w:p w:rsidR="00000000" w:rsidDel="00000000" w:rsidP="00000000" w:rsidRDefault="00000000" w:rsidRPr="00000000" w14:paraId="000000FD">
            <w:pPr>
              <w:spacing w:line="360" w:lineRule="auto"/>
              <w:jc w:val="center"/>
              <w:rPr>
                <w:b w:val="1"/>
                <w:bCs w:val="1"/>
              </w:rPr>
            </w:pPr>
            <w:r w:rsidDel="00000000" w:rsidR="00000000" w:rsidRPr="00000000">
              <w:rPr>
                <w:b w:val="1"/>
                <w:bCs w:val="1"/>
                <w:rtl w:val="0"/>
              </w:rPr>
              <w:t xml:space="preserve">S 6</w:t>
            </w:r>
          </w:p>
        </w:tc>
        <w:tc>
          <w:tcPr/>
          <w:p w:rsidR="00000000" w:rsidDel="00000000" w:rsidP="00000000" w:rsidRDefault="00000000" w:rsidRPr="00000000" w14:paraId="000000FE">
            <w:pPr>
              <w:spacing w:line="360" w:lineRule="auto"/>
              <w:jc w:val="center"/>
              <w:rPr>
                <w:b w:val="1"/>
                <w:bCs w:val="1"/>
              </w:rPr>
            </w:pPr>
            <w:r w:rsidDel="00000000" w:rsidR="00000000" w:rsidRPr="00000000">
              <w:rPr>
                <w:b w:val="1"/>
                <w:bCs w:val="1"/>
                <w:rtl w:val="0"/>
              </w:rPr>
              <w:t xml:space="preserve">S 7</w:t>
            </w:r>
          </w:p>
        </w:tc>
        <w:tc>
          <w:tcPr/>
          <w:p w:rsidR="00000000" w:rsidDel="00000000" w:rsidP="00000000" w:rsidRDefault="00000000" w:rsidRPr="00000000" w14:paraId="000000FF">
            <w:pPr>
              <w:spacing w:line="360" w:lineRule="auto"/>
              <w:jc w:val="center"/>
              <w:rPr>
                <w:b w:val="1"/>
                <w:bCs w:val="1"/>
              </w:rPr>
            </w:pPr>
            <w:r w:rsidDel="00000000" w:rsidR="00000000" w:rsidRPr="00000000">
              <w:rPr>
                <w:b w:val="1"/>
                <w:bCs w:val="1"/>
                <w:rtl w:val="0"/>
              </w:rPr>
              <w:t xml:space="preserve">S 8</w:t>
            </w:r>
          </w:p>
        </w:tc>
        <w:tc>
          <w:tcPr/>
          <w:p w:rsidR="00000000" w:rsidDel="00000000" w:rsidP="00000000" w:rsidRDefault="00000000" w:rsidRPr="00000000" w14:paraId="00000100">
            <w:pPr>
              <w:spacing w:line="360" w:lineRule="auto"/>
              <w:jc w:val="center"/>
              <w:rPr>
                <w:b w:val="1"/>
                <w:bCs w:val="1"/>
              </w:rPr>
            </w:pPr>
            <w:r w:rsidDel="00000000" w:rsidR="00000000" w:rsidRPr="00000000">
              <w:rPr>
                <w:b w:val="1"/>
                <w:bCs w:val="1"/>
                <w:rtl w:val="0"/>
              </w:rPr>
              <w:t xml:space="preserve">S 9</w:t>
            </w:r>
          </w:p>
        </w:tc>
        <w:tc>
          <w:tcPr/>
          <w:p w:rsidR="00000000" w:rsidDel="00000000" w:rsidP="00000000" w:rsidRDefault="00000000" w:rsidRPr="00000000" w14:paraId="00000101">
            <w:pPr>
              <w:spacing w:line="360" w:lineRule="auto"/>
              <w:jc w:val="center"/>
              <w:rPr>
                <w:b w:val="1"/>
                <w:bCs w:val="1"/>
              </w:rPr>
            </w:pPr>
            <w:r w:rsidDel="00000000" w:rsidR="00000000" w:rsidRPr="00000000">
              <w:rPr>
                <w:b w:val="1"/>
                <w:bCs w:val="1"/>
                <w:rtl w:val="0"/>
              </w:rPr>
              <w:t xml:space="preserve">S 10</w:t>
            </w:r>
          </w:p>
        </w:tc>
        <w:tc>
          <w:tcPr/>
          <w:p w:rsidR="00000000" w:rsidDel="00000000" w:rsidP="00000000" w:rsidRDefault="00000000" w:rsidRPr="00000000" w14:paraId="00000102">
            <w:pPr>
              <w:spacing w:line="360" w:lineRule="auto"/>
              <w:jc w:val="center"/>
              <w:rPr>
                <w:b w:val="1"/>
                <w:bCs w:val="1"/>
              </w:rPr>
            </w:pPr>
            <w:r w:rsidDel="00000000" w:rsidR="00000000" w:rsidRPr="00000000">
              <w:rPr>
                <w:b w:val="1"/>
                <w:bCs w:val="1"/>
                <w:rtl w:val="0"/>
              </w:rPr>
              <w:t xml:space="preserve">S 11</w:t>
            </w:r>
          </w:p>
        </w:tc>
        <w:tc>
          <w:tcPr/>
          <w:p w:rsidR="00000000" w:rsidDel="00000000" w:rsidP="00000000" w:rsidRDefault="00000000" w:rsidRPr="00000000" w14:paraId="00000103">
            <w:pPr>
              <w:spacing w:line="360" w:lineRule="auto"/>
              <w:jc w:val="center"/>
              <w:rPr>
                <w:b w:val="1"/>
                <w:bCs w:val="1"/>
              </w:rPr>
            </w:pPr>
            <w:r w:rsidDel="00000000" w:rsidR="00000000" w:rsidRPr="00000000">
              <w:rPr>
                <w:b w:val="1"/>
                <w:bCs w:val="1"/>
                <w:rtl w:val="0"/>
              </w:rPr>
              <w:t xml:space="preserve">S 12</w:t>
            </w:r>
          </w:p>
        </w:tc>
        <w:tc>
          <w:tcPr/>
          <w:p w:rsidR="00000000" w:rsidDel="00000000" w:rsidP="00000000" w:rsidRDefault="00000000" w:rsidRPr="00000000" w14:paraId="00000104">
            <w:pPr>
              <w:spacing w:line="360" w:lineRule="auto"/>
              <w:jc w:val="center"/>
              <w:rPr>
                <w:b w:val="1"/>
                <w:bCs w:val="1"/>
              </w:rPr>
            </w:pPr>
            <w:r w:rsidDel="00000000" w:rsidR="00000000" w:rsidRPr="00000000">
              <w:rPr>
                <w:b w:val="1"/>
                <w:bCs w:val="1"/>
                <w:rtl w:val="0"/>
              </w:rPr>
              <w:t xml:space="preserve">S 13</w:t>
            </w:r>
          </w:p>
        </w:tc>
        <w:tc>
          <w:tcPr/>
          <w:p w:rsidR="00000000" w:rsidDel="00000000" w:rsidP="00000000" w:rsidRDefault="00000000" w:rsidRPr="00000000" w14:paraId="00000105">
            <w:pPr>
              <w:spacing w:line="360" w:lineRule="auto"/>
              <w:jc w:val="center"/>
              <w:rPr>
                <w:b w:val="1"/>
                <w:bCs w:val="1"/>
              </w:rPr>
            </w:pPr>
            <w:r w:rsidDel="00000000" w:rsidR="00000000" w:rsidRPr="00000000">
              <w:rPr>
                <w:b w:val="1"/>
                <w:bCs w:val="1"/>
                <w:rtl w:val="0"/>
              </w:rPr>
              <w:t xml:space="preserve">S 14</w:t>
            </w:r>
          </w:p>
        </w:tc>
        <w:tc>
          <w:tcPr/>
          <w:p w:rsidR="00000000" w:rsidDel="00000000" w:rsidP="00000000" w:rsidRDefault="00000000" w:rsidRPr="00000000" w14:paraId="00000106">
            <w:pPr>
              <w:spacing w:line="360" w:lineRule="auto"/>
              <w:jc w:val="center"/>
              <w:rPr>
                <w:b w:val="1"/>
                <w:bCs w:val="1"/>
              </w:rPr>
            </w:pPr>
            <w:r w:rsidDel="00000000" w:rsidR="00000000" w:rsidRPr="00000000">
              <w:rPr>
                <w:b w:val="1"/>
                <w:bCs w:val="1"/>
                <w:rtl w:val="0"/>
              </w:rPr>
              <w:t xml:space="preserve">S 15</w:t>
            </w:r>
          </w:p>
        </w:tc>
        <w:tc>
          <w:tcPr>
            <w:gridSpan w:val="2"/>
          </w:tcPr>
          <w:p w:rsidR="00000000" w:rsidDel="00000000" w:rsidP="00000000" w:rsidRDefault="00000000" w:rsidRPr="00000000" w14:paraId="00000107">
            <w:pPr>
              <w:spacing w:line="360" w:lineRule="auto"/>
              <w:jc w:val="center"/>
              <w:rPr>
                <w:b w:val="1"/>
                <w:bCs w:val="1"/>
              </w:rPr>
            </w:pPr>
            <w:r w:rsidDel="00000000" w:rsidR="00000000" w:rsidRPr="00000000">
              <w:rPr>
                <w:b w:val="1"/>
                <w:bCs w:val="1"/>
                <w:rtl w:val="0"/>
              </w:rPr>
              <w:t xml:space="preserve">S 16</w:t>
            </w:r>
          </w:p>
        </w:tc>
        <w:tc>
          <w:tcPr/>
          <w:p w:rsidR="00000000" w:rsidDel="00000000" w:rsidP="00000000" w:rsidRDefault="00000000" w:rsidRPr="00000000" w14:paraId="00000109">
            <w:pPr>
              <w:spacing w:line="360" w:lineRule="auto"/>
              <w:jc w:val="center"/>
              <w:rPr>
                <w:b w:val="1"/>
                <w:bCs w:val="1"/>
              </w:rPr>
            </w:pPr>
            <w:r w:rsidDel="00000000" w:rsidR="00000000" w:rsidRPr="00000000">
              <w:rPr>
                <w:b w:val="1"/>
                <w:bCs w:val="1"/>
                <w:rtl w:val="0"/>
              </w:rPr>
              <w:t xml:space="preserve">S 17</w:t>
            </w:r>
          </w:p>
        </w:tc>
        <w:tc>
          <w:tcPr/>
          <w:p w:rsidR="00000000" w:rsidDel="00000000" w:rsidP="00000000" w:rsidRDefault="00000000" w:rsidRPr="00000000" w14:paraId="0000010A">
            <w:pPr>
              <w:spacing w:line="360" w:lineRule="auto"/>
              <w:jc w:val="center"/>
              <w:rPr>
                <w:b w:val="1"/>
                <w:bCs w:val="1"/>
              </w:rPr>
            </w:pPr>
            <w:r w:rsidDel="00000000" w:rsidR="00000000" w:rsidRPr="00000000">
              <w:rPr>
                <w:b w:val="1"/>
                <w:bCs w:val="1"/>
                <w:rtl w:val="0"/>
              </w:rPr>
              <w:t xml:space="preserve">S 18</w:t>
            </w:r>
          </w:p>
        </w:tc>
      </w:tr>
      <w:tr>
        <w:trPr>
          <w:cantSplit w:val="0"/>
          <w:trHeight w:val="294" w:hRule="atLeast"/>
          <w:tblHeader w:val="0"/>
        </w:trPr>
        <w:tc>
          <w:tcPr/>
          <w:p w:rsidR="00000000" w:rsidDel="00000000" w:rsidP="00000000" w:rsidRDefault="00000000" w:rsidRPr="00000000" w14:paraId="0000010B">
            <w:pPr>
              <w:spacing w:line="360" w:lineRule="auto"/>
              <w:jc w:val="both"/>
              <w:rPr>
                <w:b w:val="1"/>
                <w:bCs w:val="1"/>
              </w:rPr>
            </w:pPr>
            <w:r w:rsidDel="00000000" w:rsidR="00000000" w:rsidRPr="00000000">
              <w:rPr>
                <w:i w:val="1"/>
                <w:iCs w:val="1"/>
                <w:rtl w:val="0"/>
              </w:rPr>
              <w:t xml:space="preserve">Describe actividades del punto anterior</w:t>
            </w:r>
            <w:r w:rsidDel="00000000" w:rsidR="00000000" w:rsidRPr="00000000">
              <w:rPr>
                <w:rtl w:val="0"/>
              </w:rPr>
            </w:r>
          </w:p>
        </w:tc>
        <w:tc>
          <w:tcPr/>
          <w:p w:rsidR="00000000" w:rsidDel="00000000" w:rsidP="00000000" w:rsidRDefault="00000000" w:rsidRPr="00000000" w14:paraId="0000010C">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rPr>
            </w:pPr>
            <w:r w:rsidDel="00000000" w:rsidR="00000000" w:rsidRPr="00000000">
              <w:rPr>
                <w:rtl w:val="0"/>
              </w:rPr>
            </w:r>
          </w:p>
        </w:tc>
        <w:tc>
          <w:tcPr>
            <w:gridSpan w:val="2"/>
          </w:tcPr>
          <w:p w:rsidR="00000000" w:rsidDel="00000000" w:rsidP="00000000" w:rsidRDefault="00000000" w:rsidRPr="00000000" w14:paraId="0000011B">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1F">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rPr>
            </w:pPr>
            <w:r w:rsidDel="00000000" w:rsidR="00000000" w:rsidRPr="00000000">
              <w:rPr>
                <w:rtl w:val="0"/>
              </w:rPr>
            </w:r>
          </w:p>
        </w:tc>
        <w:tc>
          <w:tcPr>
            <w:gridSpan w:val="2"/>
          </w:tcPr>
          <w:p w:rsidR="00000000" w:rsidDel="00000000" w:rsidP="00000000" w:rsidRDefault="00000000" w:rsidRPr="00000000" w14:paraId="0000012F">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3">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rPr>
            </w:pPr>
            <w:r w:rsidDel="00000000" w:rsidR="00000000" w:rsidRPr="00000000">
              <w:rPr>
                <w:rtl w:val="0"/>
              </w:rPr>
            </w:r>
          </w:p>
        </w:tc>
        <w:tc>
          <w:tcPr>
            <w:gridSpan w:val="2"/>
          </w:tcPr>
          <w:p w:rsidR="00000000" w:rsidDel="00000000" w:rsidP="00000000" w:rsidRDefault="00000000" w:rsidRPr="00000000" w14:paraId="00000143">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rPr>
            </w:pPr>
            <w:r w:rsidDel="00000000" w:rsidR="00000000" w:rsidRPr="00000000">
              <w:rPr>
                <w:rtl w:val="0"/>
              </w:rPr>
            </w:r>
          </w:p>
        </w:tc>
      </w:tr>
    </w:tbl>
    <w:p w:rsidR="00000000" w:rsidDel="00000000" w:rsidP="00000000" w:rsidRDefault="00000000" w:rsidRPr="00000000" w14:paraId="00000147">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4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docs.google.com/spreadsheets/d/198XGzvE8ylmYSijC9HBECxaaIJNNT6-RTk33wb_VufE/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7CbKmGiaxmvn9y0tQqV80aQEJA==">CgMxLjAaHwoBMBIaChgICVIUChJ0YWJsZS41ajBzcmx2MXl5cXkaHwoBMRIaChgICVIUChJ0YWJsZS5zcTRvZTg2cHdqdHQyDmguZHNocmt1M3p6eWhnOAByITFwVjl3MWZmenZCbkN0RU9lUFJMNkt5NUQ0OGZHV2pjWQ==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