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6E35" w14:textId="20E3B149" w:rsidR="00972053" w:rsidRDefault="00972053" w:rsidP="00972053">
      <w:pPr>
        <w:jc w:val="center"/>
        <w:rPr>
          <w:b/>
          <w:bCs/>
          <w:noProof/>
        </w:rPr>
      </w:pPr>
      <w:r w:rsidRPr="00972053">
        <w:rPr>
          <w:b/>
          <w:bCs/>
          <w:noProof/>
        </w:rPr>
        <w:t>PRUEBA SOFKA – FELIPE ANDRES JAMIOY GIRON</w:t>
      </w:r>
    </w:p>
    <w:p w14:paraId="1E2A2F1D" w14:textId="24C6B213" w:rsidR="00972053" w:rsidRDefault="00972053" w:rsidP="00972053">
      <w:pPr>
        <w:rPr>
          <w:noProof/>
        </w:rPr>
      </w:pPr>
      <w:r>
        <w:rPr>
          <w:noProof/>
        </w:rPr>
        <w:t>Este documento es el encargado de mostrar evidencias de funcionalidad de la aplicación por medio de postman</w:t>
      </w:r>
      <w:r w:rsidR="002D3D0C">
        <w:rPr>
          <w:noProof/>
        </w:rPr>
        <w:t>, para esto se adjuntan fotos del procedimiento</w:t>
      </w:r>
      <w:r w:rsidR="008F7541">
        <w:rPr>
          <w:noProof/>
        </w:rPr>
        <w:t xml:space="preserve"> de la aplicación realizada con SPRING (maven) y con base de datos no relacional MONGO (en memoria)</w:t>
      </w:r>
      <w:r w:rsidR="002D3D0C">
        <w:rPr>
          <w:noProof/>
        </w:rPr>
        <w:t>.</w:t>
      </w:r>
    </w:p>
    <w:p w14:paraId="5A37EAA7" w14:textId="5FB92026" w:rsidR="00972053" w:rsidRDefault="002D3D0C" w:rsidP="002D3D0C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Se crea un usuario con rol </w:t>
      </w:r>
      <w:r w:rsidRPr="002D3D0C">
        <w:rPr>
          <w:b/>
          <w:bCs/>
          <w:noProof/>
        </w:rPr>
        <w:t>NOADMINISTRADOR</w:t>
      </w:r>
      <w:r>
        <w:rPr>
          <w:noProof/>
        </w:rPr>
        <w:t xml:space="preserve"> y este nos devuelve los datos del usuario logueado junto con el token de seguridad.</w:t>
      </w:r>
    </w:p>
    <w:p w14:paraId="25D5EACD" w14:textId="4CC91BAF" w:rsidR="007F70D0" w:rsidRDefault="00972053" w:rsidP="002D3D0C">
      <w:pPr>
        <w:jc w:val="center"/>
      </w:pPr>
      <w:r>
        <w:rPr>
          <w:noProof/>
        </w:rPr>
        <w:drawing>
          <wp:inline distT="0" distB="0" distL="0" distR="0" wp14:anchorId="58CF6154" wp14:editId="2DCC2400">
            <wp:extent cx="4479399" cy="2870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710" cy="28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BE49" w14:textId="72E27D8B" w:rsidR="00972053" w:rsidRDefault="002D3D0C">
      <w:pPr>
        <w:rPr>
          <w:b/>
          <w:bCs/>
        </w:rPr>
      </w:pPr>
      <w:r>
        <w:t xml:space="preserve">Se crea un usuario con rol ADMINISTRADOR para probar la funcionalidad de restricción en el método </w:t>
      </w:r>
      <w:r w:rsidRPr="002D3D0C">
        <w:rPr>
          <w:b/>
          <w:bCs/>
        </w:rPr>
        <w:t>/</w:t>
      </w:r>
      <w:proofErr w:type="spellStart"/>
      <w:r w:rsidRPr="002D3D0C">
        <w:rPr>
          <w:b/>
          <w:bCs/>
        </w:rPr>
        <w:t>list</w:t>
      </w:r>
      <w:proofErr w:type="spellEnd"/>
    </w:p>
    <w:p w14:paraId="75F742DE" w14:textId="0BC50883" w:rsidR="002D3D0C" w:rsidRDefault="002D3D0C" w:rsidP="002D3D0C">
      <w:pPr>
        <w:jc w:val="center"/>
      </w:pPr>
      <w:r>
        <w:rPr>
          <w:noProof/>
        </w:rPr>
        <w:drawing>
          <wp:inline distT="0" distB="0" distL="0" distR="0" wp14:anchorId="538D47C6" wp14:editId="63F3670B">
            <wp:extent cx="4657083" cy="30035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381" cy="30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3234" w14:textId="50C20412" w:rsidR="002D3D0C" w:rsidRDefault="002D3D0C" w:rsidP="002D3D0C">
      <w:pPr>
        <w:jc w:val="center"/>
      </w:pPr>
    </w:p>
    <w:p w14:paraId="3E23144F" w14:textId="47174884" w:rsidR="002D3D0C" w:rsidRDefault="002D3D0C" w:rsidP="002D3D0C">
      <w:pPr>
        <w:pStyle w:val="Prrafodelista"/>
        <w:numPr>
          <w:ilvl w:val="0"/>
          <w:numId w:val="1"/>
        </w:numPr>
      </w:pPr>
      <w:r>
        <w:lastRenderedPageBreak/>
        <w:t xml:space="preserve">En esta sección se probará por medio de </w:t>
      </w:r>
      <w:proofErr w:type="spellStart"/>
      <w:r>
        <w:t>postman</w:t>
      </w:r>
      <w:proofErr w:type="spellEnd"/>
      <w:r>
        <w:t xml:space="preserve"> el llamado al servicio /</w:t>
      </w:r>
      <w:proofErr w:type="spellStart"/>
      <w:r>
        <w:t>list</w:t>
      </w:r>
      <w:proofErr w:type="spellEnd"/>
      <w:r>
        <w:t>, el cual solo tiene acceso a usuarios en sesión que no tengan como rol ADMINISTRADOR.</w:t>
      </w:r>
    </w:p>
    <w:p w14:paraId="6345D148" w14:textId="087AB57D" w:rsidR="002D3D0C" w:rsidRDefault="002D3D0C" w:rsidP="002D3D0C">
      <w:pPr>
        <w:pStyle w:val="Prrafodelista"/>
        <w:ind w:left="644"/>
      </w:pPr>
    </w:p>
    <w:p w14:paraId="66913953" w14:textId="629DA99B" w:rsidR="002D3D0C" w:rsidRDefault="002D3D0C" w:rsidP="002D3D0C">
      <w:pPr>
        <w:pStyle w:val="Prrafodelista"/>
        <w:ind w:left="644"/>
      </w:pPr>
      <w:r>
        <w:t xml:space="preserve">En esta imagen se muestra la consulta al servicio </w:t>
      </w:r>
      <w:proofErr w:type="spellStart"/>
      <w:r>
        <w:t>rest</w:t>
      </w:r>
      <w:proofErr w:type="spellEnd"/>
      <w:r>
        <w:t xml:space="preserve"> con un token de un usuario ADMINISTRADOR, en este caso retorna un </w:t>
      </w:r>
      <w:proofErr w:type="spellStart"/>
      <w:r>
        <w:t>null</w:t>
      </w:r>
      <w:proofErr w:type="spellEnd"/>
      <w:r>
        <w:t xml:space="preserve"> por no tener permisos.</w:t>
      </w:r>
    </w:p>
    <w:p w14:paraId="4802C6AB" w14:textId="2D8C6A5C" w:rsidR="002D3D0C" w:rsidRDefault="002D3D0C" w:rsidP="002D3D0C">
      <w:pPr>
        <w:pStyle w:val="Prrafodelista"/>
        <w:ind w:left="644"/>
      </w:pPr>
    </w:p>
    <w:p w14:paraId="7ED915E6" w14:textId="75AA44D6" w:rsidR="002D3D0C" w:rsidRDefault="002D3D0C" w:rsidP="002D3D0C">
      <w:pPr>
        <w:pStyle w:val="Prrafodelista"/>
        <w:ind w:left="644"/>
        <w:jc w:val="center"/>
      </w:pPr>
      <w:r>
        <w:rPr>
          <w:noProof/>
        </w:rPr>
        <w:drawing>
          <wp:inline distT="0" distB="0" distL="0" distR="0" wp14:anchorId="467086A5" wp14:editId="244A644A">
            <wp:extent cx="4337050" cy="2769666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794" cy="27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BFF4" w14:textId="7D956625" w:rsidR="008F7541" w:rsidRDefault="008F7541" w:rsidP="008F7541">
      <w:pPr>
        <w:pStyle w:val="Prrafodelista"/>
        <w:ind w:left="644"/>
      </w:pPr>
      <w:r>
        <w:t>Por el contrario, cuando se ejecuta el servicio con un token de usuario NOADMINISTRADOR retorna los usuarios que se registraron previamente.</w:t>
      </w:r>
    </w:p>
    <w:p w14:paraId="1238801B" w14:textId="677C8902" w:rsidR="008F7541" w:rsidRDefault="008F7541" w:rsidP="008F7541">
      <w:pPr>
        <w:pStyle w:val="Prrafodelista"/>
        <w:ind w:left="644"/>
      </w:pPr>
    </w:p>
    <w:p w14:paraId="2FA0FD66" w14:textId="5B6999BE" w:rsidR="008F7541" w:rsidRDefault="008F7541" w:rsidP="008F7541">
      <w:pPr>
        <w:pStyle w:val="Prrafodelista"/>
        <w:ind w:left="644"/>
      </w:pPr>
      <w:r>
        <w:rPr>
          <w:noProof/>
        </w:rPr>
        <w:drawing>
          <wp:inline distT="0" distB="0" distL="0" distR="0" wp14:anchorId="7D3BFBF1" wp14:editId="6DD29FA7">
            <wp:extent cx="5612130" cy="34842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549C" w14:textId="77777777" w:rsidR="002D3D0C" w:rsidRDefault="002D3D0C" w:rsidP="002D3D0C">
      <w:pPr>
        <w:pStyle w:val="Prrafodelista"/>
        <w:ind w:left="644"/>
      </w:pPr>
    </w:p>
    <w:p w14:paraId="42C1E273" w14:textId="216C218E" w:rsidR="00972053" w:rsidRDefault="008F7541">
      <w:r>
        <w:rPr>
          <w:noProof/>
        </w:rPr>
        <w:lastRenderedPageBreak/>
        <w:drawing>
          <wp:inline distT="0" distB="0" distL="0" distR="0" wp14:anchorId="4B06C760" wp14:editId="2E703348">
            <wp:extent cx="5612130" cy="18840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1A9A" w14:textId="76804CB0" w:rsidR="008F7541" w:rsidRDefault="008F7541" w:rsidP="008F7541">
      <w:pPr>
        <w:pStyle w:val="Prrafodelista"/>
        <w:numPr>
          <w:ilvl w:val="0"/>
          <w:numId w:val="1"/>
        </w:numPr>
      </w:pPr>
      <w:r>
        <w:t xml:space="preserve">En este caso se probará el servicio </w:t>
      </w:r>
      <w:proofErr w:type="spellStart"/>
      <w:r>
        <w:t>rest</w:t>
      </w:r>
      <w:proofErr w:type="spellEnd"/>
      <w:r>
        <w:t xml:space="preserve"> /</w:t>
      </w:r>
      <w:proofErr w:type="spellStart"/>
      <w:r>
        <w:t>greet</w:t>
      </w:r>
      <w:proofErr w:type="spellEnd"/>
      <w:r>
        <w:t xml:space="preserve"> el cual saluda en tres idiomas diferentes al usuario que esta en sesión, para este caso por medio del </w:t>
      </w:r>
      <w:proofErr w:type="spellStart"/>
      <w:r>
        <w:t>postman</w:t>
      </w:r>
      <w:proofErr w:type="spellEnd"/>
      <w:r>
        <w:t xml:space="preserve"> enviamos el token de un usuario previamente registrado y este lo saluda mostrando algunos datos del usuario.</w:t>
      </w:r>
    </w:p>
    <w:p w14:paraId="0E9A19AD" w14:textId="48D7CD26" w:rsidR="008F7541" w:rsidRDefault="008F7541" w:rsidP="008F7541">
      <w:pPr>
        <w:pStyle w:val="Prrafodelista"/>
        <w:ind w:left="644"/>
      </w:pPr>
    </w:p>
    <w:p w14:paraId="19E619B4" w14:textId="2F2AEE58" w:rsidR="008F7541" w:rsidRDefault="008F7541" w:rsidP="008F7541">
      <w:pPr>
        <w:pStyle w:val="Prrafodelista"/>
        <w:ind w:left="644"/>
      </w:pPr>
      <w:r>
        <w:rPr>
          <w:noProof/>
        </w:rPr>
        <w:drawing>
          <wp:inline distT="0" distB="0" distL="0" distR="0" wp14:anchorId="1D066D01" wp14:editId="39BBC614">
            <wp:extent cx="5612130" cy="35102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8F7F" w14:textId="0C6F79F9" w:rsidR="00972053" w:rsidRDefault="00972053"/>
    <w:p w14:paraId="6F1DB8D0" w14:textId="0F0645CE" w:rsidR="00972053" w:rsidRDefault="00972053"/>
    <w:p w14:paraId="54133332" w14:textId="2BA6F437" w:rsidR="00972053" w:rsidRDefault="00972053"/>
    <w:p w14:paraId="62821A05" w14:textId="3EF3A2A5" w:rsidR="00972053" w:rsidRDefault="00972053"/>
    <w:sectPr w:rsidR="00972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D18FD"/>
    <w:multiLevelType w:val="hybridMultilevel"/>
    <w:tmpl w:val="55180D0A"/>
    <w:lvl w:ilvl="0" w:tplc="863EA24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53"/>
    <w:rsid w:val="002D3D0C"/>
    <w:rsid w:val="0060510D"/>
    <w:rsid w:val="007166C7"/>
    <w:rsid w:val="008F7541"/>
    <w:rsid w:val="00972053"/>
    <w:rsid w:val="00D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526C"/>
  <w15:chartTrackingRefBased/>
  <w15:docId w15:val="{81904C17-1453-4755-AD23-A83D5C7E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Andrés Jamioy Giron</dc:creator>
  <cp:keywords/>
  <dc:description/>
  <cp:lastModifiedBy>Felipe Andrés Jamioy Giron</cp:lastModifiedBy>
  <cp:revision>1</cp:revision>
  <dcterms:created xsi:type="dcterms:W3CDTF">2021-11-07T16:53:00Z</dcterms:created>
  <dcterms:modified xsi:type="dcterms:W3CDTF">2021-11-07T17:48:00Z</dcterms:modified>
</cp:coreProperties>
</file>