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D4" w:rsidRDefault="002D1FFA">
      <w:r>
        <w:t xml:space="preserve">O XI </w:t>
      </w:r>
      <w:proofErr w:type="spellStart"/>
      <w:r>
        <w:t>Connepi</w:t>
      </w:r>
      <w:proofErr w:type="spellEnd"/>
      <w:r>
        <w:t xml:space="preserve"> concentrará boa parte de suas ações no Hotel Ritz Lagoa da Anta e terá algumas poucas ações no Hotel Ritz Suítes, localizados a 600 metros de distância um do outro, ambos na beira-mar do bairro de Cruz das Almas. </w:t>
      </w:r>
    </w:p>
    <w:p w:rsidR="002D1FFA" w:rsidRDefault="00E53E57">
      <w:r>
        <w:t>A tarifa da</w:t>
      </w:r>
      <w:r w:rsidR="002D1FFA">
        <w:t xml:space="preserve"> diária dos quartos para o evento poderá ser estendida </w:t>
      </w:r>
      <w:r>
        <w:t xml:space="preserve">para o final de semana e os </w:t>
      </w:r>
      <w:r w:rsidR="002D1FFA">
        <w:t>hotéis</w:t>
      </w:r>
      <w:r>
        <w:t>, para o evento,</w:t>
      </w:r>
      <w:r w:rsidR="002D1FFA">
        <w:t xml:space="preserve"> oferecem as opções de parcelamento a seguir (com parcela mínima de R$ 100,00):</w:t>
      </w:r>
    </w:p>
    <w:p w:rsidR="002D1FFA" w:rsidRDefault="002D1FFA">
      <w:r>
        <w:t xml:space="preserve">- </w:t>
      </w:r>
      <w:r>
        <w:t>Hotel Ritz Lagoa da Anta</w:t>
      </w:r>
      <w:r>
        <w:t xml:space="preserve"> em até 6x sem juros nos cartões Visa e Mastercard</w:t>
      </w:r>
    </w:p>
    <w:p w:rsidR="002D1FFA" w:rsidRDefault="002D1FFA">
      <w:r>
        <w:t xml:space="preserve">- </w:t>
      </w:r>
      <w:r>
        <w:t>Hotel Ritz Suítes</w:t>
      </w:r>
      <w:r>
        <w:t xml:space="preserve"> em até 4x sem</w:t>
      </w:r>
      <w:r w:rsidRPr="002D1FFA">
        <w:t xml:space="preserve"> </w:t>
      </w:r>
      <w:r>
        <w:t>juros nos cartões Visa e Master</w:t>
      </w:r>
      <w:r>
        <w:t>card</w:t>
      </w:r>
    </w:p>
    <w:p w:rsidR="002D1FFA" w:rsidRDefault="002D1FFA">
      <w:r>
        <w:t xml:space="preserve">As tarifas dos quartos seguem a tabela </w:t>
      </w:r>
      <w:r w:rsidR="00E53E57">
        <w:t>abaixo</w:t>
      </w:r>
      <w:r>
        <w:t>:</w:t>
      </w:r>
    </w:p>
    <w:p w:rsidR="00E53E57" w:rsidRDefault="00E53E57" w:rsidP="002D1FFA">
      <w:pPr>
        <w:rPr>
          <w:b/>
          <w:u w:val="single"/>
        </w:rPr>
      </w:pPr>
    </w:p>
    <w:p w:rsidR="002D1FFA" w:rsidRPr="002D1FFA" w:rsidRDefault="002D1FFA" w:rsidP="002D1FFA">
      <w:pPr>
        <w:rPr>
          <w:b/>
          <w:u w:val="single"/>
        </w:rPr>
      </w:pPr>
      <w:r w:rsidRPr="002D1FFA">
        <w:rPr>
          <w:b/>
          <w:u w:val="single"/>
        </w:rPr>
        <w:t>Ritz Lagoa da Anta 5*</w:t>
      </w:r>
    </w:p>
    <w:p w:rsidR="002D1FFA" w:rsidRDefault="002D1FFA" w:rsidP="002D1F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126"/>
      </w:tblGrid>
      <w:tr w:rsidR="002D1FFA" w:rsidTr="002D1FFA">
        <w:tc>
          <w:tcPr>
            <w:tcW w:w="2972" w:type="dxa"/>
          </w:tcPr>
          <w:p w:rsidR="002D1FFA" w:rsidRDefault="002D1FFA" w:rsidP="002D1FFA">
            <w:pPr>
              <w:jc w:val="center"/>
            </w:pPr>
            <w:r>
              <w:t xml:space="preserve">Premium </w:t>
            </w:r>
            <w:proofErr w:type="spellStart"/>
            <w:r>
              <w:t>floor</w:t>
            </w:r>
            <w:proofErr w:type="spellEnd"/>
            <w:r>
              <w:t>/</w:t>
            </w:r>
            <w:proofErr w:type="spellStart"/>
            <w:r>
              <w:t>premium</w:t>
            </w:r>
            <w:proofErr w:type="spellEnd"/>
            <w:r>
              <w:t xml:space="preserve"> </w:t>
            </w:r>
            <w:proofErr w:type="spellStart"/>
            <w:r>
              <w:t>plus</w:t>
            </w:r>
            <w:proofErr w:type="spellEnd"/>
            <w:r>
              <w:t xml:space="preserve"> </w:t>
            </w:r>
          </w:p>
          <w:p w:rsidR="002D1FFA" w:rsidRDefault="002D1FFA" w:rsidP="002D1FFA">
            <w:pPr>
              <w:jc w:val="center"/>
            </w:pPr>
            <w:r>
              <w:t>2° e 4° andar</w:t>
            </w:r>
          </w:p>
        </w:tc>
        <w:tc>
          <w:tcPr>
            <w:tcW w:w="2126" w:type="dxa"/>
          </w:tcPr>
          <w:p w:rsidR="002D1FFA" w:rsidRDefault="002D1FFA" w:rsidP="002D1FFA">
            <w:pPr>
              <w:jc w:val="center"/>
            </w:pPr>
            <w:r>
              <w:t>STANDARD</w:t>
            </w:r>
          </w:p>
          <w:p w:rsidR="002D1FFA" w:rsidRDefault="002D1FFA" w:rsidP="002D1FFA">
            <w:pPr>
              <w:jc w:val="center"/>
            </w:pPr>
            <w:r>
              <w:t>Vista lateral mar</w:t>
            </w:r>
          </w:p>
        </w:tc>
      </w:tr>
      <w:tr w:rsidR="002D1FFA" w:rsidTr="002D1FFA">
        <w:tc>
          <w:tcPr>
            <w:tcW w:w="2972" w:type="dxa"/>
          </w:tcPr>
          <w:p w:rsidR="002D1FFA" w:rsidRDefault="002D1FFA" w:rsidP="002D1FFA">
            <w:r>
              <w:t>SINGLE</w:t>
            </w:r>
          </w:p>
        </w:tc>
        <w:tc>
          <w:tcPr>
            <w:tcW w:w="2126" w:type="dxa"/>
          </w:tcPr>
          <w:p w:rsidR="002D1FFA" w:rsidRDefault="002D1FFA" w:rsidP="002D1FFA">
            <w:r>
              <w:t>R$ 315,00+ 04%</w:t>
            </w:r>
          </w:p>
        </w:tc>
      </w:tr>
      <w:tr w:rsidR="002D1FFA" w:rsidTr="002D1FFA">
        <w:tc>
          <w:tcPr>
            <w:tcW w:w="2972" w:type="dxa"/>
          </w:tcPr>
          <w:p w:rsidR="002D1FFA" w:rsidRDefault="002D1FFA" w:rsidP="002D1FFA">
            <w:r>
              <w:t>DUPLO</w:t>
            </w:r>
          </w:p>
        </w:tc>
        <w:tc>
          <w:tcPr>
            <w:tcW w:w="2126" w:type="dxa"/>
          </w:tcPr>
          <w:p w:rsidR="002D1FFA" w:rsidRDefault="002D1FFA" w:rsidP="002D1FFA">
            <w:r>
              <w:t>R$ 352,00+ 04%</w:t>
            </w:r>
          </w:p>
        </w:tc>
      </w:tr>
      <w:tr w:rsidR="002D1FFA" w:rsidTr="002D1FFA">
        <w:tc>
          <w:tcPr>
            <w:tcW w:w="2972" w:type="dxa"/>
          </w:tcPr>
          <w:p w:rsidR="002D1FFA" w:rsidRDefault="002D1FFA" w:rsidP="002D1FFA">
            <w:r>
              <w:t>TRIPLO</w:t>
            </w:r>
          </w:p>
        </w:tc>
        <w:tc>
          <w:tcPr>
            <w:tcW w:w="2126" w:type="dxa"/>
          </w:tcPr>
          <w:p w:rsidR="002D1FFA" w:rsidRDefault="002D1FFA" w:rsidP="002D1FFA">
            <w:r>
              <w:t>R$ 456,00+ 04%</w:t>
            </w:r>
          </w:p>
        </w:tc>
      </w:tr>
    </w:tbl>
    <w:p w:rsidR="002D1FFA" w:rsidRDefault="002D1FFA" w:rsidP="002D1FFA"/>
    <w:p w:rsidR="002D1FFA" w:rsidRPr="002D1FFA" w:rsidRDefault="002D1FFA" w:rsidP="002D1FFA">
      <w:pPr>
        <w:rPr>
          <w:b/>
          <w:u w:val="single"/>
        </w:rPr>
      </w:pPr>
      <w:r w:rsidRPr="002D1FFA">
        <w:rPr>
          <w:b/>
          <w:u w:val="single"/>
        </w:rPr>
        <w:t>Ritz Suítes - Categoria econômica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126"/>
      </w:tblGrid>
      <w:tr w:rsidR="002D1FFA" w:rsidTr="007A7D51">
        <w:tc>
          <w:tcPr>
            <w:tcW w:w="2972" w:type="dxa"/>
          </w:tcPr>
          <w:p w:rsidR="002D1FFA" w:rsidRDefault="002D1FFA" w:rsidP="007A7D51">
            <w:r>
              <w:t>SINGLE</w:t>
            </w:r>
          </w:p>
        </w:tc>
        <w:tc>
          <w:tcPr>
            <w:tcW w:w="2126" w:type="dxa"/>
          </w:tcPr>
          <w:p w:rsidR="002D1FFA" w:rsidRDefault="002D1FFA" w:rsidP="007A7D51">
            <w:r>
              <w:t>R$ 205,00+ 04%</w:t>
            </w:r>
          </w:p>
        </w:tc>
      </w:tr>
      <w:tr w:rsidR="002D1FFA" w:rsidTr="007A7D51">
        <w:tc>
          <w:tcPr>
            <w:tcW w:w="2972" w:type="dxa"/>
          </w:tcPr>
          <w:p w:rsidR="002D1FFA" w:rsidRDefault="002D1FFA" w:rsidP="007A7D51">
            <w:r>
              <w:t>DUPLO</w:t>
            </w:r>
          </w:p>
        </w:tc>
        <w:tc>
          <w:tcPr>
            <w:tcW w:w="2126" w:type="dxa"/>
          </w:tcPr>
          <w:p w:rsidR="002D1FFA" w:rsidRDefault="002D1FFA" w:rsidP="007A7D51">
            <w:r>
              <w:t>R$ 220,00+ 04%</w:t>
            </w:r>
          </w:p>
        </w:tc>
      </w:tr>
      <w:tr w:rsidR="002D1FFA" w:rsidTr="007A7D51">
        <w:tc>
          <w:tcPr>
            <w:tcW w:w="2972" w:type="dxa"/>
          </w:tcPr>
          <w:p w:rsidR="002D1FFA" w:rsidRDefault="002D1FFA" w:rsidP="007A7D51">
            <w:r>
              <w:t>TRIPLO</w:t>
            </w:r>
          </w:p>
        </w:tc>
        <w:tc>
          <w:tcPr>
            <w:tcW w:w="2126" w:type="dxa"/>
          </w:tcPr>
          <w:p w:rsidR="002D1FFA" w:rsidRDefault="002D1FFA" w:rsidP="007A7D51">
            <w:r>
              <w:t>R$ 340,00+ 04%</w:t>
            </w:r>
          </w:p>
        </w:tc>
      </w:tr>
    </w:tbl>
    <w:p w:rsidR="002D1FFA" w:rsidRDefault="002D1FFA" w:rsidP="002D1FFA"/>
    <w:p w:rsidR="002D1FFA" w:rsidRDefault="002D1FFA" w:rsidP="002D1FFA">
      <w:pPr>
        <w:ind w:left="708" w:hanging="708"/>
      </w:pPr>
      <w:r>
        <w:t xml:space="preserve">Obs.: </w:t>
      </w:r>
      <w:r>
        <w:tab/>
        <w:t xml:space="preserve">- </w:t>
      </w:r>
      <w:r>
        <w:t>Os apartamentos triplos do Ritz Suítes, são acomodadas 02 pessoas na mesma cama casal.</w:t>
      </w:r>
    </w:p>
    <w:p w:rsidR="002D1FFA" w:rsidRDefault="002D1FFA" w:rsidP="002D1FFA">
      <w:pPr>
        <w:ind w:left="708" w:hanging="708"/>
      </w:pPr>
      <w:r>
        <w:tab/>
        <w:t>- Criança de 0-12 anos, no apartamento dos pais, não pagam hospedagem no hotel Ritz Suítes</w:t>
      </w:r>
    </w:p>
    <w:p w:rsidR="00E53E57" w:rsidRDefault="00E53E57" w:rsidP="002D1FFA">
      <w:pPr>
        <w:ind w:left="708" w:hanging="708"/>
      </w:pPr>
    </w:p>
    <w:p w:rsidR="00E53E57" w:rsidRDefault="00E53E57" w:rsidP="00E53E57">
      <w:r>
        <w:t xml:space="preserve">Para reservas, seguindo as tarifas e opções de parcelamento a seguir, entrar em contato com a Transamérica Turismo pelos telefones 82.2121-7355/7364, ou pelo e-mail </w:t>
      </w:r>
      <w:hyperlink r:id="rId4" w:history="1">
        <w:r w:rsidRPr="003210FF">
          <w:rPr>
            <w:rStyle w:val="Hyperlink"/>
          </w:rPr>
          <w:t>eventos@transamericatur.com.br</w:t>
        </w:r>
      </w:hyperlink>
      <w:r>
        <w:t xml:space="preserve"> e fazer a identificação como participante do XI Connepi</w:t>
      </w:r>
      <w:r w:rsidR="00064B1B">
        <w:t>.</w:t>
      </w:r>
      <w:bookmarkStart w:id="0" w:name="_GoBack"/>
      <w:bookmarkEnd w:id="0"/>
    </w:p>
    <w:sectPr w:rsidR="00E53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FA"/>
    <w:rsid w:val="00064B1B"/>
    <w:rsid w:val="002D1FFA"/>
    <w:rsid w:val="00BE1DD4"/>
    <w:rsid w:val="00E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B17B2-4710-4992-B3E5-91106E46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F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entos@transamericatur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Sgarbi</dc:creator>
  <cp:keywords/>
  <dc:description/>
  <cp:lastModifiedBy>Victor Sgarbi</cp:lastModifiedBy>
  <cp:revision>3</cp:revision>
  <dcterms:created xsi:type="dcterms:W3CDTF">2016-09-02T13:11:00Z</dcterms:created>
  <dcterms:modified xsi:type="dcterms:W3CDTF">2016-09-02T13:27:00Z</dcterms:modified>
</cp:coreProperties>
</file>