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93C" w:rsidRDefault="00A81432" w:rsidP="00A81432">
      <w:pPr>
        <w:jc w:val="center"/>
        <w:rPr>
          <w:rFonts w:ascii="Arial" w:hAnsi="Arial" w:cs="Arial"/>
          <w:b/>
          <w:sz w:val="28"/>
          <w:szCs w:val="28"/>
        </w:rPr>
      </w:pPr>
      <w:r w:rsidRPr="008436DB"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20480E" w:rsidRPr="008436DB" w:rsidRDefault="0020480E" w:rsidP="00A8143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</w:t>
      </w:r>
      <w:r>
        <w:rPr>
          <w:rFonts w:ascii="Arial" w:hAnsi="Arial" w:cs="Arial"/>
          <w:b/>
          <w:sz w:val="28"/>
          <w:szCs w:val="28"/>
        </w:rPr>
        <w:t>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07 de dezembro de 2016, das 13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>30 às 15</w:t>
      </w:r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0 horas)</w:t>
      </w:r>
    </w:p>
    <w:p w:rsidR="00A81432" w:rsidRPr="008436DB" w:rsidRDefault="00A8143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81432" w:rsidRPr="008436DB" w:rsidTr="00A81432">
        <w:tc>
          <w:tcPr>
            <w:tcW w:w="5000" w:type="pct"/>
            <w:gridSpan w:val="3"/>
          </w:tcPr>
          <w:p w:rsidR="00A81432" w:rsidRPr="008436DB" w:rsidRDefault="00A81432" w:rsidP="00A814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           Horário da Apresentação:</w:t>
            </w:r>
            <w:r w:rsidR="00A02555" w:rsidRPr="008436DB">
              <w:rPr>
                <w:rFonts w:ascii="Arial" w:hAnsi="Arial" w:cs="Arial"/>
                <w:b/>
                <w:sz w:val="24"/>
                <w:szCs w:val="24"/>
              </w:rPr>
              <w:t xml:space="preserve"> 13:30 às 15:30 horas</w:t>
            </w:r>
          </w:p>
        </w:tc>
      </w:tr>
      <w:tr w:rsidR="00A81432" w:rsidRPr="008436DB" w:rsidTr="00A81432">
        <w:tc>
          <w:tcPr>
            <w:tcW w:w="5000" w:type="pct"/>
            <w:gridSpan w:val="3"/>
          </w:tcPr>
          <w:p w:rsidR="0020480E" w:rsidRPr="0020480E" w:rsidRDefault="0020480E" w:rsidP="00A814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1432" w:rsidRPr="0020480E" w:rsidRDefault="00A81432" w:rsidP="00A8143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 xml:space="preserve">Área do Conhecimento: </w:t>
            </w:r>
            <w:r w:rsidR="009C4C13" w:rsidRPr="0020480E">
              <w:rPr>
                <w:rFonts w:ascii="Arial" w:hAnsi="Arial" w:cs="Arial"/>
                <w:b/>
                <w:sz w:val="28"/>
                <w:szCs w:val="28"/>
              </w:rPr>
              <w:t>Ciências Agrárias</w:t>
            </w:r>
          </w:p>
          <w:p w:rsidR="0020480E" w:rsidRPr="008436DB" w:rsidRDefault="0020480E" w:rsidP="00A814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1432" w:rsidRPr="008436DB" w:rsidTr="00A81432">
        <w:tc>
          <w:tcPr>
            <w:tcW w:w="777" w:type="pct"/>
            <w:vAlign w:val="center"/>
          </w:tcPr>
          <w:p w:rsidR="00A81432" w:rsidRPr="008436DB" w:rsidRDefault="00A81432" w:rsidP="00A814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A81432" w:rsidRPr="008436DB" w:rsidRDefault="00A81432" w:rsidP="00A814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A81432" w:rsidRPr="008436DB" w:rsidRDefault="00A81432" w:rsidP="00A814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agricultura familiar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p.a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boa sorte: um enfoque na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limitacao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produção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8331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74701" w:rsidRPr="008436DB" w:rsidRDefault="00474701" w:rsidP="004747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Alimentos à base de transgênicos: nível de conhecimento e aceitabilidade da comunidade acadêmica do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ifap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campus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macapá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7301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Assistência técnica: estudo de caso do assentamento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transaraguia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araguatins-to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7328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da infiltração de água no solo pelo método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infiltrômetro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anel em solo franco arenoso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7105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de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processo  e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caracterização do extrato “leite”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licuri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syagrus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coronata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7386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substratos na emergência e desenvolvimento inicial de cambucá amarelo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7415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fisico-quimica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águas cinza para fins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reúso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agrícola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7040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físico-quimica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embutido emulsionado,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desenvolvido  com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aproveitamento de subprodutos do abate de caprinos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7334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Barra de cereal elaborada com resíduo de laranja e cogumelos comestíveis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7535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Beneficiamento de pescados com perspectiva na economia solidária e gestão sustentável da pesca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7434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Cadeia produtiva da carne ovina e caprina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santana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ipanema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-al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7393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Cálculo do risco de incêndio na serra da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miaba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do índice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angstron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7504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Características agronômicas e nutricionais do milho verde adubado com potássio em sistema irrigado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7359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Caracterização biométrica de bovinos leiteiros no sertão alagoano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7447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Caracterização da cadeia produtiva de caprinos e ovinos no médio sertão alagoano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7607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Combate à lagarta do cartucho e produtividade do milho sob uso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manipueira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7358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Condições sanitárias e aplicação de capacitação de boas práticas em duas cantinas escolares na cidade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pernambuco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7242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Crescimento e composição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bromatológica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sorgo forrageiro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sorghum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bicolor (l.)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moench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cultivado em condições naturais do semiárido de alagoas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7312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biscoitos ricos em carotenoides utilizando a farinha da polpa de buriti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mauritia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flexuosa l.) obtida em uma comunidade extrativista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caxias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7414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de tipo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hamburguer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bovino com adição de farinha de berinjela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7409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inicial das mudas de goiabeira irrigadas com diferentes tipos de águas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7318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vegetativo inicial de cultivares de maracujazeiro-amarelo sob manejo agroecológico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7351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Desenvolvimento, valor nutricional e aceitabilidade de bolo funcional de pinha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7202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Detecção de microrganismos em substratos orgânicos para produção de mudas de alface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7384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Diagnóstico da qualidade de água do açude maracajá para fins da irrigação na agricultura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7442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Efeito do tempo de armazenamento e métodos para superação de dormência na curva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embebição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água de sementes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bandarra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7053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Efeito do tipo de cobertura do solo e da matéria orgânica no desenvolvimento e produção de rúcula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eruca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sativa l.)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7833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Efeitos do aumento da temperatura na sobrevivência e desempenho de crescimento de juvenis de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macrobrachium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amazonicum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palaemonidae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6983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Elaboração de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cupcake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à base de açaí (euterpe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oleraceae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7210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Extração enzimática do óleo da semente do maracujá (passiflora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edulis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para a utilização na indústria de alimentos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7108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Formulação e avaliação físico-química e microbiológica da geleia de abacaxi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ananascomosus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merril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do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turiaçu-ma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7243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Influência de microrganismos presentes em substratos orgânicos sobre a produção de mudas de alface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7581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Interação entre a qualidade da água de irrigação e salinidade do solo no vale do rio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trussu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7343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Interceptação da chuva pela vegetação em área de caatinga de regeneração no semiárido cearense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7488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Métodos de determinação de pesticidas em efluentes residuais: uma revisão.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7021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Panorama tecnológico da pecuária leiteira no município de são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raimundo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das mangabeiras –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7407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Percepção dos estudantes de agronomia sobre o uso de agrotóxicos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7450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Perfil dos consumidores de hortaliças nas feiras livres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sousa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7044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Perfil dos pequenos produtores familiares no extremo norte do estado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um estudo de caso no p. a.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transaraguaia</w:t>
            </w:r>
            <w:proofErr w:type="spellEnd"/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7553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Resíduos sólidos agrícolas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rsa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): um estudo de caso dos setores agropecuários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ifma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maracanã –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7418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Uma investigação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cn-nrcs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sua relação com as características da precipitação</w:t>
            </w:r>
          </w:p>
        </w:tc>
      </w:tr>
      <w:tr w:rsidR="00474701" w:rsidRPr="008436DB" w:rsidTr="00474701">
        <w:trPr>
          <w:trHeight w:val="360"/>
        </w:trPr>
        <w:tc>
          <w:tcPr>
            <w:tcW w:w="777" w:type="pct"/>
            <w:vAlign w:val="center"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7354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Uso de sementes “blindadas” na formação de pastagem com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brachiaria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brizantha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cv.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xaraés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região amazônica no município de colorado do oeste-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81432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P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1432" w:rsidRPr="0020480E" w:rsidRDefault="00A81432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 xml:space="preserve">Área do Conhecimento: </w:t>
            </w:r>
            <w:r w:rsidR="009C4C13" w:rsidRPr="0020480E">
              <w:rPr>
                <w:rFonts w:ascii="Arial" w:hAnsi="Arial" w:cs="Arial"/>
                <w:b/>
                <w:sz w:val="28"/>
                <w:szCs w:val="28"/>
              </w:rPr>
              <w:t>Engenharias</w:t>
            </w:r>
          </w:p>
          <w:p w:rsidR="0020480E" w:rsidRPr="008436DB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1432" w:rsidRPr="008436DB" w:rsidTr="00A02555">
        <w:tc>
          <w:tcPr>
            <w:tcW w:w="777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7869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da gestão de resíduos sólidos em uma agroindústria canavieira no município de santa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rita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048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paraíba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7882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das faturas de energia elétrica da universidade federal do amazonas: propostas para evitar o pagamento de multas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7760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de dados do índice de claridade em cidades do agreste nordestino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7747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de diferentes tipos de concentradores utilizando o programa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soltrace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7950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Análise do método dos elementos de contorno para placas finas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7622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dos impactos ambientais causados e seus desperdícios nas fases construtivas de um empreendimento comercial no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simão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dias-se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7555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Autoirriga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sistema de irrigação residencial automatizado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7337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Avaliação físico química e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microbiológica  da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água utilizada nas cozinhas das  escolas municipais da cidade  de paraíso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tocantins-to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7811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Caracterização de resíduos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indústria calçadista para obtenção de revestimento/isolante acústico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7571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Caracterização do sistema de gerenciamento de resíduos sólidos do munícipio de paraíso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7782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de kits didáticos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microcontrolados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aprendizado de eletrônica digital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7978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Desenvolvimento de um conversor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sepic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carregamento de bateria de chumbo ácido para um sistema eólico de baixa potência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7812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 dispositivo fotoelétrico temporizado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7650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 protótipo didático como incentivo ao aprendizado prático: chave eletromecânica de baixo custo acionada por código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7949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 software de estratificação de solos para aterramento elétrico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58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7457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de uma ferramenta para detecção e classificação de faltas em redes aéreas de distribuição de energia elétrica utilizando redes imunológicas artificiais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7492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Dimensionamento de instalação hidráulica para 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caruaru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7525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Elaboração do projeto de uma casa modelo sustentável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7345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Estimativa de redução de consumo com reuso de água em escolas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se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7963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Estudo da perda de carga em curvas usando o método dos elementos finitos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7795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da viabilidade técnico-econômica para instalação de sistemas fotovoltaicos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residenciais  conectados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à rede no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paulo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afonso-ba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7951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Identificação não-linear de sistemas via rede neural em espaço de estados e filtro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kalman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unscented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7423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Luva de dados para controle de um braço robótico antropomórfico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7593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Mobilidade urbana na cidade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problemas e propostas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7310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Monitoramento e controle de uma estufa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microcontrolada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por um microcomputador via um transceptor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rádiofrequência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7750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uso do etanol como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cossubstrato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remoção do corante índigo pelo fungo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aspergillus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niger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400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7559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Preferência no consumo de água envasadas no bairro da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parquelândia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fortaleza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7755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Processos catalíticos na indústria do petróleo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7896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Produção de enzimas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celulolíticas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através da fermentação em estado sólido do resíduo da acerola por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penicillium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roqueforti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7974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Projeto sustentável de uma escola ribeirinha em madeira com associação de materiais acústicos e térmicos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7864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Protótipo para correção do fator de potência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7558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Reação álcali-agregado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): método de detecção utilizando agregado granítico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corpos de prova com seção circular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75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7539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Recristalização em ligas de ti-35nb-2,5sn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7439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Relógio temporizador de horários de aulas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7718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Remoção e degradação de poluentes têxteis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7490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Sistema de controle de variáveis ergométricas em ambientes de trabalho baseado no uso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smart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clothes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7794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Sistema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miso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nebuloso aplicado à previsão climática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7646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phanerochaete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chrysosporium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reator em bateladas com biomassa dispersa para remoção do herbicida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paraquat</w:t>
            </w:r>
            <w:proofErr w:type="spellEnd"/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7619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Utilização de técnicas de realidade virtual na criação de plataforma virtual de treinamento em operação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termovácuos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74701" w:rsidRPr="008436DB" w:rsidTr="00474701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7404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4747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Viabilidade econômica de um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microgerador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fotovoltaico conectado à rede em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palmas-to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81432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P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1432" w:rsidRPr="0020480E" w:rsidRDefault="00A81432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 xml:space="preserve">Área do Conhecimento: </w:t>
            </w:r>
            <w:r w:rsidR="009C4C13" w:rsidRPr="0020480E">
              <w:rPr>
                <w:rFonts w:ascii="Arial" w:hAnsi="Arial" w:cs="Arial"/>
                <w:b/>
                <w:sz w:val="28"/>
                <w:szCs w:val="28"/>
              </w:rPr>
              <w:t>Ciências Humanas</w:t>
            </w:r>
          </w:p>
          <w:p w:rsidR="0020480E" w:rsidRPr="008436DB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1432" w:rsidRPr="008436DB" w:rsidTr="00A02555">
        <w:tc>
          <w:tcPr>
            <w:tcW w:w="777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7926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“A </w:t>
            </w:r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princesa do </w:t>
            </w:r>
            <w:proofErr w:type="spellStart"/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juruá</w:t>
            </w:r>
            <w:proofErr w:type="spellEnd"/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”, a história e a memória: experiências da construção de uma memória histórica de </w:t>
            </w:r>
            <w:proofErr w:type="spellStart"/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eirunepé</w:t>
            </w:r>
            <w:proofErr w:type="spellEnd"/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8011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formação da rede urbana da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amazônia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7436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formação do professor de geografia: um estudo sobre o ensino da cartografia básica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7532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importância da pesquisa na formação do professor de geografia em meio às reformas curriculares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7338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importância do jogo eletrônico-didático no processo de ensino-aprendizagem da criança na educação infantil – uma revisão bibliográfica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7652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mulher negra e seus desafios na sociedade moderna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8029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obra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emílio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os lumens: o quinto poder, como material didático nos cursos de licenciatura da universidade federal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cafs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um método pedagógico experimental.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90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7712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dos alunos ingressantes no curso técnico em edificações do instituto federal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campus lagarto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8080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Conhecendo comunidade tradicional de matriz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africana :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terreiro de candomblé “ilê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asé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apará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odara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”, em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xapuri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-ac,  como expressão de resistência e afirmação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identitária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7993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Cordel afrodescendente e sua contribuição no aprendizado das relações étnico-raciais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8191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Despertando vocações para a licenciatura em geografia: desafios e possibilidade de ser professor.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7523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Diálogo sobre a contribuição da pesquisa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científica  durante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formação de professores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7976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Educação </w:t>
            </w:r>
            <w:r w:rsidR="008436DB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especial_ um estudo de caso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8091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Estudo do transtorno do espectro autista no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palmas-to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7419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Fontes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eclesiáticas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história local: limites e possibilidades de uma pesquisa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7353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Geografia 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praxis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o lugar do trabalho de campo na educação básica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8174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Infância negra e índia nos registros de batismo em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(1820-1834)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12053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Interacionismo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e a epistemologia genética construtivista de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jean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piaget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7413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Licenciatura e tecnologia: o uso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google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earth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ensino geográfico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7476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“ser professor” dos estudantes concluintes dos cursos de licenciatura em matemática e física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7987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cenário da educação a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distância  no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instituto federal da paraíba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7614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que pensam os futuros professores de geografia sobrea sua formação profissional inicial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7454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Planos de aula para o ensino de ciências: uma análise das atividades disponíveis na plataforma o portal do professor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8212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Por um novo paradigma: uma proposta de discussão acerca da divisão dos conteúdos da geografia escolar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107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8436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Prática pedagógica utilizando a tecnologia: um estudo de caso sobre configuração de texto, no centro de estudos supletivos prof. Paulo melo, com alunos da 1ª etapa, educação de jovens e adultos (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eja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), ensino médio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7528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Propostas de atividades de ensino a partir do uso da “realidade aumentada”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7368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uadrinhos e sociedade: os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super-herois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marvel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propaganda ideológica anticomunista dos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eua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(década de</w:t>
            </w:r>
            <w:r w:rsidR="00474701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1960)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110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7919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Quem é o inimigo? Reflexões sobre o outro na trincheira da fronteira global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7606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Reflexões iniciais das dificuldades de gerir pessoas no espaço público escolar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7455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ala de aula online: contribuições discentes para autoria do material didático em educação a</w:t>
            </w:r>
            <w:r w:rsidR="00474701"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distância.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7957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ociabilidade urbana e vida de bairro na bomba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hemetério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recife-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7841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Sociedade de debates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11108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Tabuleiro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braille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: vendo a matemática com as mãos</w:t>
            </w:r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7379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Vigiar e punir, o poder das prisões na sociedade na visão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foucault</w:t>
            </w:r>
            <w:proofErr w:type="spellEnd"/>
          </w:p>
        </w:tc>
      </w:tr>
      <w:tr w:rsidR="00474701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5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7922</w:t>
            </w:r>
          </w:p>
        </w:tc>
        <w:tc>
          <w:tcPr>
            <w:tcW w:w="3538" w:type="pct"/>
            <w:shd w:val="clear" w:color="auto" w:fill="auto"/>
            <w:noWrap/>
            <w:vAlign w:val="center"/>
            <w:hideMark/>
          </w:tcPr>
          <w:p w:rsidR="00474701" w:rsidRPr="008436DB" w:rsidRDefault="00474701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Visão e participação de alunos do ensino médio nas atividades de educação ambiental em uma escola estadual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81432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P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1432" w:rsidRPr="0020480E" w:rsidRDefault="00A81432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 xml:space="preserve">Área do Conhecimento: </w:t>
            </w:r>
            <w:r w:rsidR="009C4C13" w:rsidRPr="0020480E">
              <w:rPr>
                <w:rFonts w:ascii="Arial" w:hAnsi="Arial" w:cs="Arial"/>
                <w:b/>
                <w:sz w:val="28"/>
                <w:szCs w:val="28"/>
              </w:rPr>
              <w:t>Multidisciplinar</w:t>
            </w:r>
          </w:p>
          <w:p w:rsidR="0020480E" w:rsidRPr="008436DB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1432" w:rsidRPr="008436DB" w:rsidTr="00A02555">
        <w:tc>
          <w:tcPr>
            <w:tcW w:w="777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7827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educação ambiental e o protagonismo juvenil: um olhar sobre os participantes do projeto agente jovem ambiental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8092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do estágio supervisionado no processo de formação de alunos do ensino profissional integrado ao ensino médio do campus paraíso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8389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plicação do software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geogebra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ensino de matrizes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121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7701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ambientais de três feiras itinerantes no município de são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luís-ma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8110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qualidade do saneamento ambiental no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valença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piauí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8347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valiar o grau de conhecimento em relação à educação ambiental dos alunos do ensino fundamental de uma escola de jucás-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7809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de termômetro sonoro didático de baixo custo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8145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ambiental: sua aplicabilidade em escolas públicas no município de baia da traição/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8158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laboração do mapa de riscos do laboratório de inovação em aproveitamento de resíduo e sustentabilidade energética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palmas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7822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nsino superior e escola: conhecimentos pareados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8373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studo diagnóstico do cotidiano de educação ambiental em uma escola pública: o caso de alguns professores de laranjal do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jari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, amapá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8360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mplantação do programa de monitoria nos cursos técnicos do campus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araguaína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leitura estatística dos resultados e desafios.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8057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nvestigando a resiliência da comunidade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castainho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garanhuns-pe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aspectos associados às práticas ambientais na relação com a natureza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8457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etodologia científica no ensino médio: um despertar à pesquisa na educação profissional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7835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otivações e perspectivas do aluno da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eja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: um estudo de caso na escola estadual de educação popular professor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paulo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freire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8344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20480E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auxílio da informática educacional no processo de aprendizagem significativa: uma abordagem utilizando a ferramenta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powtoon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8006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de ciências e os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pcns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percepção de professores da educação básica sobre a práxis educativa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7906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meio ambiente sob o olhar do agente jovem ambiental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papel do estágio supervisionado na formação docente no curso de licenciatura em química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ifce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iguatu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137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7983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perfil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socieconômico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produtores de hortaliças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muncipio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crato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7797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de novas tecnologias no ensino das quatro operações (adição, subtração, multiplicação e divisão)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7910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egada ecológica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campus salvador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8038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ibid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computação: integração entre ensino básico e informática numa abordagem interdisciplinar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8392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rojeto semente crioula: arar e cultivar em terras quilombolas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8089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uímica no cotidiano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8140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abordagem para avaliação do jogo didático “jogo giro do álcool na cidade”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8394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de placas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medium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density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fiberboard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mdf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desafios ambientais e tendências de mercado: estudo de duas fábricas em lagarto/se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7964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aloração econômica: um estudo de caso do parque estadual dunas de natal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A81432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P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1432" w:rsidRPr="0020480E" w:rsidRDefault="00A81432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 xml:space="preserve">Área do Conhecimento: </w:t>
            </w:r>
            <w:r w:rsidR="009C4C13" w:rsidRPr="0020480E">
              <w:rPr>
                <w:rFonts w:ascii="Arial" w:hAnsi="Arial" w:cs="Arial"/>
                <w:b/>
                <w:sz w:val="28"/>
                <w:szCs w:val="28"/>
              </w:rPr>
              <w:t>Ciências Exatas e da Terra</w:t>
            </w:r>
          </w:p>
          <w:p w:rsidR="0020480E" w:rsidRPr="008436DB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81432" w:rsidRPr="008436DB" w:rsidTr="00A02555">
        <w:tc>
          <w:tcPr>
            <w:tcW w:w="777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A81432" w:rsidRPr="008436DB" w:rsidRDefault="00A81432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4" w:type="pct"/>
            <w:shd w:val="clear" w:color="auto" w:fill="auto"/>
            <w:noWrap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10796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arte do leite: uma atividade lúdica para o ensino de química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4" w:type="pct"/>
            <w:shd w:val="clear" w:color="auto" w:fill="auto"/>
            <w:noWrap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ciência ao alcance das mãos: uma proposta de ensino de química interdisciplinar em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petrolina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8372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 aumento do nitrogênio e do fósforo na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biodegradação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compostos fenólicos por fungos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8040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influência do substrato na geração de filmes auto arranjados de esferas de látex por evaporação controlada de solvente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ecs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8356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utilização de recursos didáticos de baixo custo no ensino da geometria espacial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8255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lgoritmo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premium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software destinado a inclusão de aprendizes com deficiência intelectual nos cursos em informática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152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8472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mpola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crookes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prática demonstrativa utilizando lâmpada de flash fotográfico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8244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estatística sobre o comportamento da comunidade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campus salvador, no descarte de pilhas e baterias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7677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geométrica do estudo das posições relativas entre reta e plano com 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geogebra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7533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rincando com os números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8098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huveco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chuveiro ecológico micro controlado por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8313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omunica: um modelo de comunicação alternativa para pessoas com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surdocegueira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7585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orrelação cruzada entre as expressões representando moedas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google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trends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7820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e aceitação de um protótipo que utiliza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gamificação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para a disciplina de agenciamento de viagem do curso de turismo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ifce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canindé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7544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iagnóstico para tratamento do transtorno do espectro autista para com base em lógica nebulosa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7977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nergia fotovoltaica integrada à rede de distribuição: economia e sustentabilidade para 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ifma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escolas estaduais de bacabal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8366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da distribuição dos cátions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ni-zn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ferrita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ni0,5zn0,5fe2o4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8442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dentificação e monitoramento de áreas com risco de deslizamento na vertente leste do bairro altamira em barra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corda-ma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8230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nterdisciplinaridade entre cursos de ti e a matemática utilizando o algoritmo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gauss-jordan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implementado em linguagem computacional para praticar álgebra linear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8618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atemática a partir de jogos de lógica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7598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 lógico-matemático aplicado à resolução de problemas com alunos do 6º ano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8260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ware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semeando e colhendo conhecimentos na matemática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8259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de morangos auxiliada pela tecnologia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arduíno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exercer o controle de humidade do solo, do ar e da temperatura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169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8371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ropostas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metodologicas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ensino da geometria plana na educação básica utilizando materiais concretos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7731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estes de qualidade de combustíveis como ferramenta pedagógica para o ensino de química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8386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rabalhando a matemática financeira com 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finamat</w:t>
            </w:r>
            <w:proofErr w:type="spellEnd"/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7556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 processo para análise e otimização de desempenho de aplicações web</w:t>
            </w:r>
          </w:p>
        </w:tc>
      </w:tr>
      <w:tr w:rsidR="008436DB" w:rsidRPr="008436DB" w:rsidTr="008436DB">
        <w:trPr>
          <w:trHeight w:val="315"/>
        </w:trPr>
        <w:tc>
          <w:tcPr>
            <w:tcW w:w="777" w:type="pct"/>
            <w:shd w:val="clear" w:color="auto" w:fill="auto"/>
            <w:noWrap/>
            <w:hideMark/>
          </w:tcPr>
          <w:p w:rsidR="008436DB" w:rsidRPr="008436DB" w:rsidRDefault="008436DB" w:rsidP="008436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84" w:type="pct"/>
            <w:shd w:val="clear" w:color="auto" w:fill="auto"/>
            <w:noWrap/>
            <w:vAlign w:val="bottom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8067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8436DB" w:rsidRPr="008436DB" w:rsidRDefault="008436DB" w:rsidP="00843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tilizando uma ferramenta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bpms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agregar valor a processos de negócio: integrando conceitos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bpm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soa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9C4C13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Pr="0020480E" w:rsidRDefault="0020480E" w:rsidP="009C4C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4C13" w:rsidRPr="0020480E" w:rsidRDefault="009C4C13" w:rsidP="009C4C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20480E" w:rsidRPr="008436DB" w:rsidRDefault="0020480E" w:rsidP="009C4C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4C13" w:rsidRPr="008436DB" w:rsidTr="00A02555">
        <w:tc>
          <w:tcPr>
            <w:tcW w:w="777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atividade publicitária em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manaus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dificuldades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semelhanças com outros mercados.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7377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 framework acadêmico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7513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apital intelectual: uma abordagem conceitual e sua aplicabilidade na administração pública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8843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idade urbana no município de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macapá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: uma proposta de sustentabilidade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7648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ocumentário “histórias e estórias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acaraú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”: resgate do patrimônio cultural na sala de aula.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7590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direito mínimos dos docentes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7319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co-lixeiras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projeto que visa a produção de lixeiras feitas de papel reciclado.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7382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atores que influenciam a motivação dos funcionários de um laboratório clínico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7582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lub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software sobre direitos e benefícios sociais para trabalhadores da pesca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9897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arketing social e neurociência: novos métodos para aferição e aprimoramento de campanhas de saúde pública no contexto amazônico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lastRenderedPageBreak/>
              <w:t>184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7574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endereçamento de estoques em empresa de auto pecas: diagnóstico e proposição de melhorias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7801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mercado de capitais brasileiro:  as perspectivas dos acadêmicos de ciências econômicas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7849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de infográficos para a compreensão de alunos do ensino médio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cmc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fenômeno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niño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suas consequências no brasil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7863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erfil sócio econômico da agricultura familiar na cidade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pedro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afonso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 </w:t>
            </w:r>
            <w:proofErr w:type="gram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</w:t>
            </w:r>
            <w:proofErr w:type="gram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análise dos assentamentos água viva e rio sono.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7762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rincipais programas de financiamento às exportações existentes no brasil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7791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rocesso de institucionalização da internacionalização: um caminho a percorrer entre a construção normativa e concretização das ações na transição para institutos federais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7417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esíduos sólidos, educação ambiental e coleta seletiva no projeto disseminando valores e reciclando atitudes na construção de um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apodi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sustentável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7860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esíduos sólidos: um problema socioambiental predominante no trecho do canal do trapiche da barra em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alagoas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7486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erviço público e privatização: uma visão crítica acerca da privatização da educação superior mediante os programas educacionais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prouni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fies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7923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istematização e informatização na assistência estudantil do instituto federal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mapear a vulnerabilidade para fortalecer a permanência e o êxito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7611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tartup 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inovaçao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inovando na forma de pensar e decretando o fim das velhas ideias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7396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sobre a percepção dos consumidores que adquirem produtos regionais no município de porto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nacional-to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7780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alternativa inteligente: a substituição de lâmpadas fluorescentes por lâmpadas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led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residências convencionais como forma de economizar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7524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D961E5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análise da lei norte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riograndense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9.978/2015 à luz dos princípios ambientais da prevenção e precaução</w:t>
            </w:r>
          </w:p>
          <w:p w:rsidR="0020480E" w:rsidRPr="008436DB" w:rsidRDefault="0020480E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9C4C13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20480E" w:rsidRP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4C13" w:rsidRPr="0020480E" w:rsidRDefault="009C4C13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20480E" w:rsidRPr="008436DB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4C13" w:rsidRPr="008436DB" w:rsidTr="00A02555">
        <w:tc>
          <w:tcPr>
            <w:tcW w:w="777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8035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qualidade de vida dos alunos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projovem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urbano da cidade de juazeiro do norte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199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7924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visão da sociedade perante o perfil estético de nutricionistas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8072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tividade antioxidante de derivados 5-nitro-tiofeno-tiossemicarbazonas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8130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microbiológica de amêndoas da castanha do caju processadas artesanalmente e industrializadas comercializadas na cidade de picos-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8121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oncepção de adolescentes do sexo feminino acerca do corpo: beleza x saúde x atividade física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8097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e caracterização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microencapsulados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própolis vermelha de alagoas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8139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e investigação da atividade antioxidante de membrana polimérica à base de própolis vermelha para o tratamento da úlcera por pressão.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8107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ebre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chikungunya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suas implicações na qualidade de vida das pessoas acometidas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8055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papel do monitor no desempenho das atividades teórico práticas na assistência de enfermagem: relato de experiência no componente curricular de emergência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7903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erfil das adolescentes grávidas atendidas na unidade básica de saúde nova esperança no munícipio de laranjal do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jari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, amapá – brasil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7865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atisfação com a saúde de pacientes oncológicos em uso do tratamento fora do domicílio-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tfd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no município de pesqueira-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7807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egurança total: implementação de sinalização de segurança no campus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mossoró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8068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íntese, caracterização estrutural e avaliação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esquistossomicida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leishmanicida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derivados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carbotioamidas-indólicos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9C4C13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80E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80E" w:rsidRPr="0020480E" w:rsidRDefault="0020480E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4C13" w:rsidRPr="0020480E" w:rsidRDefault="009C4C13" w:rsidP="00A0255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20480E" w:rsidRPr="008436DB" w:rsidRDefault="0020480E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4C13" w:rsidRPr="008436DB" w:rsidTr="00A02555">
        <w:tc>
          <w:tcPr>
            <w:tcW w:w="777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7599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experimentação aplicada ao ensino das ciências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7879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 monitoria na disciplina de biologia celular para o processo de ensino aprendizagem: um estudo de caso 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campus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macau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7688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qualidade microbiológica da água utilizada na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fabrícação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gelo comercializado no município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abaetetuba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pará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9315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nálise germinativa das sementes do ipê rosa (tabebuia </w:t>
            </w:r>
            <w:proofErr w:type="spellStart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roseo</w:t>
            </w:r>
            <w:proofErr w:type="spellEnd"/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 xml:space="preserve"> alba)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7854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térmica do silicato do epicarpo do açaí (euterpe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oleracea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7886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ducação ambiental por meio da compostagem: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conribuições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ensino da sustentabilidade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7870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erminação de sementes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caramuri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pouteria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opposita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ducke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t. d.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penn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sob condições naturais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7522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erminação e taxa de crescimento inicial de espécies ocorrentes no parque nacional dos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lençois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maranhenses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7563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nfluencia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condição fisiológica sobre 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sintese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verde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nanopartículas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prata utilizando extrato de folhas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nim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azadiratcha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indica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juss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nvestigação do potencial de perdas foto-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oxidativas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espécies vegetais de um trecho de floresta estacional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semidecidual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no município de colorado do oeste/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7480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das espécies de angiospermas de um trecho de floresta estacional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semidecidual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no município de colorado do oeste/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7502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alacofauna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afluentes do rio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itapecuru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caxias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maranhão</w:t>
            </w:r>
          </w:p>
        </w:tc>
      </w:tr>
      <w:tr w:rsidR="00D961E5" w:rsidRPr="008436DB" w:rsidTr="00D961E5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9033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D961E5" w:rsidRPr="008436DB" w:rsidRDefault="00D961E5" w:rsidP="00D961E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8436DB">
              <w:rPr>
                <w:rFonts w:ascii="Arial" w:hAnsi="Arial" w:cs="Arial"/>
                <w:color w:val="000000"/>
                <w:sz w:val="24"/>
                <w:szCs w:val="24"/>
              </w:rPr>
              <w:t>icroscópio caseiro: uma alternativa para a melhoria do ensino de citologia nas escolas com ausência de laboratórios de ciências</w:t>
            </w:r>
          </w:p>
        </w:tc>
        <w:bookmarkStart w:id="0" w:name="_GoBack"/>
        <w:bookmarkEnd w:id="0"/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9C4C13" w:rsidRPr="008436DB" w:rsidTr="0020480E">
        <w:tc>
          <w:tcPr>
            <w:tcW w:w="5000" w:type="pct"/>
            <w:gridSpan w:val="3"/>
            <w:tcBorders>
              <w:top w:val="nil"/>
            </w:tcBorders>
          </w:tcPr>
          <w:p w:rsidR="0020480E" w:rsidRDefault="0020480E" w:rsidP="009C4C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80E" w:rsidRDefault="0020480E" w:rsidP="009C4C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0480E" w:rsidRPr="0020480E" w:rsidRDefault="0020480E" w:rsidP="009C4C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C4C13" w:rsidRPr="0020480E" w:rsidRDefault="009C4C13" w:rsidP="009C4C1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0480E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20480E" w:rsidRPr="008436DB" w:rsidRDefault="0020480E" w:rsidP="009C4C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4C13" w:rsidRPr="008436DB" w:rsidTr="00A02555">
        <w:tc>
          <w:tcPr>
            <w:tcW w:w="777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9C4C13" w:rsidRPr="008436DB" w:rsidRDefault="009C4C13" w:rsidP="00A025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36DB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8374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iálogos intertextuais entre as obras “auto da barca do inferno”,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vicente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e “o auto da compadecida”, de ariano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suassuna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7615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angada multicultural: elementos modernistas na canção “pela internet”, de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gilberto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gil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7971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etramento linguístico e matemático: impactos no rendimento escolar da educação básica</w:t>
            </w:r>
          </w:p>
        </w:tc>
      </w:tr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7792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ensino-aprendizagem de inglês instrumental no ensino superior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ifpi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 campus picos</w:t>
            </w:r>
          </w:p>
        </w:tc>
      </w:tr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7587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rojeto interdisciplinar: teatro, dança e literatura com os filhos dos acadêmicos e servidores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ifto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r w:rsidR="0020480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</w:p>
        </w:tc>
      </w:tr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7673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eflexões sobre as linguagens artísticas nas provas do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enem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1998 a 2015</w:t>
            </w:r>
          </w:p>
        </w:tc>
      </w:tr>
      <w:tr w:rsidR="001A6454" w:rsidRPr="008436DB" w:rsidTr="001A6454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36DB">
              <w:rPr>
                <w:rFonts w:ascii="Arial" w:hAnsi="Arial" w:cs="Arial"/>
                <w:sz w:val="24"/>
                <w:szCs w:val="24"/>
              </w:rPr>
              <w:t>230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8423</w:t>
            </w:r>
          </w:p>
        </w:tc>
        <w:tc>
          <w:tcPr>
            <w:tcW w:w="3539" w:type="pct"/>
            <w:shd w:val="clear" w:color="auto" w:fill="auto"/>
            <w:noWrap/>
            <w:vAlign w:val="center"/>
            <w:hideMark/>
          </w:tcPr>
          <w:p w:rsidR="001A6454" w:rsidRPr="008436DB" w:rsidRDefault="001A6454" w:rsidP="001A64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eatro, literatura 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pibid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uma proposta interdisciplinar e </w:t>
            </w:r>
            <w:proofErr w:type="spellStart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sociointeracionista</w:t>
            </w:r>
            <w:proofErr w:type="spellEnd"/>
            <w:r w:rsidRPr="008436D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ensino de arte e língua portuguesa</w:t>
            </w:r>
          </w:p>
        </w:tc>
      </w:tr>
    </w:tbl>
    <w:p w:rsidR="00F20867" w:rsidRPr="008436DB" w:rsidRDefault="00F20867">
      <w:pPr>
        <w:rPr>
          <w:rFonts w:ascii="Arial" w:hAnsi="Arial" w:cs="Arial"/>
          <w:sz w:val="24"/>
          <w:szCs w:val="24"/>
        </w:rPr>
      </w:pPr>
    </w:p>
    <w:sectPr w:rsidR="00F20867" w:rsidRPr="008436DB" w:rsidSect="00A81432">
      <w:headerReference w:type="default" r:id="rId6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2E" w:rsidRDefault="00AB2E2E" w:rsidP="00A81432">
      <w:pPr>
        <w:spacing w:after="0" w:line="240" w:lineRule="auto"/>
      </w:pPr>
      <w:r>
        <w:separator/>
      </w:r>
    </w:p>
  </w:endnote>
  <w:endnote w:type="continuationSeparator" w:id="0">
    <w:p w:rsidR="00AB2E2E" w:rsidRDefault="00AB2E2E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2E" w:rsidRDefault="00AB2E2E" w:rsidP="00A81432">
      <w:pPr>
        <w:spacing w:after="0" w:line="240" w:lineRule="auto"/>
      </w:pPr>
      <w:r>
        <w:separator/>
      </w:r>
    </w:p>
  </w:footnote>
  <w:footnote w:type="continuationSeparator" w:id="0">
    <w:p w:rsidR="00AB2E2E" w:rsidRDefault="00AB2E2E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701" w:rsidRDefault="00474701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4701" w:rsidRDefault="00474701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127954"/>
    <w:rsid w:val="001324C6"/>
    <w:rsid w:val="00157EAF"/>
    <w:rsid w:val="001A6454"/>
    <w:rsid w:val="0020480E"/>
    <w:rsid w:val="0022063C"/>
    <w:rsid w:val="002A6508"/>
    <w:rsid w:val="004744A1"/>
    <w:rsid w:val="00474701"/>
    <w:rsid w:val="005E6A86"/>
    <w:rsid w:val="00651497"/>
    <w:rsid w:val="006C493C"/>
    <w:rsid w:val="008436DB"/>
    <w:rsid w:val="00935F73"/>
    <w:rsid w:val="009C4C13"/>
    <w:rsid w:val="009E58F3"/>
    <w:rsid w:val="00A02555"/>
    <w:rsid w:val="00A81432"/>
    <w:rsid w:val="00AB2E2E"/>
    <w:rsid w:val="00B523EF"/>
    <w:rsid w:val="00C44421"/>
    <w:rsid w:val="00D80811"/>
    <w:rsid w:val="00D961E5"/>
    <w:rsid w:val="00E535D2"/>
    <w:rsid w:val="00EE2A1E"/>
    <w:rsid w:val="00F20867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3969</Words>
  <Characters>21436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8</cp:revision>
  <dcterms:created xsi:type="dcterms:W3CDTF">2016-11-10T18:21:00Z</dcterms:created>
  <dcterms:modified xsi:type="dcterms:W3CDTF">2016-11-16T18:28:00Z</dcterms:modified>
</cp:coreProperties>
</file>