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DD" w:rsidRDefault="009561DD" w:rsidP="009561D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883199" w:rsidRDefault="00883199" w:rsidP="0088319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09 de dezembro de 2016, das 09:00 às 11:00 horas)</w:t>
      </w:r>
    </w:p>
    <w:p w:rsidR="009561DD" w:rsidRDefault="009561DD" w:rsidP="009561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9561DD" w:rsidTr="001C5FA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1DD" w:rsidRDefault="009561DD" w:rsidP="007627A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Apresentação: 0</w:t>
            </w:r>
            <w:r w:rsidR="007627A9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/12/2016                                 </w:t>
            </w:r>
            <w:r w:rsidR="007627A9">
              <w:rPr>
                <w:rFonts w:ascii="Arial" w:hAnsi="Arial" w:cs="Arial"/>
                <w:b/>
                <w:sz w:val="24"/>
                <w:szCs w:val="24"/>
              </w:rPr>
              <w:t xml:space="preserve">     Horário da Apresentação: 09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7627A9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0 às 1</w:t>
            </w:r>
            <w:r w:rsidR="007627A9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7627A9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0 horas</w:t>
            </w:r>
          </w:p>
        </w:tc>
      </w:tr>
      <w:tr w:rsidR="009561DD" w:rsidTr="001C5FA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199" w:rsidRP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88319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3199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1C5FAE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12753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gricultura orgânica com enfoque na produção sustentável de hortaliças: estudo de caso povoado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transaraguaia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12828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lface hidropônica cultivada com soluções nutritivas alternativas ao uso de fertilizantes minerais a base de nitratos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12419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comparativa do cultivo da abobrinha italiana (cucurbita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pepo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 var.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caserta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em função do espaçamento e dois diferentes tipos de substratos orgânicos: esterco caprino e paul da palmeira babaçu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attalea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speciosa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mart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.)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12458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das condições de higienização das instalações físicas, equipamentos e utensílios em açougues na feira livre de juazeiro –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12461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de boas práticas de fabricação em estabelecimentos alimentícios.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12864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tividade de fauna do solo em sistemas cultivados na zona da mata de alagoas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12078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composição centesimal e mineral em biscoitos desenvolvidos a base de leguminosas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12373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germinação de sementes de capim-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buffel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diferentes épocas do ano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11929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germinação de sementes do capim-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andropogon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diferentes épocas do ano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12482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das condições higiênico-sanitárias de alimentos comercializados no mercado do produtor do município de juazeiro-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12524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de fontes e doses de fósforo </w:t>
            </w:r>
            <w:proofErr w:type="gram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  crescimento</w:t>
            </w:r>
            <w:proofErr w:type="gram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feijão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macassar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12890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de fontes e doses de fósforo sobre a produção de biomassa do feijão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macassar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12873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físico-química de bebida de maracujá (passiflora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edulis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f.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flavicarpa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elaborada com soro de leite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12544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in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silico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inibidores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fotossitema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ii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12252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em-estar animal e práticas zootécnicas em animais de produção: percepção da população da região oeste do rio grande do norte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12721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físico-química de suco misto de acerola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malpighia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emarginata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 com vinagreira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hibiscus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sabdariffa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12651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omposição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bromatológica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genótipos de girassol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12710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esempenho agronômico de genótipos de feijão-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caupi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vitória da conquista,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12489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da tecnologia e avaliação sensorial de doce de batata doce </w:t>
            </w:r>
            <w:proofErr w:type="gram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roxa  (</w:t>
            </w:r>
            <w:proofErr w:type="spellStart"/>
            <w:proofErr w:type="gram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ipomoea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batata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12392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lithothamnium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semiárido irrigado: doses, frequência e via de aplicação em videira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12959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de minerais em águas naturais minerais comercializadas em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petrolina-pe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12903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da produção agrícola no assentamento nova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jerusalém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município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-al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12778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iferentes potenciais osmóticos </w:t>
            </w:r>
            <w:proofErr w:type="gram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  o</w:t>
            </w:r>
            <w:proofErr w:type="gram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desenvolvimento do feijão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arigozinho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11761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isponibilidade de potássio em solos com diferentes texturas de agricultores familiares do território sertão produtivo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11721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feito residual da adubação verde no rendimento da rúcula cultivada em sucessão à alface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12705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ficácia da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ivermectina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controle de parasitas gastrointestinais em ovinos no semiárido paraibano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11788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aceitação sensorial de bebida láctea de buriti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12473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análise sensorial de balas de rapadura com recheio de requeijão cremoso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12406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avaliação sensorial de brigadeiro com potencial funcional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11693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avaliação sensorial de pizza sem glúten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12420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atores de influência na migração rural no município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codó-ma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12292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erminabilidade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sementes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panicum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maximum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cv.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mombaça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submetida a diferentes tempos de contato com fertilizantes químicos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11768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evantamento florístico e análise da distribuição de espécies da caatinga numa área de proteção permanente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app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12546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do consumo de pescado por estudantes do instituto federal de educação, ciência e tecnologia do amazonas do município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coari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12589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esquisa de mercado: restrições alimentares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12687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biomassa de bambu irrigado e eficiência do uso da água em três espaçamentos de plantio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13070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mudas de tomate cereja com substratos alternativos</w:t>
            </w:r>
          </w:p>
        </w:tc>
      </w:tr>
      <w:tr w:rsidR="007627A9" w:rsidRPr="001C5FAE" w:rsidTr="007627A9">
        <w:trPr>
          <w:trHeight w:val="360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12563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iabilidade econômica da acerola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malpighia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produzida em quintais urbanos em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127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paraíba</w:t>
            </w:r>
          </w:p>
        </w:tc>
      </w:tr>
      <w:tr w:rsidR="009561DD" w:rsidTr="0088319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199" w:rsidRP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88319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3199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1C5FAE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das manifestações patológicas no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campus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picuí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sugestões de melhorias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12278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desempenho de códigos de canal em sistemas de transmissão de imagens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12697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gerenciamento estratégico socioambiental do restaurante universitário da universidade federal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12237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e dimensionamento estrutural de lajes e pilares típicos em edificações populares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12069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ssistência técnica gratuita: propostas de reforma e ampliação para casas do conjunto habitacional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mariz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12664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gestão de meios e materiais de um hospital universitário federal do nordeste: a utilização da logística como ferramenta propulsora na eficiência das atribuições do almoxarifado hospitalar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12065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do desempenho mecânico de tijolos de solo-cimento contendo resíduos de olaria (cinzas) no traço.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12006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um sistema de controle de temperatura e de umidade para aviários utilizando o conceito de pressão negativa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12385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riação de um laboratório experimental para ensaios em sistema de energia solar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12690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protótipo de iluminação por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led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rgb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modulação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pwm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12768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robô seguidor de linha e análise de funcionamento com diferentes tipos de sensores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12187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sistema eletrônico de medição do consumo de água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12509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atuador para fios de ligas com memória de forma e sua caracterização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12390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equipamento de baixo custo para monitoramento de grandezas elétricas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12335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um mini sistema de refrigeração usando pastilha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peltier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12213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iagnóstico de manutenção mecânica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12786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ispositivo de acionamento remoto para sistema de bombeamento de água residencial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12428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levador educacional para aprendizagem na disciplina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microcontroladores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comando via aplicativo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android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12735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stimação de estados em redes de distribuição de energia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12061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comparativo da qualidade de diferentes cales hidratadas disponíveis na região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potengi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grande natal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12636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comparativo dos procedimentos de dosagem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ipt-usp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aci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12331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das propriedades mecânicas, microestrutura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microdureza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aço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1045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12899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do uso do poder termoelétrico para acompanhamento de fragilização em um aço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12356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e simulação de campos elétricos e magnéticos em linhas de transmissão de energia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12435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metrológico de corpos de prova poliméricos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12659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abricação de uma caixa de redução para adaptação de uma bancada experimental destinada a análise preditiva de falhas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12860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arreug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estatégia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elucidação das propriedades periódicas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12045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edição de vazão não intrusiva para solução de brometo de lítio via correlação matemática obtida por método de regressão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multipla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12207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inerais estratégicos para o brasil.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12741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lataforma para automação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residecial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residencial desenvolvido pelo escritório modelo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assistencia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técnica para habitação de interesse social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12879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eestruturação de arranjo físico em indústria de móveis com foco na melhoria da qualidade: estudo de caso em marcenaria de natal/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12835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istema de monitoramento de temperatura e umidade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12842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écnica não destrutiva para acompanhamento de fase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ferrita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12964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ecnologias alternativas para aproveitamento de águas no semiárido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12755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contribuição ao estudo de motores elétricos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keppe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bedini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12336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introdução às redes definidas por software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12897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do biodigestor na redução de cargas poluidoras em rios da grande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-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12745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ulnerabilidade socioambiental: uma análise sociopolítica e ambiental do bairro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cabral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juazeiro do norte/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9561DD" w:rsidTr="0088319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199" w:rsidRP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88319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3199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1C5FAE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13035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para além da sala de aula: um relato de experiência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extensionista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alunos de escolas públicas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museus da cidade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12240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técnica como instrumento de formação profissional: perfil dos alunos ingressantes no curso técnico em geologia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cnat-ifrn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13026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escola de aprendizes artífices de natal e seus servidores: uma análise de perfil (1909-1937)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12400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inserção do aprendiz legal no mercado de trabalho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processo de formação docente dos alunos de ciências biológicas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uab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12676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e influência da implantação de um ensino de qualidade: uma análise das taxas de ingressantes no curso de engenharia ambiental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12474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ções que promovem o interesse para a licenciatura em química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12940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comparativa das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teorias de aprendizagem em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piaget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vygotsky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12236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tividades lúdicas no processo ensino-aprendizagem: uma abordagem sobre consumo e meio ambiente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ula expositiva: aspectos inovadores no ensino e aprendizagem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12431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inclusiva: uma análise de software a partir do usuário real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12196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“E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 sempre quis tocar saxofone” x “eu não queria tocar trombone”: explorando a regulação semiótica na escolha do instrumento musical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12415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icapibid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 ação do sujeito em defesa da manutenção do programa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12904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ivro didático de química: critérios de seleção a partir de parâmetros sugeridos por professores e baseados no guia nacional do livro didático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13123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ixo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eletronico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dos grandes desafios da sociedade atual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12801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udicidade no ensino de química para surdos: uma aprendizagem mediada pela visão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12684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etodologias para o ensino de ciências: desafios de docentes em escolas públicas de um município de alagoas – brasil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12470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ulheres no curso de eletromecânica: ingressão e permanência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currículo desenvolvido no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porto velho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calama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uma análise a partir dos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ppcs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cursos técnicos integrados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12831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e a prática da biologia na formação docente: uma discussão apoiada na vivência do estágio no museu oceanográfico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univali</w:t>
            </w:r>
            <w:proofErr w:type="spellEnd"/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12408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pne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(2014-2024) na câmara dos deputados: uma análise preliminar das audiências públicas sobre qualidade da educação e financiamento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12839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esquisas orais para observar impactos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socio-economicos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busca do resgate histórico de murici a partir da enchente de 2010: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concientizando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polulação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cerca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caso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12314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ecurso didático para ensino de química: orbitais atômicos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12142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elações interpessoais na formação docente: implicações no processo de ensino e de aprendizagem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12718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ios urbanos: elo ambiental entre salvador e a baía de todos os santos – brasil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12296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rilha das funções orgânicas: uma estratégia didática nas aulas de química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12318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cerca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nivel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conhecimento quanto </w:t>
            </w:r>
            <w:proofErr w:type="gram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 poluição</w:t>
            </w:r>
            <w:proofErr w:type="gram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sonora no ambiente escolar com os alunos do 2º ano do curso técnico integrado de nível médio em controle ambiental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campus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12281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de caso sobre a utilização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softawares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educativos no ensino de física: diferentes percepções de professores da rede estadual de ensino em regeneração, jardim do mulato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angical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12743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de recurso tecnológico como subsídio no ensino de anatomia vegetal para o ensino médio técnico integrado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</w:p>
        </w:tc>
      </w:tr>
      <w:tr w:rsidR="009561DD" w:rsidTr="0088319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1DD" w:rsidRPr="0088319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3199">
              <w:rPr>
                <w:rFonts w:ascii="Arial" w:hAnsi="Arial" w:cs="Arial"/>
                <w:b/>
                <w:sz w:val="28"/>
                <w:szCs w:val="28"/>
              </w:rPr>
              <w:lastRenderedPageBreak/>
              <w:t>Área do Conhecimento: Multidisciplinar</w:t>
            </w:r>
          </w:p>
          <w:p w:rsidR="00883199" w:rsidRP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561DD" w:rsidTr="001C5FAE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12908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feira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inicação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científica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catu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saberes e vivências de estudantes da educação profissional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inclusão da pessoa com deficiência física: um relato sobre 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breves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12394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da colonização na economia atual dos países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12686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perspectiva dos índios da aldeia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kanindé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aratuba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sobre doces tradicionais indígenas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12334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tecnologia à serviço da inclusão e qualidade de vida dos deficientes visuais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12165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teoria da aprendizagem mediada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reuven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feuerstein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proposta de método de ensino para os “conceitos matemáticos de razão e proporção” utilizando proporção áurea como ferramenta didática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12727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comparativa das opiniões de indivíduos com diferentes níveis de escolaridade a respeito da utilização de animais como cobaias em experimentos laboratoriais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12788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perfil dos estudantes do curso de engenharia civil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cajazeiras: expectativa de atuação profissional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12282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tecnologias da informação e comunicação como aliadas para o desenvolvimento territorial</w:t>
            </w:r>
          </w:p>
        </w:tc>
      </w:tr>
      <w:tr w:rsidR="007627A9" w:rsidRPr="001C5FAE" w:rsidTr="007627A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7627A9" w:rsidRDefault="007627A9" w:rsidP="007627A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2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12452</w:t>
            </w:r>
          </w:p>
        </w:tc>
        <w:tc>
          <w:tcPr>
            <w:tcW w:w="3541" w:type="pct"/>
            <w:noWrap/>
            <w:vAlign w:val="center"/>
            <w:hideMark/>
          </w:tcPr>
          <w:p w:rsidR="007627A9" w:rsidRPr="001C5FAE" w:rsidRDefault="007627A9" w:rsidP="007627A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lassificação dos postos revendedores de combustíveis da área urbana do município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base na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nbr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13786:2014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Pr="009B07FB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83199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12257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do saber geométrico mediante práticas realizadas no ensino médio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12553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onstruções de brinquedos com materiais de baixo custo para o uso no ensino de física em escolas do município na cidade de são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patos-ma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12653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onsumo consciente em debate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12631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sistemas de controle de vacinação para bovinos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12912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ambiental do rio corrente nas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próximidades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perímetro urbano da cidade de corrente -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12572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orta orgânica como ferramenta para o desenvolvimento sustentável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Pr="009B07FB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83199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12583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nformart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beta: uma proposta metodológica interdisciplinar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12985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ntercâmbio no ensino técnico integrado: um estudo de caso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de salvador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12217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odelos tridimensionais como assistentes metodológicos na disciplina de desenho técnico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12371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anorama do abastecimento de água no município de riacho frio,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12598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ercepção dos discentes sobre o desperdício de água em escola municipal de 1º grau em formosa do rio preto -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12497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ostos revendedores de combustíveis: o “selo verde” e a investigação de passivos ambientais no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natal/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12668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rojeto de extensão minicurso horta na escola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12223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e desenvolvimento de um carregador para bateria de celular usando cerâmicas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piezoelétricas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12782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oboifba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ambiente de difusão da robótica educacional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12775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ecendo a valorização do patrimônio cultural em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12242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iolência contra a mulher: impactos sociais (um olhar a partir dos boletins de ocorrência-sob a perspectiva da análise de discurso</w:t>
            </w:r>
          </w:p>
        </w:tc>
      </w:tr>
      <w:tr w:rsidR="009561DD" w:rsidTr="0088319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Área do Conhecimento: Ciências Exatas e da Terra</w:t>
            </w: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1C5FAE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883199" w:rsidRPr="001C5FAE" w:rsidTr="007627A9">
        <w:trPr>
          <w:trHeight w:val="315"/>
        </w:trPr>
        <w:tc>
          <w:tcPr>
            <w:tcW w:w="777" w:type="pct"/>
            <w:noWrap/>
            <w:vAlign w:val="center"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12683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manipulação de matérias-primas naturais: as propriedades da química transgênica e o consequente desfecho mercadológico</w:t>
            </w:r>
          </w:p>
        </w:tc>
      </w:tr>
      <w:tr w:rsidR="00883199" w:rsidRPr="001C5FAE" w:rsidTr="007627A9">
        <w:trPr>
          <w:trHeight w:val="315"/>
        </w:trPr>
        <w:tc>
          <w:tcPr>
            <w:tcW w:w="777" w:type="pct"/>
            <w:noWrap/>
            <w:vAlign w:val="center"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12401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metais tóxicos em amostras de méis e derivados comercializados em são luís –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12443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prendizado de língua inglesa em dispositivos móveis através da aplicação play para crianças do ensino fundamental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12323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sstil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sistema de gerenciamento da assistência estudantil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12993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qualitativa do indicador de trânsito em cidades inteligentes baseada no modelo de maturidade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br-scmm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12756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olabore: sistema web de recrutamento de colaboradores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12591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onhecimentos prévios: uma estratégia didática para o ensino de química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12484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onstrução de antenas wireless de baixo custo para inclusão digital do entorno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vitória da conquista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12700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ontribuições e limitações da iniciação científica para a formação profissional e construção do conhecimento de química de alunos do ensino médio integrado – estudo de caso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ifce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umirim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12534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da massa corporal de codornas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européias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corte por meio de visão computacional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12671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de as,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empregando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icp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oes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amostras de leguminosas produzidas no estado da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12459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de metabólitos secundários em frutos de campina da galega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ocotea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puberula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rich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.)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neese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chumbinho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miconia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ciliata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12374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erenciando as atividade de monitoria com o sigma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12483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ogo didático “forca química”: a história e geografia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contextualizando o ensino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quimica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12932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ateriais alternativos utilizados em aulas práticas no ensino de química: um estudo sobre a sua utilização em escolas sem laboratórios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12351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e aprendizagem de óptica através de materiais concretos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12607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olíticas de segurança da informação: uma investigação sobre o gerenciamento da segurança da informação na perspectiva de empresas de médio porte de paraíso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12407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ortfólio: um recurso didático no ensino de química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12736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roduçao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derivado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ibuprofeno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reaçao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esterificaçao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fisher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sua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açao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biologica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frente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praga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acanthoscelides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obtectu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o gorgulho do feijão comum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phaseolus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vulgaris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12518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roposta de integração entre universidade e mercado de trabalho – include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12523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da água do rio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cuiá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município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–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sobre o conhecimento dos discentes a respeito de computação verde no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câmpus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araguaína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12451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modelo de processamento de contexto para </w:t>
            </w:r>
            <w:r w:rsidRPr="001C5FAE">
              <w:rPr>
                <w:rFonts w:ascii="MS Gothic" w:eastAsia="MS Gothic" w:hAnsi="MS Gothic" w:cs="MS Gothic"/>
                <w:color w:val="000000"/>
                <w:sz w:val="24"/>
                <w:szCs w:val="24"/>
                <w:lang w:eastAsia="pt-BR"/>
              </w:rPr>
              <w:t> </w:t>
            </w:r>
            <w:proofErr w:type="gram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monitoramento</w:t>
            </w:r>
            <w:proofErr w:type="gram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sinais vitais do coração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12662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visão geral sobre buscas semânticas e seus mecanismos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12418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 de softwares para demonstrar a irracionalidade de π através do método de exaustão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12508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da plataforma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android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controle do fluxo de usuários em um refeitório escolar com o uso da tecnologia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qr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code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12522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ulnerabilidade de senhas e análise de desempenho em ataque de força bruta</w:t>
            </w:r>
          </w:p>
        </w:tc>
      </w:tr>
      <w:tr w:rsidR="009561DD" w:rsidTr="0088319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61DD" w:rsidRPr="0088319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3199">
              <w:rPr>
                <w:rFonts w:ascii="Arial" w:hAnsi="Arial" w:cs="Arial"/>
                <w:b/>
                <w:sz w:val="28"/>
                <w:szCs w:val="28"/>
              </w:rPr>
              <w:lastRenderedPageBreak/>
              <w:t>Área do Conhecimento: Ciências Sociais Aplicadas</w:t>
            </w:r>
          </w:p>
          <w:p w:rsidR="00883199" w:rsidRDefault="0088319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D30948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883199" w:rsidRPr="001C5FAE" w:rsidTr="007627A9">
        <w:trPr>
          <w:trHeight w:val="315"/>
        </w:trPr>
        <w:tc>
          <w:tcPr>
            <w:tcW w:w="777" w:type="pct"/>
            <w:noWrap/>
            <w:vAlign w:val="center"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12384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constituição brasileira e o direito à educação: o contexto das comunidades rurais de planalto-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883199" w:rsidRPr="001C5FAE" w:rsidTr="007627A9">
        <w:trPr>
          <w:trHeight w:val="315"/>
        </w:trPr>
        <w:tc>
          <w:tcPr>
            <w:tcW w:w="777" w:type="pct"/>
            <w:noWrap/>
            <w:vAlign w:val="center"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12996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desinformatização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empreendimentos hoteleiros no munícipio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canindé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-ce.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12868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escola e o relacionamento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homoafetivo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12824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cessibilidade é para todos.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12437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acessibilidade de acordo com 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nbr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9050:2015 na praça do operário na cidade de breves - ilha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marajó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12856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apego afetivo, dependência e identidade na comunidade indígena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catú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eleotérios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12891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e avaliação dos aspectos sociais e políticos do proeja como política pública ofertada no âmbito do instituto federal do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12957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onselho municipal de alimentação escolar: um espaço de representação social na gestão pública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12566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esenvolvendo a cidadania: um trabalho realizado no curso de administração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12365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endas maranhenses através de imagens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12526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catavento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língua portuguesa: quando conversam a museologia, a arquitetura e o digital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12517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orçamento participativo como uma ferramenta na construção de uma sociedade democrática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12570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desafios da retenção escolar na educação do campo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12205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egressos do curso técnico subsequente em administração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-campus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parintins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atual ocupação profissional no mercado.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13050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reservação da cultura indígena através do estudo e divulgação da cultura estelar tupi-guarani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12173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de vida no campo: governo como agente importante no desenvolvimento socioeconômico de agricultores rurais da acauã –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itajá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12963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udovale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gerenciador de doações online</w:t>
            </w:r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13046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relato de experiência de um mapeamento de competências no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</w:p>
        </w:tc>
      </w:tr>
      <w:tr w:rsidR="00883199" w:rsidRPr="001C5FAE" w:rsidTr="0088319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883199" w:rsidRDefault="00883199" w:rsidP="008831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2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12592</w:t>
            </w:r>
          </w:p>
        </w:tc>
        <w:tc>
          <w:tcPr>
            <w:tcW w:w="3541" w:type="pct"/>
            <w:noWrap/>
            <w:vAlign w:val="center"/>
          </w:tcPr>
          <w:p w:rsidR="00883199" w:rsidRPr="001C5FAE" w:rsidRDefault="00883199" w:rsidP="0088319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análise do uso da gestão financeira como instrumento 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eficiencia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adminsitração</w:t>
            </w:r>
            <w:proofErr w:type="spellEnd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empresas da cidade </w:t>
            </w:r>
            <w:proofErr w:type="spellStart"/>
            <w:r w:rsidRPr="001C5F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canindé</w:t>
            </w:r>
            <w:proofErr w:type="spellEnd"/>
          </w:p>
        </w:tc>
      </w:tr>
      <w:tr w:rsidR="009561DD" w:rsidTr="00CC127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279" w:rsidRP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CC127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1279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D30948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CC1279" w:rsidRPr="00D30948" w:rsidTr="00012732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12422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relação entre a química do sono e o processo de aprendizagem</w:t>
            </w:r>
          </w:p>
        </w:tc>
      </w:tr>
      <w:tr w:rsidR="00CC1279" w:rsidRPr="00D30948" w:rsidTr="00012732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12300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química por espectroscopia de fotoelétrons excitada por raios-x em tratamentos de superfície em uma cerâmica à base de zircônia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12396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ança e gênero em educação física: uma reflexão sobre a igualdade de gênero e cultura corporal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12439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epressão na adolescência, uma revisão integrativa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12670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fenois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totais e atividade antioxidante da própolis vermelha de alagoas durante estudo de sazonalidade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12263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ificuldades no atendimento aos pacientes surdos: uma revisão integrativa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12568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em saúde com jovens escolares abordando gravidez na adolescência: relato de experiência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12826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ndemias, uma questão social: educação para prevenção da malária, dengue, amebíase e giardíase no município do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cantá-roraima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12678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anseníase em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açailândia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incidência e características dos casos notificados no período de 2010 a 2015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12987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eihmaniose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tegumentar e teníase: a prevenção atuando como método para a transformação no cotidiano social,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cantá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roraima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12352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ível de satisfação com a imagem corporal de escolares do sertão paraibano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12586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ltrassom terapêutico: regeneração e cicatrização de lesões</w:t>
            </w:r>
          </w:p>
        </w:tc>
      </w:tr>
      <w:tr w:rsidR="009561DD" w:rsidTr="00CC127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279" w:rsidRP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CC127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1279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CC1279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12320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rte de plantar cultivar e apreciar o açaí (euterpe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oleracea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no município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araguatins-to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12947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conforto ambiental nas salas de aula da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univerisidade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federal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12558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físico-química e bacteriológica da água das cisternas do município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itatuba-pb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195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12341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aralho celular: uma ferramenta metodológica sobre organelas celulares no ensino médio do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entro estadual de educação profissional em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floriano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12805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iagnostico das condições de uso e ocupação das margens do rio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localizado no município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cruz-ce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com vista à elaboração de um programa de educação ambiental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12744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das condições ocupacionais da feira livre da cidade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-mirim/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13071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de impacto de vizinhança do calçadão da praia formosa em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/se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12608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nfluência de sulfato de amônio na fermentação de resíduo agroindustrial para produção de ácido cítrico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12423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acroinvertebrados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bentônicos como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bioindicadores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qualidade ambiental no rio taquari na cidade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araguatins-to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12733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écnica de transposição didática para o estudo da fisiologia dos anfíbios e répteis</w:t>
            </w:r>
          </w:p>
        </w:tc>
      </w:tr>
      <w:tr w:rsidR="009561DD" w:rsidTr="00CC1279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279" w:rsidRP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561DD" w:rsidRPr="00CC1279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1279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CC1279" w:rsidRDefault="00CC1279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561DD" w:rsidTr="00D30948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1DD" w:rsidRDefault="009561D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  <w:tr w:rsidR="00CC1279" w:rsidRPr="00D30948" w:rsidTr="00012732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12780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aquisição de línguas adicionais através de recursos multimodais: o audiovisual como mediador da aprendizagem</w:t>
            </w:r>
          </w:p>
        </w:tc>
      </w:tr>
      <w:tr w:rsidR="00CC1279" w:rsidRPr="00D30948" w:rsidTr="00012732">
        <w:trPr>
          <w:trHeight w:val="315"/>
        </w:trPr>
        <w:tc>
          <w:tcPr>
            <w:tcW w:w="777" w:type="pct"/>
            <w:noWrap/>
            <w:vAlign w:val="center"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12898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didática da literatura imaginária: uma análise a partir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c.s.lewis</w:t>
            </w:r>
            <w:proofErr w:type="spellEnd"/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11990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iteratura hispano-americana na formação cidadã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12271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ultiletramentos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m-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learning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processo de ensino-aprendizagem de língua portuguesa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12270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ibid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letras e educação inclusiva: desafios e expectativas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12866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ráticas de letramento digital e o uso do blog em aulas de língua inglesa: um relato de experiência</w:t>
            </w:r>
          </w:p>
        </w:tc>
      </w:tr>
      <w:tr w:rsidR="00CC1279" w:rsidRPr="00D30948" w:rsidTr="00CC1279">
        <w:trPr>
          <w:trHeight w:val="315"/>
        </w:trPr>
        <w:tc>
          <w:tcPr>
            <w:tcW w:w="777" w:type="pct"/>
            <w:noWrap/>
            <w:vAlign w:val="center"/>
            <w:hideMark/>
          </w:tcPr>
          <w:p w:rsidR="00CC1279" w:rsidRDefault="00CC1279" w:rsidP="00CC127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2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12057</w:t>
            </w:r>
          </w:p>
        </w:tc>
        <w:tc>
          <w:tcPr>
            <w:tcW w:w="3541" w:type="pct"/>
            <w:noWrap/>
            <w:vAlign w:val="center"/>
          </w:tcPr>
          <w:p w:rsidR="00CC1279" w:rsidRPr="00D30948" w:rsidRDefault="00CC1279" w:rsidP="00CC1279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ranscrição em partitura do disco “nordestino lutador” de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flávio</w:t>
            </w:r>
            <w:proofErr w:type="spellEnd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309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josé</w:t>
            </w:r>
            <w:proofErr w:type="spellEnd"/>
          </w:p>
        </w:tc>
      </w:tr>
    </w:tbl>
    <w:p w:rsidR="009C4C13" w:rsidRPr="009561DD" w:rsidRDefault="009C4C13" w:rsidP="009561DD"/>
    <w:sectPr w:rsidR="009C4C13" w:rsidRPr="009561DD" w:rsidSect="00CC1279">
      <w:headerReference w:type="default" r:id="rId6"/>
      <w:pgSz w:w="16838" w:h="11906" w:orient="landscape"/>
      <w:pgMar w:top="1134" w:right="1134" w:bottom="993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FD" w:rsidRDefault="004202FD" w:rsidP="00A81432">
      <w:pPr>
        <w:spacing w:after="0" w:line="240" w:lineRule="auto"/>
      </w:pPr>
      <w:r>
        <w:separator/>
      </w:r>
    </w:p>
  </w:endnote>
  <w:endnote w:type="continuationSeparator" w:id="0">
    <w:p w:rsidR="004202FD" w:rsidRDefault="004202FD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FD" w:rsidRDefault="004202FD" w:rsidP="00A81432">
      <w:pPr>
        <w:spacing w:after="0" w:line="240" w:lineRule="auto"/>
      </w:pPr>
      <w:r>
        <w:separator/>
      </w:r>
    </w:p>
  </w:footnote>
  <w:footnote w:type="continuationSeparator" w:id="0">
    <w:p w:rsidR="004202FD" w:rsidRDefault="004202FD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99" w:rsidRDefault="00883199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3199" w:rsidRDefault="00883199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12732"/>
    <w:rsid w:val="001C5FAE"/>
    <w:rsid w:val="003E310F"/>
    <w:rsid w:val="004202FD"/>
    <w:rsid w:val="00456CA3"/>
    <w:rsid w:val="006C493C"/>
    <w:rsid w:val="007627A9"/>
    <w:rsid w:val="00883199"/>
    <w:rsid w:val="009561DD"/>
    <w:rsid w:val="009B07FB"/>
    <w:rsid w:val="009C4C13"/>
    <w:rsid w:val="00A81432"/>
    <w:rsid w:val="00C02BAA"/>
    <w:rsid w:val="00CC1279"/>
    <w:rsid w:val="00D30948"/>
    <w:rsid w:val="00EE2A1E"/>
    <w:rsid w:val="00F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D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3584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7</cp:revision>
  <dcterms:created xsi:type="dcterms:W3CDTF">2016-11-10T18:21:00Z</dcterms:created>
  <dcterms:modified xsi:type="dcterms:W3CDTF">2016-11-16T19:56:00Z</dcterms:modified>
</cp:coreProperties>
</file>