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Lab Solution Question Sets 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Ans, c, a, d &lt;= insertion =  O(1)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 c,  Q2  a,   Q3 d  &lt;= insertion =  O(1)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approx </w:t>
      </w:r>
      <w:r w:rsidDel="00000000" w:rsidR="00000000" w:rsidRPr="00000000">
        <w:rPr>
          <w:sz w:val="23"/>
          <w:szCs w:val="23"/>
          <w:rtl w:val="0"/>
        </w:rPr>
        <w:t xml:space="preserve">N log N  </w:t>
      </w:r>
      <w:r w:rsidDel="00000000" w:rsidR="00000000" w:rsidRPr="00000000">
        <w:rPr>
          <w:rtl w:val="0"/>
        </w:rPr>
        <w:t xml:space="preserve">, Q2 All of a) through c)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