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sz w:val="60"/>
          <w:szCs w:val="60"/>
        </w:rPr>
        <w:t>Plano Projeto</w:t>
      </w:r>
    </w:p>
    <w:p w:rsidR="009E377E" w:rsidRDefault="00C10F6A">
      <w:pPr>
        <w:spacing w:before="0" w:after="0" w:line="276" w:lineRule="auto"/>
        <w:jc w:val="left"/>
      </w:pPr>
      <w:r>
        <w:rPr>
          <w:rFonts w:ascii="Arial" w:eastAsia="Arial" w:hAnsi="Arial" w:cs="Arial"/>
          <w:sz w:val="22"/>
          <w:szCs w:val="22"/>
        </w:rPr>
        <w:t>TRESDBHC</w:t>
      </w:r>
      <w:r w:rsidR="003F2691">
        <w:rPr>
          <w:rFonts w:ascii="Arial" w:eastAsia="Arial" w:hAnsi="Arial" w:cs="Arial"/>
          <w:sz w:val="22"/>
          <w:szCs w:val="22"/>
        </w:rPr>
        <w:t xml:space="preserve"> v1.0 </w:t>
      </w: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4E3264">
      <w:pPr>
        <w:spacing w:before="0" w:after="0" w:line="276" w:lineRule="auto"/>
        <w:jc w:val="left"/>
      </w:pPr>
      <w:r>
        <w:rPr>
          <w:rFonts w:ascii="Arial" w:eastAsia="Arial" w:hAnsi="Arial" w:cs="Arial"/>
          <w:b/>
          <w:sz w:val="32"/>
          <w:szCs w:val="32"/>
        </w:rPr>
        <w:t>Histórico das Revisões</w:t>
      </w:r>
    </w:p>
    <w:p w:rsidR="009E377E" w:rsidRDefault="009E377E">
      <w:pPr>
        <w:tabs>
          <w:tab w:val="center" w:pos="4419"/>
          <w:tab w:val="right" w:pos="8838"/>
        </w:tabs>
        <w:spacing w:before="0" w:after="0"/>
        <w:jc w:val="left"/>
      </w:pPr>
    </w:p>
    <w:tbl>
      <w:tblPr>
        <w:tblStyle w:val="a"/>
        <w:tblW w:w="906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9E377E">
        <w:tc>
          <w:tcPr>
            <w:tcW w:w="152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6004C1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17/09</w:t>
            </w:r>
            <w:r w:rsidR="004E3264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60" w:type="dxa"/>
            <w:vAlign w:val="center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Criação e formatação documento</w:t>
            </w:r>
          </w:p>
        </w:tc>
        <w:tc>
          <w:tcPr>
            <w:tcW w:w="2300" w:type="dxa"/>
          </w:tcPr>
          <w:p w:rsidR="009E377E" w:rsidRDefault="004E3264">
            <w:pPr>
              <w:keepLines/>
              <w:widowControl w:val="0"/>
              <w:spacing w:before="0" w:after="120"/>
              <w:contextualSpacing w:val="0"/>
              <w:jc w:val="left"/>
            </w:pPr>
            <w:r>
              <w:rPr>
                <w:rFonts w:ascii="Arial" w:eastAsia="Arial" w:hAnsi="Arial" w:cs="Arial"/>
              </w:rPr>
              <w:t>Felipe Alves</w:t>
            </w: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9E377E" w:rsidP="00C250F7">
            <w:pPr>
              <w:keepLines/>
              <w:widowControl w:val="0"/>
              <w:spacing w:before="0" w:after="120"/>
              <w:contextualSpacing w:val="0"/>
            </w:pPr>
          </w:p>
        </w:tc>
        <w:tc>
          <w:tcPr>
            <w:tcW w:w="98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  <w:tr w:rsidR="009E377E">
        <w:trPr>
          <w:trHeight w:val="860"/>
        </w:trPr>
        <w:tc>
          <w:tcPr>
            <w:tcW w:w="152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98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center"/>
            </w:pPr>
          </w:p>
        </w:tc>
        <w:tc>
          <w:tcPr>
            <w:tcW w:w="4260" w:type="dxa"/>
            <w:vAlign w:val="center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  <w:tc>
          <w:tcPr>
            <w:tcW w:w="2300" w:type="dxa"/>
          </w:tcPr>
          <w:p w:rsidR="009E377E" w:rsidRDefault="009E377E">
            <w:pPr>
              <w:keepLines/>
              <w:widowControl w:val="0"/>
              <w:spacing w:before="0" w:after="120"/>
              <w:contextualSpacing w:val="0"/>
              <w:jc w:val="left"/>
            </w:pPr>
          </w:p>
        </w:tc>
      </w:tr>
    </w:tbl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 w:line="276" w:lineRule="auto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p w:rsidR="009E377E" w:rsidRDefault="009E377E">
      <w:pPr>
        <w:spacing w:before="0" w:after="0"/>
        <w:jc w:val="left"/>
      </w:pPr>
    </w:p>
    <w:bookmarkStart w:id="0" w:name="_GoBack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3219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73E3" w:rsidRDefault="008073E3">
          <w:pPr>
            <w:pStyle w:val="CabealhodoSumrio"/>
          </w:pPr>
          <w:r>
            <w:t>Sumário</w:t>
          </w:r>
        </w:p>
        <w:bookmarkEnd w:id="0"/>
        <w:p w:rsidR="000656A8" w:rsidRDefault="008073E3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71611" w:history="1">
            <w:r w:rsidR="000656A8" w:rsidRPr="00496866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0656A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0656A8" w:rsidRPr="00496866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0656A8">
              <w:rPr>
                <w:noProof/>
                <w:webHidden/>
              </w:rPr>
              <w:tab/>
            </w:r>
            <w:r w:rsidR="000656A8">
              <w:rPr>
                <w:noProof/>
                <w:webHidden/>
              </w:rPr>
              <w:fldChar w:fldCharType="begin"/>
            </w:r>
            <w:r w:rsidR="000656A8">
              <w:rPr>
                <w:noProof/>
                <w:webHidden/>
              </w:rPr>
              <w:instrText xml:space="preserve"> PAGEREF _Toc430271611 \h </w:instrText>
            </w:r>
            <w:r w:rsidR="000656A8">
              <w:rPr>
                <w:noProof/>
                <w:webHidden/>
              </w:rPr>
            </w:r>
            <w:r w:rsidR="000656A8">
              <w:rPr>
                <w:noProof/>
                <w:webHidden/>
              </w:rPr>
              <w:fldChar w:fldCharType="separate"/>
            </w:r>
            <w:r w:rsidR="000656A8">
              <w:rPr>
                <w:noProof/>
                <w:webHidden/>
              </w:rPr>
              <w:t>3</w:t>
            </w:r>
            <w:r w:rsidR="000656A8"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2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96866">
              <w:rPr>
                <w:rStyle w:val="Hyperlink"/>
                <w:rFonts w:ascii="Arial" w:eastAsia="Arial" w:hAnsi="Arial" w:cs="Arial"/>
                <w:noProof/>
              </w:rPr>
              <w:t>Plano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3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96866">
              <w:rPr>
                <w:rStyle w:val="Hyperlink"/>
                <w:rFonts w:ascii="Arial" w:eastAsia="Arial" w:hAnsi="Arial" w:cs="Arial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4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96866">
              <w:rPr>
                <w:rStyle w:val="Hyperlink"/>
                <w:rFonts w:ascii="Arial" w:eastAsia="Arial" w:hAnsi="Arial" w:cs="Arial"/>
                <w:noProof/>
              </w:rPr>
              <w:t>Metodoligia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5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96866">
              <w:rPr>
                <w:rStyle w:val="Hyperlink"/>
                <w:rFonts w:ascii="Arial" w:eastAsia="Arial" w:hAnsi="Arial" w:cs="Arial"/>
                <w:noProof/>
              </w:rPr>
              <w:t>Modelo de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6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96866">
              <w:rPr>
                <w:rStyle w:val="Hyperlink"/>
                <w:rFonts w:ascii="Arial" w:eastAsia="Arial" w:hAnsi="Arial"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7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96866">
              <w:rPr>
                <w:rStyle w:val="Hyperlink"/>
                <w:rFonts w:ascii="Arial" w:eastAsia="Arial" w:hAnsi="Arial" w:cs="Arial"/>
                <w:noProof/>
              </w:rPr>
              <w:t>Recursos 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8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12. Definição de Papeis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19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13. Metodo de Estimativa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6A8" w:rsidRDefault="000656A8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30271620" w:history="1">
            <w:r w:rsidRPr="00496866">
              <w:rPr>
                <w:rStyle w:val="Hyperlink"/>
                <w:rFonts w:ascii="Arial" w:eastAsia="Arial" w:hAnsi="Arial" w:cs="Arial"/>
                <w:noProof/>
              </w:rPr>
              <w:t>14. Sub-planos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3E3" w:rsidRDefault="008073E3">
          <w:r>
            <w:rPr>
              <w:b/>
              <w:bCs/>
            </w:rPr>
            <w:fldChar w:fldCharType="end"/>
          </w:r>
        </w:p>
      </w:sdtContent>
    </w:sdt>
    <w:p w:rsidR="009E377E" w:rsidRDefault="00D9472B">
      <w:hyperlink w:anchor="_Toc422949210"/>
    </w:p>
    <w:p w:rsidR="009E377E" w:rsidRDefault="00D9472B">
      <w:pPr>
        <w:spacing w:before="0" w:after="0"/>
        <w:jc w:val="left"/>
      </w:pPr>
      <w:hyperlink w:anchor="_Toc422949210"/>
    </w:p>
    <w:p w:rsidR="009E377E" w:rsidRDefault="00D9472B">
      <w:pPr>
        <w:spacing w:before="0" w:after="0"/>
        <w:jc w:val="left"/>
      </w:pPr>
      <w:hyperlink w:anchor="_Toc422949210"/>
    </w:p>
    <w:p w:rsidR="009E377E" w:rsidRDefault="00D9472B">
      <w:pPr>
        <w:spacing w:before="0" w:after="0"/>
        <w:jc w:val="left"/>
      </w:pPr>
      <w:hyperlink w:anchor="_Toc422949210"/>
    </w:p>
    <w:p w:rsidR="009E377E" w:rsidRDefault="00D9472B">
      <w:pPr>
        <w:spacing w:before="0" w:after="0"/>
        <w:jc w:val="left"/>
      </w:pPr>
      <w:hyperlink w:anchor="_Toc422949210"/>
    </w:p>
    <w:p w:rsidR="009E377E" w:rsidRDefault="004E3264">
      <w:r>
        <w:br w:type="page"/>
      </w:r>
    </w:p>
    <w:p w:rsidR="009E377E" w:rsidRDefault="00D9472B">
      <w:hyperlink w:anchor="_Toc422949210"/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" w:name="h.gjdgxs" w:colFirst="0" w:colLast="0"/>
      <w:bookmarkStart w:id="2" w:name="_Toc430271611"/>
      <w:bookmarkEnd w:id="1"/>
      <w:r>
        <w:rPr>
          <w:rFonts w:ascii="Arial" w:eastAsia="Arial" w:hAnsi="Arial" w:cs="Arial"/>
          <w:sz w:val="28"/>
          <w:szCs w:val="28"/>
        </w:rPr>
        <w:t>Introdução</w:t>
      </w:r>
      <w:bookmarkEnd w:id="2"/>
    </w:p>
    <w:p w:rsidR="009E377E" w:rsidRDefault="004E3264">
      <w:pPr>
        <w:ind w:left="720" w:firstLine="720"/>
      </w:pPr>
      <w:bookmarkStart w:id="3" w:name="h.30j0zll" w:colFirst="0" w:colLast="0"/>
      <w:bookmarkEnd w:id="3"/>
      <w:r>
        <w:rPr>
          <w:rFonts w:ascii="Arial" w:eastAsia="Arial" w:hAnsi="Arial" w:cs="Arial"/>
        </w:rPr>
        <w:t xml:space="preserve">Esta seção tem como objetivo apresentar o Plano de Gerenciamento de Projeto da Equipe de desenvolvimento </w:t>
      </w:r>
      <w:r w:rsidR="00D14814">
        <w:rPr>
          <w:rFonts w:ascii="Arial" w:eastAsia="Arial" w:hAnsi="Arial" w:cs="Arial"/>
        </w:rPr>
        <w:t>TRES</w:t>
      </w:r>
      <w:r w:rsidR="00916605">
        <w:rPr>
          <w:rFonts w:ascii="Arial" w:eastAsia="Arial" w:hAnsi="Arial" w:cs="Arial"/>
        </w:rPr>
        <w:t>DBHC v1.0 (smd-2.0)</w:t>
      </w:r>
      <w:r>
        <w:rPr>
          <w:rFonts w:ascii="Arial" w:eastAsia="Arial" w:hAnsi="Arial" w:cs="Arial"/>
        </w:rPr>
        <w:t>.</w:t>
      </w:r>
    </w:p>
    <w:p w:rsidR="009E377E" w:rsidRDefault="009E377E" w:rsidP="00916605">
      <w:bookmarkStart w:id="4" w:name="h.1fob9te" w:colFirst="0" w:colLast="0"/>
      <w:bookmarkStart w:id="5" w:name="h.3znysh7" w:colFirst="0" w:colLast="0"/>
      <w:bookmarkEnd w:id="4"/>
      <w:bookmarkEnd w:id="5"/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6" w:name="h.tyjcwt" w:colFirst="0" w:colLast="0"/>
      <w:bookmarkStart w:id="7" w:name="_Toc430271612"/>
      <w:bookmarkEnd w:id="6"/>
      <w:r>
        <w:rPr>
          <w:rFonts w:ascii="Arial" w:eastAsia="Arial" w:hAnsi="Arial" w:cs="Arial"/>
          <w:sz w:val="28"/>
          <w:szCs w:val="28"/>
        </w:rPr>
        <w:t>Plano de Projeto</w:t>
      </w:r>
      <w:bookmarkEnd w:id="7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>O plano de projeto corrente procura descrever diretivas, melhores práticas, ações, métodos para um melhor gerenciamento/acompanhamento do processo de desenvolvimento.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8" w:name="h.tqau85s1vkiy" w:colFirst="0" w:colLast="0"/>
      <w:bookmarkStart w:id="9" w:name="_Toc430271613"/>
      <w:bookmarkEnd w:id="8"/>
      <w:r>
        <w:rPr>
          <w:rFonts w:ascii="Arial" w:eastAsia="Arial" w:hAnsi="Arial" w:cs="Arial"/>
          <w:sz w:val="28"/>
          <w:szCs w:val="28"/>
        </w:rPr>
        <w:t>Escopo do projeto</w:t>
      </w:r>
      <w:bookmarkEnd w:id="9"/>
    </w:p>
    <w:p w:rsidR="009E377E" w:rsidRDefault="004E3264">
      <w:r>
        <w:tab/>
      </w:r>
      <w:r>
        <w:rPr>
          <w:rFonts w:ascii="Arial" w:eastAsia="Arial" w:hAnsi="Arial" w:cs="Arial"/>
        </w:rPr>
        <w:t xml:space="preserve">O escopo desse projeto </w:t>
      </w:r>
      <w:r w:rsidR="00BF195A">
        <w:rPr>
          <w:rFonts w:ascii="Arial" w:eastAsia="Arial" w:hAnsi="Arial" w:cs="Arial"/>
        </w:rPr>
        <w:t xml:space="preserve">tem como objetivo, cria uma agente que coletara as informações pertinentes do banco do cliente e replicara essas informações sem armazenar no banco do cliente. Uma nova modelagem do SMD atual aplicando as melhores </w:t>
      </w:r>
      <w:proofErr w:type="spellStart"/>
      <w:r w:rsidR="00BF195A">
        <w:rPr>
          <w:rFonts w:ascii="Arial" w:eastAsia="Arial" w:hAnsi="Arial" w:cs="Arial"/>
        </w:rPr>
        <w:t>praticas</w:t>
      </w:r>
      <w:proofErr w:type="spellEnd"/>
      <w:r w:rsidR="00516AD9">
        <w:rPr>
          <w:rFonts w:ascii="Arial" w:eastAsia="Arial" w:hAnsi="Arial" w:cs="Arial"/>
        </w:rPr>
        <w:t xml:space="preserve"> de modelagem essa modelagem será armazenada em um banco proprietário da 3DB que recebera os dados replicados de cada cliente.</w:t>
      </w:r>
    </w:p>
    <w:p w:rsidR="009E377E" w:rsidRDefault="009E377E"/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0" w:name="h.3dy6vkm" w:colFirst="0" w:colLast="0"/>
      <w:bookmarkStart w:id="11" w:name="_Toc430271614"/>
      <w:bookmarkEnd w:id="10"/>
      <w:proofErr w:type="spellStart"/>
      <w:r>
        <w:rPr>
          <w:rFonts w:ascii="Arial" w:eastAsia="Arial" w:hAnsi="Arial" w:cs="Arial"/>
          <w:sz w:val="28"/>
          <w:szCs w:val="28"/>
        </w:rPr>
        <w:t>Metodoligia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Desenvolvimento</w:t>
      </w:r>
      <w:bookmarkEnd w:id="11"/>
    </w:p>
    <w:p w:rsidR="009E377E" w:rsidRDefault="004E3264">
      <w:pPr>
        <w:spacing w:before="0" w:after="0" w:line="276" w:lineRule="auto"/>
        <w:ind w:left="720" w:firstLine="720"/>
        <w:jc w:val="left"/>
      </w:pPr>
      <w:r>
        <w:rPr>
          <w:rFonts w:ascii="Arial" w:eastAsia="Arial" w:hAnsi="Arial" w:cs="Arial"/>
        </w:rPr>
        <w:t xml:space="preserve">Metodologia de desenvolvimento adotada e </w:t>
      </w:r>
      <w:r w:rsidR="00733EA5">
        <w:rPr>
          <w:rFonts w:ascii="Arial" w:eastAsia="Arial" w:hAnsi="Arial" w:cs="Arial"/>
        </w:rPr>
        <w:t>o interativo incremental</w:t>
      </w:r>
      <w:r>
        <w:rPr>
          <w:rFonts w:ascii="Arial" w:eastAsia="Arial" w:hAnsi="Arial" w:cs="Arial"/>
        </w:rPr>
        <w:t>.</w:t>
      </w:r>
    </w:p>
    <w:p w:rsidR="009E377E" w:rsidRDefault="009E377E">
      <w:pPr>
        <w:spacing w:before="0" w:after="0" w:line="276" w:lineRule="auto"/>
        <w:ind w:left="720" w:firstLine="720"/>
        <w:jc w:val="left"/>
      </w:pPr>
    </w:p>
    <w:p w:rsidR="009E377E" w:rsidRDefault="000C25A2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2" w:name="h.1t3h5sf" w:colFirst="0" w:colLast="0"/>
      <w:bookmarkStart w:id="13" w:name="_Toc430271615"/>
      <w:bookmarkEnd w:id="12"/>
      <w:r>
        <w:rPr>
          <w:noProof/>
        </w:rPr>
        <w:drawing>
          <wp:anchor distT="0" distB="0" distL="114300" distR="114300" simplePos="0" relativeHeight="251672064" behindDoc="1" locked="0" layoutInCell="1" allowOverlap="1" wp14:anchorId="3B87CAEB" wp14:editId="63807A54">
            <wp:simplePos x="0" y="0"/>
            <wp:positionH relativeFrom="column">
              <wp:posOffset>737870</wp:posOffset>
            </wp:positionH>
            <wp:positionV relativeFrom="paragraph">
              <wp:posOffset>388620</wp:posOffset>
            </wp:positionV>
            <wp:extent cx="4238625" cy="289600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espira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98" cy="291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264">
        <w:rPr>
          <w:rFonts w:ascii="Arial" w:eastAsia="Arial" w:hAnsi="Arial" w:cs="Arial"/>
          <w:sz w:val="28"/>
          <w:szCs w:val="28"/>
        </w:rPr>
        <w:t>Modelo de Ciclo de Vida</w:t>
      </w:r>
      <w:bookmarkEnd w:id="13"/>
    </w:p>
    <w:p w:rsidR="009E377E" w:rsidRDefault="009E377E">
      <w:pPr>
        <w:ind w:left="720"/>
      </w:pPr>
    </w:p>
    <w:p w:rsidR="009E377E" w:rsidRDefault="009E377E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0C25A2" w:rsidRDefault="000C25A2">
      <w:pPr>
        <w:ind w:left="720"/>
      </w:pPr>
    </w:p>
    <w:p w:rsidR="009E377E" w:rsidRDefault="009E377E">
      <w:pPr>
        <w:ind w:left="720"/>
      </w:pPr>
    </w:p>
    <w:p w:rsidR="009E377E" w:rsidRDefault="004E3264">
      <w:pPr>
        <w:ind w:left="720"/>
      </w:pPr>
      <w:r>
        <w:lastRenderedPageBreak/>
        <w:t xml:space="preserve">Onde em cada etapa </w:t>
      </w:r>
      <w:proofErr w:type="spellStart"/>
      <w:r>
        <w:t>devera</w:t>
      </w:r>
      <w:proofErr w:type="spellEnd"/>
      <w:r>
        <w:t xml:space="preserve"> ser entregue:</w:t>
      </w:r>
    </w:p>
    <w:p w:rsidR="009E377E" w:rsidRDefault="00BA42D7">
      <w:pPr>
        <w:ind w:left="720" w:firstLine="720"/>
      </w:pPr>
      <w:r>
        <w:t>Requisitos</w:t>
      </w:r>
      <w:r w:rsidR="004E3264">
        <w:t>:</w:t>
      </w:r>
    </w:p>
    <w:p w:rsidR="009E377E" w:rsidRDefault="004E3264">
      <w:pPr>
        <w:ind w:left="720" w:firstLine="720"/>
      </w:pPr>
      <w:r>
        <w:tab/>
        <w:t>- Termo de Abertura</w:t>
      </w:r>
    </w:p>
    <w:p w:rsidR="009E377E" w:rsidRDefault="004E3264">
      <w:pPr>
        <w:ind w:left="720"/>
      </w:pPr>
      <w:r>
        <w:tab/>
      </w:r>
      <w:r>
        <w:tab/>
        <w:t>- Estudo de Viabilidade</w:t>
      </w:r>
    </w:p>
    <w:p w:rsidR="008C3AEE" w:rsidRDefault="008C3AEE" w:rsidP="008C3AEE">
      <w:pPr>
        <w:ind w:left="720" w:firstLine="720"/>
      </w:pPr>
      <w:r>
        <w:tab/>
      </w:r>
      <w:r>
        <w:t>- Plano Projeto</w:t>
      </w:r>
    </w:p>
    <w:p w:rsidR="008C3AEE" w:rsidRDefault="008C3AEE" w:rsidP="008C3AEE">
      <w:pPr>
        <w:ind w:left="720" w:firstLine="720"/>
      </w:pPr>
      <w:r>
        <w:tab/>
        <w:t>- Aprovação Plano Projeto</w:t>
      </w:r>
    </w:p>
    <w:p w:rsidR="008C3AEE" w:rsidRDefault="008C3AEE" w:rsidP="008C3AEE">
      <w:pPr>
        <w:ind w:left="720" w:firstLine="720"/>
      </w:pPr>
      <w:r>
        <w:tab/>
        <w:t>- Documento de Configuração</w:t>
      </w:r>
    </w:p>
    <w:p w:rsidR="008C3AEE" w:rsidRDefault="008C3AEE" w:rsidP="008C3AEE">
      <w:pPr>
        <w:ind w:left="720" w:firstLine="720"/>
      </w:pPr>
      <w:r>
        <w:tab/>
        <w:t>- Plano de Comunicação</w:t>
      </w:r>
    </w:p>
    <w:p w:rsidR="008C3AEE" w:rsidRDefault="008C3AEE" w:rsidP="008C3AEE">
      <w:pPr>
        <w:ind w:left="720" w:firstLine="720"/>
      </w:pPr>
      <w:r>
        <w:tab/>
        <w:t>- Plano de Risco</w:t>
      </w:r>
    </w:p>
    <w:p w:rsidR="008C3AEE" w:rsidRDefault="008C3AEE" w:rsidP="008C3AEE">
      <w:pPr>
        <w:ind w:left="720" w:firstLine="720"/>
      </w:pPr>
      <w:r>
        <w:tab/>
        <w:t>- Relatório de Acompanhamento</w:t>
      </w:r>
    </w:p>
    <w:p w:rsidR="008C3AEE" w:rsidRDefault="008C3AEE">
      <w:pPr>
        <w:ind w:left="720"/>
      </w:pPr>
    </w:p>
    <w:p w:rsidR="00BA42D7" w:rsidRDefault="00BA42D7">
      <w:pPr>
        <w:ind w:left="720"/>
      </w:pPr>
      <w:r>
        <w:tab/>
      </w:r>
      <w:r>
        <w:tab/>
        <w:t xml:space="preserve">- Requisitos </w:t>
      </w:r>
    </w:p>
    <w:p w:rsidR="009E377E" w:rsidRDefault="00CC7829">
      <w:pPr>
        <w:ind w:left="720" w:firstLine="720"/>
      </w:pPr>
      <w:r>
        <w:t>Design</w:t>
      </w:r>
      <w:r w:rsidR="004E3264">
        <w:t>:</w:t>
      </w:r>
    </w:p>
    <w:p w:rsidR="009E377E" w:rsidRDefault="004E3264" w:rsidP="00CC7829">
      <w:pPr>
        <w:ind w:left="720" w:firstLine="720"/>
      </w:pPr>
      <w:r>
        <w:tab/>
        <w:t xml:space="preserve">- </w:t>
      </w:r>
      <w:r w:rsidR="00CC7829">
        <w:t>Modelagem</w:t>
      </w:r>
    </w:p>
    <w:p w:rsidR="009E377E" w:rsidRDefault="008C3AEE">
      <w:pPr>
        <w:ind w:left="720" w:firstLine="720"/>
      </w:pPr>
      <w:r>
        <w:t>Codificação</w:t>
      </w:r>
    </w:p>
    <w:p w:rsidR="009E377E" w:rsidRDefault="004E3264" w:rsidP="008C3AEE">
      <w:pPr>
        <w:ind w:left="720" w:firstLine="720"/>
      </w:pPr>
      <w:r>
        <w:tab/>
      </w:r>
      <w:bookmarkStart w:id="14" w:name="OLE_LINK1"/>
      <w:r>
        <w:t xml:space="preserve">- </w:t>
      </w:r>
      <w:bookmarkEnd w:id="14"/>
      <w:proofErr w:type="spellStart"/>
      <w:r w:rsidR="008C3AEE">
        <w:t>Codigo</w:t>
      </w:r>
      <w:proofErr w:type="spellEnd"/>
      <w:r w:rsidR="008C3AEE">
        <w:t xml:space="preserve"> pertinente a implementação do design</w:t>
      </w:r>
    </w:p>
    <w:p w:rsidR="009E377E" w:rsidRDefault="008C3AEE">
      <w:pPr>
        <w:ind w:left="720" w:firstLine="720"/>
      </w:pPr>
      <w:r>
        <w:t>Teste</w:t>
      </w:r>
      <w:r w:rsidR="004E3264">
        <w:t>:</w:t>
      </w:r>
    </w:p>
    <w:p w:rsidR="009E377E" w:rsidRDefault="008C3AEE" w:rsidP="00105F94">
      <w:pPr>
        <w:ind w:left="720" w:firstLine="720"/>
      </w:pPr>
      <w:r>
        <w:tab/>
        <w:t>- Testes Pertinentes ao software gerado</w:t>
      </w:r>
    </w:p>
    <w:p w:rsidR="009E377E" w:rsidRDefault="009E377E">
      <w:pPr>
        <w:ind w:left="1440" w:firstLine="720"/>
      </w:pPr>
    </w:p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5" w:name="h.4d34og8" w:colFirst="0" w:colLast="0"/>
      <w:bookmarkStart w:id="16" w:name="_Toc430271616"/>
      <w:bookmarkEnd w:id="15"/>
      <w:r>
        <w:rPr>
          <w:rFonts w:ascii="Arial" w:eastAsia="Arial" w:hAnsi="Arial" w:cs="Arial"/>
          <w:sz w:val="28"/>
          <w:szCs w:val="28"/>
        </w:rPr>
        <w:t>Cronograma</w:t>
      </w:r>
      <w:bookmarkEnd w:id="16"/>
    </w:p>
    <w:p w:rsidR="009E377E" w:rsidRDefault="004E3264" w:rsidP="005F03C2">
      <w:pPr>
        <w:ind w:left="720" w:firstLine="720"/>
      </w:pPr>
      <w:r>
        <w:rPr>
          <w:rFonts w:ascii="Arial" w:eastAsia="Arial" w:hAnsi="Arial" w:cs="Arial"/>
        </w:rPr>
        <w:t>S</w:t>
      </w:r>
      <w:r w:rsidR="005F03C2">
        <w:rPr>
          <w:rFonts w:ascii="Arial" w:eastAsia="Arial" w:hAnsi="Arial" w:cs="Arial"/>
        </w:rPr>
        <w:t xml:space="preserve">endo que foi adotado o método interativo incremental o cronograma </w:t>
      </w:r>
      <w:proofErr w:type="spellStart"/>
      <w:r w:rsidR="005F03C2">
        <w:rPr>
          <w:rFonts w:ascii="Arial" w:eastAsia="Arial" w:hAnsi="Arial" w:cs="Arial"/>
        </w:rPr>
        <w:t>sera</w:t>
      </w:r>
      <w:proofErr w:type="spellEnd"/>
      <w:r w:rsidR="005F03C2">
        <w:rPr>
          <w:rFonts w:ascii="Arial" w:eastAsia="Arial" w:hAnsi="Arial" w:cs="Arial"/>
        </w:rPr>
        <w:t xml:space="preserve"> dividido pelos </w:t>
      </w:r>
      <w:r w:rsidR="00F1321B">
        <w:rPr>
          <w:rFonts w:ascii="Arial" w:eastAsia="Arial" w:hAnsi="Arial" w:cs="Arial"/>
        </w:rPr>
        <w:t>módulos técnico, administrativo comercial, cliente, relatórios, auditoria</w:t>
      </w:r>
      <w:r w:rsidR="001C58BB">
        <w:rPr>
          <w:rFonts w:ascii="Arial" w:eastAsia="Arial" w:hAnsi="Arial" w:cs="Arial"/>
        </w:rPr>
        <w:t xml:space="preserve"> os quais serão datados com uma entrega</w:t>
      </w:r>
    </w:p>
    <w:p w:rsidR="009E377E" w:rsidRDefault="009E377E"/>
    <w:p w:rsidR="009E377E" w:rsidRDefault="004E3264">
      <w:pPr>
        <w:pStyle w:val="Ttulo1"/>
        <w:numPr>
          <w:ilvl w:val="0"/>
          <w:numId w:val="1"/>
        </w:numPr>
        <w:spacing w:before="240"/>
        <w:ind w:hanging="360"/>
        <w:contextualSpacing/>
        <w:rPr>
          <w:rFonts w:ascii="Arial" w:eastAsia="Arial" w:hAnsi="Arial" w:cs="Arial"/>
          <w:sz w:val="28"/>
          <w:szCs w:val="28"/>
        </w:rPr>
      </w:pPr>
      <w:bookmarkStart w:id="17" w:name="h.26in1rg" w:colFirst="0" w:colLast="0"/>
      <w:bookmarkStart w:id="18" w:name="_Toc430271617"/>
      <w:bookmarkEnd w:id="17"/>
      <w:r>
        <w:rPr>
          <w:rFonts w:ascii="Arial" w:eastAsia="Arial" w:hAnsi="Arial" w:cs="Arial"/>
          <w:sz w:val="28"/>
          <w:szCs w:val="28"/>
        </w:rPr>
        <w:t>Recursos Materiais</w:t>
      </w:r>
      <w:bookmarkEnd w:id="18"/>
    </w:p>
    <w:p w:rsidR="009E377E" w:rsidRDefault="004E3264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Recursos materiais são os recursos utilizados nos ambientes de trabalho. Como por exemplo computadores, lousas digitais, equipamentos para </w:t>
      </w:r>
      <w:proofErr w:type="spellStart"/>
      <w:r>
        <w:rPr>
          <w:rFonts w:ascii="Arial" w:eastAsia="Arial" w:hAnsi="Arial" w:cs="Arial"/>
        </w:rPr>
        <w:t>video</w:t>
      </w:r>
      <w:proofErr w:type="spellEnd"/>
      <w:r>
        <w:rPr>
          <w:rFonts w:ascii="Arial" w:eastAsia="Arial" w:hAnsi="Arial" w:cs="Arial"/>
        </w:rPr>
        <w:t xml:space="preserve"> conferência, entre outros.</w:t>
      </w:r>
    </w:p>
    <w:p w:rsidR="009E377E" w:rsidRDefault="009E377E"/>
    <w:tbl>
      <w:tblPr>
        <w:tblStyle w:val="a0"/>
        <w:tblW w:w="9173" w:type="dxa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4611"/>
      </w:tblGrid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Ambiente de Trabalho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Recursos Materiais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Sala de Reunião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>Mesa de oito lugares; Lousa digital/Projetor</w:t>
            </w:r>
          </w:p>
        </w:tc>
      </w:tr>
      <w:tr w:rsidR="009E377E">
        <w:tc>
          <w:tcPr>
            <w:tcW w:w="4562" w:type="dxa"/>
          </w:tcPr>
          <w:p w:rsidR="009E377E" w:rsidRDefault="004E3264">
            <w:r>
              <w:rPr>
                <w:rFonts w:ascii="Arial" w:eastAsia="Arial" w:hAnsi="Arial" w:cs="Arial"/>
              </w:rPr>
              <w:t>Estação de Desenvolvimento</w:t>
            </w:r>
          </w:p>
        </w:tc>
        <w:tc>
          <w:tcPr>
            <w:tcW w:w="4611" w:type="dxa"/>
          </w:tcPr>
          <w:p w:rsidR="009E377E" w:rsidRDefault="004E3264">
            <w:r>
              <w:rPr>
                <w:rFonts w:ascii="Arial" w:eastAsia="Arial" w:hAnsi="Arial" w:cs="Arial"/>
              </w:rPr>
              <w:t xml:space="preserve">Mesa Individual; </w:t>
            </w:r>
            <w:proofErr w:type="gramStart"/>
            <w:r>
              <w:rPr>
                <w:rFonts w:ascii="Arial" w:eastAsia="Arial" w:hAnsi="Arial" w:cs="Arial"/>
              </w:rPr>
              <w:t>Computador(</w:t>
            </w:r>
            <w:proofErr w:type="gramEnd"/>
            <w:r>
              <w:rPr>
                <w:rFonts w:ascii="Arial" w:eastAsia="Arial" w:hAnsi="Arial" w:cs="Arial"/>
              </w:rPr>
              <w:t>próprio ou não); Windows ou Mac OS</w:t>
            </w:r>
          </w:p>
        </w:tc>
      </w:tr>
    </w:tbl>
    <w:p w:rsidR="009E377E" w:rsidRDefault="009E377E"/>
    <w:p w:rsidR="009E377E" w:rsidRDefault="009E377E"/>
    <w:p w:rsidR="009E377E" w:rsidRPr="009223B8" w:rsidRDefault="009223B8" w:rsidP="009223B8">
      <w:pPr>
        <w:rPr>
          <w:rFonts w:ascii="Arial" w:hAnsi="Arial" w:cs="Arial"/>
        </w:rPr>
      </w:pPr>
      <w:r>
        <w:rPr>
          <w:b/>
          <w:sz w:val="28"/>
          <w:szCs w:val="28"/>
        </w:rPr>
        <w:t xml:space="preserve">    </w:t>
      </w:r>
    </w:p>
    <w:p w:rsidR="009E377E" w:rsidRDefault="004E3264">
      <w:pPr>
        <w:pStyle w:val="Ttulo1"/>
        <w:spacing w:before="240"/>
        <w:ind w:firstLine="720"/>
      </w:pPr>
      <w:bookmarkStart w:id="19" w:name="h.35nkun2" w:colFirst="0" w:colLast="0"/>
      <w:bookmarkStart w:id="20" w:name="_Toc430271618"/>
      <w:bookmarkEnd w:id="19"/>
      <w:r>
        <w:rPr>
          <w:rFonts w:ascii="Arial" w:eastAsia="Arial" w:hAnsi="Arial" w:cs="Arial"/>
          <w:sz w:val="28"/>
          <w:szCs w:val="28"/>
        </w:rPr>
        <w:lastRenderedPageBreak/>
        <w:t>12. Definição de Papeis</w:t>
      </w:r>
      <w:bookmarkEnd w:id="20"/>
    </w:p>
    <w:p w:rsidR="009E377E" w:rsidRDefault="004E3264">
      <w:pPr>
        <w:ind w:left="360" w:firstLine="360"/>
      </w:pPr>
      <w:r>
        <w:rPr>
          <w:rFonts w:ascii="Arial" w:eastAsia="Arial" w:hAnsi="Arial" w:cs="Arial"/>
        </w:rPr>
        <w:t>No projet</w:t>
      </w:r>
      <w:r w:rsidR="00787270">
        <w:rPr>
          <w:rFonts w:ascii="Arial" w:eastAsia="Arial" w:hAnsi="Arial" w:cs="Arial"/>
        </w:rPr>
        <w:t xml:space="preserve">o </w:t>
      </w:r>
      <w:r w:rsidR="00693E85">
        <w:rPr>
          <w:rFonts w:ascii="Arial" w:eastAsia="Arial" w:hAnsi="Arial" w:cs="Arial"/>
        </w:rPr>
        <w:t>TRESDBHC v1.0</w:t>
      </w:r>
      <w:r>
        <w:rPr>
          <w:rFonts w:ascii="Arial" w:eastAsia="Arial" w:hAnsi="Arial" w:cs="Arial"/>
        </w:rPr>
        <w:t xml:space="preserve"> temos os seguintes integrantes e seus papeis dentro do projeto:</w:t>
      </w:r>
    </w:p>
    <w:p w:rsidR="009E377E" w:rsidRDefault="009E377E">
      <w:pPr>
        <w:ind w:left="360" w:firstLine="360"/>
      </w:pPr>
    </w:p>
    <w:tbl>
      <w:tblPr>
        <w:tblStyle w:val="a2"/>
        <w:tblW w:w="8934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4"/>
        <w:gridCol w:w="2895"/>
        <w:gridCol w:w="3075"/>
      </w:tblGrid>
      <w:tr w:rsidR="009E377E">
        <w:tc>
          <w:tcPr>
            <w:tcW w:w="2964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Classe</w:t>
            </w:r>
          </w:p>
        </w:tc>
        <w:tc>
          <w:tcPr>
            <w:tcW w:w="289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Envolvidos</w:t>
            </w:r>
          </w:p>
        </w:tc>
        <w:tc>
          <w:tcPr>
            <w:tcW w:w="3075" w:type="dxa"/>
            <w:shd w:val="clear" w:color="auto" w:fill="E7E6E6"/>
          </w:tcPr>
          <w:p w:rsidR="009E377E" w:rsidRDefault="004E3264"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E377E">
        <w:tc>
          <w:tcPr>
            <w:tcW w:w="2964" w:type="dxa"/>
          </w:tcPr>
          <w:p w:rsidR="009E377E" w:rsidRDefault="004E3264">
            <w:r>
              <w:rPr>
                <w:rFonts w:ascii="Arial" w:eastAsia="Arial" w:hAnsi="Arial" w:cs="Arial"/>
              </w:rPr>
              <w:t>Cliente/Usuários</w:t>
            </w:r>
          </w:p>
        </w:tc>
        <w:tc>
          <w:tcPr>
            <w:tcW w:w="2895" w:type="dxa"/>
          </w:tcPr>
          <w:p w:rsidR="009E377E" w:rsidRDefault="001D0025">
            <w:r>
              <w:rPr>
                <w:rFonts w:ascii="Arial" w:eastAsia="Arial" w:hAnsi="Arial" w:cs="Arial"/>
              </w:rPr>
              <w:t>Guilherme Poli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Patrocinador/Fornecedor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 w:val="restart"/>
          </w:tcPr>
          <w:p w:rsidR="009E377E" w:rsidRDefault="004E3264">
            <w:r>
              <w:rPr>
                <w:rFonts w:ascii="Arial" w:eastAsia="Arial" w:hAnsi="Arial" w:cs="Arial"/>
              </w:rPr>
              <w:t>Equipe Técnica</w:t>
            </w:r>
          </w:p>
        </w:tc>
        <w:tc>
          <w:tcPr>
            <w:tcW w:w="2895" w:type="dxa"/>
          </w:tcPr>
          <w:p w:rsidR="009E377E" w:rsidRDefault="004E3264">
            <w:r>
              <w:rPr>
                <w:rFonts w:ascii="Arial" w:eastAsia="Arial" w:hAnsi="Arial" w:cs="Arial"/>
              </w:rPr>
              <w:t>Felipe Alves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Gerente de Projeto</w:t>
            </w:r>
            <w:r w:rsidR="00DC0CB3">
              <w:rPr>
                <w:rFonts w:ascii="Arial" w:eastAsia="Arial" w:hAnsi="Arial" w:cs="Arial"/>
              </w:rPr>
              <w:t>, Gerente de Requisitos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1D0025">
            <w:r>
              <w:rPr>
                <w:rFonts w:ascii="Arial" w:eastAsia="Arial" w:hAnsi="Arial" w:cs="Arial"/>
              </w:rPr>
              <w:t>Carlos Bezerra</w:t>
            </w:r>
          </w:p>
        </w:tc>
        <w:tc>
          <w:tcPr>
            <w:tcW w:w="3075" w:type="dxa"/>
          </w:tcPr>
          <w:p w:rsidR="009E377E" w:rsidRDefault="00DC0CB3"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1D0025">
            <w:r>
              <w:rPr>
                <w:rFonts w:ascii="Arial" w:eastAsia="Arial" w:hAnsi="Arial" w:cs="Arial"/>
              </w:rPr>
              <w:t>Paulo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  <w:tr w:rsidR="009E377E">
        <w:trPr>
          <w:trHeight w:val="60"/>
        </w:trPr>
        <w:tc>
          <w:tcPr>
            <w:tcW w:w="2964" w:type="dxa"/>
            <w:vMerge/>
          </w:tcPr>
          <w:p w:rsidR="009E377E" w:rsidRDefault="009E377E"/>
        </w:tc>
        <w:tc>
          <w:tcPr>
            <w:tcW w:w="2895" w:type="dxa"/>
          </w:tcPr>
          <w:p w:rsidR="009E377E" w:rsidRDefault="001D0025">
            <w:r>
              <w:rPr>
                <w:rFonts w:ascii="Arial" w:eastAsia="Arial" w:hAnsi="Arial" w:cs="Arial"/>
              </w:rPr>
              <w:t>Guilherm</w:t>
            </w:r>
            <w:r w:rsidR="00DC0CB3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 xml:space="preserve"> Souza</w:t>
            </w:r>
          </w:p>
        </w:tc>
        <w:tc>
          <w:tcPr>
            <w:tcW w:w="3075" w:type="dxa"/>
          </w:tcPr>
          <w:p w:rsidR="009E377E" w:rsidRDefault="004E3264">
            <w:r>
              <w:rPr>
                <w:rFonts w:ascii="Arial" w:eastAsia="Arial" w:hAnsi="Arial" w:cs="Arial"/>
              </w:rPr>
              <w:t>Desenvolvedor</w:t>
            </w:r>
          </w:p>
        </w:tc>
      </w:tr>
    </w:tbl>
    <w:p w:rsidR="009E377E" w:rsidRDefault="009E377E"/>
    <w:p w:rsidR="009E377E" w:rsidRDefault="004E3264">
      <w:pPr>
        <w:ind w:left="360" w:firstLine="360"/>
      </w:pPr>
      <w:r>
        <w:rPr>
          <w:rFonts w:ascii="Arial" w:eastAsia="Arial" w:hAnsi="Arial" w:cs="Arial"/>
        </w:rPr>
        <w:t xml:space="preserve">Os papeis da equipe foram atribuídos baseado nas </w:t>
      </w:r>
      <w:hyperlink r:id="rId9" w:history="1">
        <w:r w:rsidRPr="00CB647C">
          <w:rPr>
            <w:rStyle w:val="Hyperlink"/>
            <w:rFonts w:ascii="Arial" w:eastAsia="Arial" w:hAnsi="Arial" w:cs="Arial"/>
          </w:rPr>
          <w:t>competências</w:t>
        </w:r>
      </w:hyperlink>
      <w:r>
        <w:rPr>
          <w:rFonts w:ascii="Arial" w:eastAsia="Arial" w:hAnsi="Arial" w:cs="Arial"/>
        </w:rPr>
        <w:t xml:space="preserve"> de cada integrante da equipe</w:t>
      </w:r>
    </w:p>
    <w:p w:rsidR="009E377E" w:rsidRDefault="009E377E">
      <w:pPr>
        <w:ind w:left="360" w:firstLine="360"/>
      </w:pPr>
    </w:p>
    <w:p w:rsidR="009E377E" w:rsidRDefault="004E3264">
      <w:pPr>
        <w:pStyle w:val="Ttulo1"/>
        <w:spacing w:before="240"/>
        <w:ind w:firstLine="720"/>
      </w:pPr>
      <w:bookmarkStart w:id="21" w:name="h.1ksv4uv" w:colFirst="0" w:colLast="0"/>
      <w:bookmarkStart w:id="22" w:name="_Toc430271619"/>
      <w:bookmarkEnd w:id="21"/>
      <w:r>
        <w:rPr>
          <w:rFonts w:ascii="Arial" w:eastAsia="Arial" w:hAnsi="Arial" w:cs="Arial"/>
          <w:sz w:val="28"/>
          <w:szCs w:val="28"/>
        </w:rPr>
        <w:t xml:space="preserve">13. </w:t>
      </w:r>
      <w:proofErr w:type="spellStart"/>
      <w:r>
        <w:rPr>
          <w:rFonts w:ascii="Arial" w:eastAsia="Arial" w:hAnsi="Arial" w:cs="Arial"/>
          <w:sz w:val="28"/>
          <w:szCs w:val="28"/>
        </w:rPr>
        <w:t>Metodo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Estimativa</w:t>
      </w:r>
      <w:bookmarkEnd w:id="22"/>
    </w:p>
    <w:p w:rsidR="009E377E" w:rsidRDefault="004E3264">
      <w:pPr>
        <w:spacing w:before="0" w:after="0"/>
        <w:ind w:left="1080"/>
        <w:jc w:val="left"/>
      </w:pPr>
      <w:r>
        <w:rPr>
          <w:rFonts w:ascii="Arial" w:eastAsia="Arial" w:hAnsi="Arial" w:cs="Arial"/>
          <w:b/>
        </w:rPr>
        <w:t>Pontos por requisito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ponto é uma medida do tamanho de um requisito, ou do esforço necessário à implementação do requisito. Assim, uma estimativa em pontos associa um valor em pontos para cada requisito. Não há uma fórmula para calcular os pontos de um requisito; a estimativa sempre é baseada na experiência da equipe e na discussão em grupo.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pontuação é de 1 a 5. Sendo 1 correspondente a um requisito ou atividade pequena e sem complexidade, 3 - tamanho médio, e 5 corresponde a um requisito ou atividade muito grande. </w:t>
      </w:r>
    </w:p>
    <w:p w:rsidR="009E377E" w:rsidRDefault="004E3264">
      <w:pPr>
        <w:numPr>
          <w:ilvl w:val="1"/>
          <w:numId w:val="1"/>
        </w:numPr>
        <w:spacing w:before="0" w:after="0"/>
        <w:ind w:firstLine="108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Essa pontuação pode ser convertida em horas gastas conforme tabela</w:t>
      </w:r>
    </w:p>
    <w:tbl>
      <w:tblPr>
        <w:tblStyle w:val="a3"/>
        <w:tblW w:w="7680" w:type="dxa"/>
        <w:tblInd w:w="1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5025"/>
      </w:tblGrid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Pontuação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Horas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30min a 1hr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502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1hr a 2hrs</w:t>
            </w:r>
          </w:p>
        </w:tc>
      </w:tr>
      <w:tr w:rsidR="009E377E">
        <w:tc>
          <w:tcPr>
            <w:tcW w:w="2655" w:type="dxa"/>
          </w:tcPr>
          <w:p w:rsidR="009E377E" w:rsidRDefault="004E3264"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5025" w:type="dxa"/>
          </w:tcPr>
          <w:p w:rsidR="009E377E" w:rsidRDefault="004E3264">
            <w:bookmarkStart w:id="23" w:name="h.44sinio" w:colFirst="0" w:colLast="0"/>
            <w:bookmarkEnd w:id="23"/>
            <w:r>
              <w:rPr>
                <w:rFonts w:ascii="Arial" w:eastAsia="Arial" w:hAnsi="Arial" w:cs="Arial"/>
                <w:sz w:val="22"/>
                <w:szCs w:val="22"/>
              </w:rPr>
              <w:t xml:space="preserve">2hrs a 3.5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hrs</w:t>
            </w:r>
            <w:proofErr w:type="spellEnd"/>
          </w:p>
        </w:tc>
      </w:tr>
    </w:tbl>
    <w:p w:rsidR="009E377E" w:rsidRDefault="009E377E">
      <w:pPr>
        <w:spacing w:before="0" w:after="0"/>
        <w:ind w:left="2520"/>
        <w:jc w:val="left"/>
      </w:pPr>
    </w:p>
    <w:p w:rsidR="009E377E" w:rsidRDefault="009E377E"/>
    <w:tbl>
      <w:tblPr>
        <w:tblStyle w:val="a4"/>
        <w:tblW w:w="7605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4980"/>
      </w:tblGrid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proofErr w:type="spellStart"/>
            <w:r>
              <w:rPr>
                <w:rFonts w:ascii="Arial" w:eastAsia="Arial" w:hAnsi="Arial" w:cs="Arial"/>
              </w:rPr>
              <w:t>Criterios</w:t>
            </w:r>
            <w:proofErr w:type="spellEnd"/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 xml:space="preserve">1 - </w:t>
            </w:r>
            <w:proofErr w:type="gramStart"/>
            <w:r>
              <w:rPr>
                <w:rFonts w:ascii="Arial" w:eastAsia="Arial" w:hAnsi="Arial" w:cs="Arial"/>
              </w:rPr>
              <w:t>sem</w:t>
            </w:r>
            <w:proofErr w:type="gramEnd"/>
            <w:r>
              <w:rPr>
                <w:rFonts w:ascii="Arial" w:eastAsia="Arial" w:hAnsi="Arial" w:cs="Arial"/>
              </w:rPr>
              <w:t xml:space="preserve"> complexidade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execução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atividade 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 hora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requer somente um membro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 w:rsidR="003A2681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gramEnd"/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requisito implementado com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t xml:space="preserve">3 - </w:t>
            </w:r>
            <w:proofErr w:type="gramStart"/>
            <w:r>
              <w:rPr>
                <w:rFonts w:ascii="Arial" w:eastAsia="Arial" w:hAnsi="Arial" w:cs="Arial"/>
              </w:rPr>
              <w:t>tamanho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medio</w:t>
            </w:r>
            <w:proofErr w:type="spellEnd"/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execução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atividade em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2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requer somente dois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- </w:t>
            </w:r>
            <w:proofErr w:type="gramStart"/>
            <w:r w:rsidR="003A2681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gramEnd"/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requisito implementado com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150 linhas de código.</w:t>
            </w:r>
          </w:p>
        </w:tc>
      </w:tr>
      <w:tr w:rsidR="009E377E">
        <w:tc>
          <w:tcPr>
            <w:tcW w:w="2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</w:rPr>
              <w:lastRenderedPageBreak/>
              <w:t xml:space="preserve">5 - </w:t>
            </w:r>
            <w:proofErr w:type="gramStart"/>
            <w:r>
              <w:rPr>
                <w:rFonts w:ascii="Arial" w:eastAsia="Arial" w:hAnsi="Arial" w:cs="Arial"/>
              </w:rPr>
              <w:t>muito</w:t>
            </w:r>
            <w:proofErr w:type="gramEnd"/>
            <w:r>
              <w:rPr>
                <w:rFonts w:ascii="Arial" w:eastAsia="Arial" w:hAnsi="Arial" w:cs="Arial"/>
              </w:rPr>
              <w:t xml:space="preserve"> grande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execução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atividade leva mais de 3 horas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atividade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requer mais de 3 membros da equipe para ser executada.</w:t>
            </w:r>
          </w:p>
          <w:p w:rsidR="009E377E" w:rsidRDefault="004E3264">
            <w:pPr>
              <w:widowControl w:val="0"/>
              <w:spacing w:before="0" w:after="0"/>
              <w:jc w:val="left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gramStart"/>
            <w:r w:rsidR="003A2681">
              <w:rPr>
                <w:rFonts w:ascii="Arial" w:eastAsia="Arial" w:hAnsi="Arial" w:cs="Arial"/>
                <w:sz w:val="22"/>
                <w:szCs w:val="22"/>
              </w:rPr>
              <w:t>ou</w:t>
            </w:r>
            <w:proofErr w:type="gramEnd"/>
            <w:r w:rsidR="003A268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requisito implementado tem mais de 250 linhas de código.</w:t>
            </w:r>
          </w:p>
        </w:tc>
      </w:tr>
    </w:tbl>
    <w:p w:rsidR="009E377E" w:rsidRDefault="009E377E"/>
    <w:p w:rsidR="009E377E" w:rsidRDefault="004E3264">
      <w:r>
        <w:tab/>
      </w:r>
      <w:proofErr w:type="spellStart"/>
      <w:r>
        <w:rPr>
          <w:rFonts w:ascii="Arial" w:eastAsia="Arial" w:hAnsi="Arial" w:cs="Arial"/>
          <w:sz w:val="22"/>
          <w:szCs w:val="22"/>
        </w:rPr>
        <w:t>Obs</w:t>
      </w:r>
      <w:proofErr w:type="spellEnd"/>
      <w:r>
        <w:rPr>
          <w:rFonts w:ascii="Arial" w:eastAsia="Arial" w:hAnsi="Arial" w:cs="Arial"/>
          <w:sz w:val="22"/>
          <w:szCs w:val="22"/>
        </w:rPr>
        <w:t>: Com base nesses critérios e experiência em projetos passados, foi definido o esforço para cada atividade, a qual se encontra no cronograma do projeto em anexo.</w:t>
      </w:r>
    </w:p>
    <w:p w:rsidR="009E377E" w:rsidRDefault="004E3264">
      <w:pPr>
        <w:pStyle w:val="Ttulo1"/>
        <w:spacing w:before="240"/>
        <w:ind w:firstLine="720"/>
      </w:pPr>
      <w:bookmarkStart w:id="24" w:name="h.2jxsxqh" w:colFirst="0" w:colLast="0"/>
      <w:bookmarkStart w:id="25" w:name="_Toc430271620"/>
      <w:bookmarkEnd w:id="24"/>
      <w:r>
        <w:rPr>
          <w:rFonts w:ascii="Arial" w:eastAsia="Arial" w:hAnsi="Arial" w:cs="Arial"/>
          <w:sz w:val="28"/>
          <w:szCs w:val="28"/>
        </w:rPr>
        <w:t xml:space="preserve">14. </w:t>
      </w:r>
      <w:proofErr w:type="spellStart"/>
      <w:r>
        <w:rPr>
          <w:rFonts w:ascii="Arial" w:eastAsia="Arial" w:hAnsi="Arial" w:cs="Arial"/>
          <w:sz w:val="28"/>
          <w:szCs w:val="28"/>
        </w:rPr>
        <w:t>Sub-planos</w:t>
      </w:r>
      <w:bookmarkEnd w:id="25"/>
      <w:proofErr w:type="spellEnd"/>
    </w:p>
    <w:bookmarkStart w:id="26" w:name="h.z337ya" w:colFirst="0" w:colLast="0"/>
    <w:bookmarkEnd w:id="26"/>
    <w:p w:rsidR="009E377E" w:rsidRDefault="00156F19">
      <w:pPr>
        <w:keepNext/>
        <w:spacing w:before="240"/>
        <w:ind w:left="1440"/>
      </w:pP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begin"/>
      </w:r>
      <w:r>
        <w:rPr>
          <w:rFonts w:ascii="Arial" w:eastAsia="Arial" w:hAnsi="Arial" w:cs="Arial"/>
          <w:b/>
          <w:color w:val="2E75B5"/>
          <w:sz w:val="28"/>
          <w:szCs w:val="28"/>
        </w:rPr>
        <w:instrText xml:space="preserve"> HYPERLINK "TRESDBHC-GPR-Gerencia%20de%20Risco.xlsx" </w:instrText>
      </w:r>
      <w:r>
        <w:rPr>
          <w:rFonts w:ascii="Arial" w:eastAsia="Arial" w:hAnsi="Arial" w:cs="Arial"/>
          <w:b/>
          <w:color w:val="2E75B5"/>
          <w:sz w:val="28"/>
          <w:szCs w:val="28"/>
        </w:rPr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separate"/>
      </w:r>
      <w:r w:rsidR="004E3264" w:rsidRPr="00156F19">
        <w:rPr>
          <w:rStyle w:val="Hyperlink"/>
          <w:rFonts w:ascii="Arial" w:eastAsia="Arial" w:hAnsi="Arial" w:cs="Arial"/>
          <w:b/>
          <w:sz w:val="28"/>
          <w:szCs w:val="28"/>
        </w:rPr>
        <w:t>Plano de Risco</w:t>
      </w:r>
      <w:r>
        <w:rPr>
          <w:rFonts w:ascii="Arial" w:eastAsia="Arial" w:hAnsi="Arial" w:cs="Arial"/>
          <w:b/>
          <w:color w:val="2E75B5"/>
          <w:sz w:val="28"/>
          <w:szCs w:val="28"/>
        </w:rPr>
        <w:fldChar w:fldCharType="end"/>
      </w:r>
    </w:p>
    <w:p w:rsidR="009E377E" w:rsidRDefault="00156F19">
      <w:pPr>
        <w:keepNext/>
        <w:spacing w:before="240"/>
        <w:ind w:left="1440"/>
      </w:pPr>
      <w:hyperlink r:id="rId10" w:history="1">
        <w:r w:rsidR="004E3264" w:rsidRPr="00156F19">
          <w:rPr>
            <w:rStyle w:val="Hyperlink"/>
            <w:rFonts w:ascii="Arial" w:eastAsia="Arial" w:hAnsi="Arial" w:cs="Arial"/>
            <w:b/>
            <w:sz w:val="28"/>
            <w:szCs w:val="28"/>
          </w:rPr>
          <w:t>Plano de Comunicação</w:t>
        </w:r>
      </w:hyperlink>
    </w:p>
    <w:p w:rsidR="009E377E" w:rsidRDefault="00156F19">
      <w:pPr>
        <w:keepNext/>
        <w:spacing w:before="240"/>
        <w:ind w:left="1440"/>
      </w:pPr>
      <w:hyperlink r:id="rId11" w:history="1">
        <w:r w:rsidR="004E3264" w:rsidRPr="00156F19">
          <w:rPr>
            <w:rStyle w:val="Hyperlink"/>
            <w:rFonts w:ascii="Arial" w:eastAsia="Arial" w:hAnsi="Arial" w:cs="Arial"/>
            <w:b/>
            <w:sz w:val="28"/>
            <w:szCs w:val="28"/>
          </w:rPr>
          <w:t>Gerencia de Configuração</w:t>
        </w:r>
      </w:hyperlink>
    </w:p>
    <w:p w:rsidR="009E377E" w:rsidRDefault="00156F19">
      <w:pPr>
        <w:keepNext/>
        <w:spacing w:before="240"/>
        <w:ind w:left="1440"/>
      </w:pPr>
      <w:hyperlink r:id="rId12" w:history="1">
        <w:r w:rsidR="004E3264" w:rsidRPr="00156F19">
          <w:rPr>
            <w:rStyle w:val="Hyperlink"/>
            <w:rFonts w:ascii="Arial" w:eastAsia="Arial" w:hAnsi="Arial" w:cs="Arial"/>
            <w:b/>
            <w:sz w:val="28"/>
            <w:szCs w:val="28"/>
          </w:rPr>
          <w:t>Documento de Requisitos</w:t>
        </w:r>
      </w:hyperlink>
    </w:p>
    <w:p w:rsidR="009E377E" w:rsidRDefault="00156F19">
      <w:pPr>
        <w:keepNext/>
        <w:spacing w:before="240"/>
        <w:ind w:left="1440"/>
      </w:pPr>
      <w:hyperlink r:id="rId13" w:history="1">
        <w:r w:rsidR="004E3264" w:rsidRPr="00156F19">
          <w:rPr>
            <w:rStyle w:val="Hyperlink"/>
            <w:rFonts w:ascii="Arial" w:eastAsia="Arial" w:hAnsi="Arial" w:cs="Arial"/>
            <w:b/>
            <w:sz w:val="28"/>
            <w:szCs w:val="28"/>
          </w:rPr>
          <w:t>Matriz de Rastreabilidade</w:t>
        </w:r>
      </w:hyperlink>
    </w:p>
    <w:p w:rsidR="009E377E" w:rsidRDefault="00156F19">
      <w:pPr>
        <w:keepNext/>
        <w:spacing w:before="240"/>
        <w:ind w:left="1440"/>
      </w:pPr>
      <w:hyperlink r:id="rId14" w:history="1">
        <w:r w:rsidR="004E3264" w:rsidRPr="00156F19">
          <w:rPr>
            <w:rStyle w:val="Hyperlink"/>
            <w:rFonts w:ascii="Arial" w:eastAsia="Arial" w:hAnsi="Arial" w:cs="Arial"/>
            <w:b/>
            <w:sz w:val="28"/>
            <w:szCs w:val="28"/>
          </w:rPr>
          <w:t>Cronograma</w:t>
        </w:r>
      </w:hyperlink>
    </w:p>
    <w:p w:rsidR="009E377E" w:rsidRDefault="009E377E">
      <w:pPr>
        <w:keepNext/>
        <w:spacing w:before="240"/>
        <w:ind w:left="720"/>
      </w:pPr>
      <w:bookmarkStart w:id="27" w:name="h.3j2qqm3" w:colFirst="0" w:colLast="0"/>
      <w:bookmarkEnd w:id="27"/>
    </w:p>
    <w:p w:rsidR="009E377E" w:rsidRDefault="004E3264">
      <w:r>
        <w:rPr>
          <w:rFonts w:ascii="Arial" w:eastAsia="Arial" w:hAnsi="Arial" w:cs="Arial"/>
        </w:rPr>
        <w:tab/>
      </w:r>
    </w:p>
    <w:p w:rsidR="009E377E" w:rsidRDefault="009E377E"/>
    <w:sectPr w:rsidR="009E377E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72B" w:rsidRDefault="00D9472B">
      <w:pPr>
        <w:spacing w:before="0" w:after="0"/>
      </w:pPr>
      <w:r>
        <w:separator/>
      </w:r>
    </w:p>
  </w:endnote>
  <w:endnote w:type="continuationSeparator" w:id="0">
    <w:p w:rsidR="00D9472B" w:rsidRDefault="00D947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4E3264">
    <w:pPr>
      <w:tabs>
        <w:tab w:val="center" w:pos="4153"/>
        <w:tab w:val="right" w:pos="8306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0656A8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72B" w:rsidRDefault="00D9472B">
      <w:pPr>
        <w:spacing w:before="0" w:after="0"/>
      </w:pPr>
      <w:r>
        <w:separator/>
      </w:r>
    </w:p>
  </w:footnote>
  <w:footnote w:type="continuationSeparator" w:id="0">
    <w:p w:rsidR="00D9472B" w:rsidRDefault="00D947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77E" w:rsidRDefault="009E377E">
    <w:pPr>
      <w:tabs>
        <w:tab w:val="center" w:pos="4153"/>
        <w:tab w:val="right" w:pos="8306"/>
      </w:tabs>
      <w:spacing w:before="72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6E1C"/>
    <w:multiLevelType w:val="multilevel"/>
    <w:tmpl w:val="DEECBC7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77E"/>
    <w:rsid w:val="000656A8"/>
    <w:rsid w:val="000C25A2"/>
    <w:rsid w:val="00105F94"/>
    <w:rsid w:val="00156F19"/>
    <w:rsid w:val="001C0B17"/>
    <w:rsid w:val="001C58BB"/>
    <w:rsid w:val="001D0025"/>
    <w:rsid w:val="003A2681"/>
    <w:rsid w:val="003E72EB"/>
    <w:rsid w:val="003F2691"/>
    <w:rsid w:val="00414702"/>
    <w:rsid w:val="004E3264"/>
    <w:rsid w:val="0051214B"/>
    <w:rsid w:val="00516AD9"/>
    <w:rsid w:val="005D4C9C"/>
    <w:rsid w:val="005F03C2"/>
    <w:rsid w:val="006004C1"/>
    <w:rsid w:val="00656657"/>
    <w:rsid w:val="00693E85"/>
    <w:rsid w:val="006A6A05"/>
    <w:rsid w:val="00733EA5"/>
    <w:rsid w:val="00787270"/>
    <w:rsid w:val="00802D70"/>
    <w:rsid w:val="008073E3"/>
    <w:rsid w:val="008C3AEE"/>
    <w:rsid w:val="008F2F20"/>
    <w:rsid w:val="00916605"/>
    <w:rsid w:val="009223B8"/>
    <w:rsid w:val="00982600"/>
    <w:rsid w:val="009E377E"/>
    <w:rsid w:val="00A113EC"/>
    <w:rsid w:val="00A12C12"/>
    <w:rsid w:val="00A14314"/>
    <w:rsid w:val="00A40FF8"/>
    <w:rsid w:val="00AC6970"/>
    <w:rsid w:val="00AD0BC2"/>
    <w:rsid w:val="00AF4482"/>
    <w:rsid w:val="00B7338C"/>
    <w:rsid w:val="00BA42D7"/>
    <w:rsid w:val="00BF195A"/>
    <w:rsid w:val="00C075B9"/>
    <w:rsid w:val="00C10F6A"/>
    <w:rsid w:val="00C21391"/>
    <w:rsid w:val="00C250F7"/>
    <w:rsid w:val="00CA6FA1"/>
    <w:rsid w:val="00CB3AE0"/>
    <w:rsid w:val="00CB647C"/>
    <w:rsid w:val="00CC7829"/>
    <w:rsid w:val="00D14814"/>
    <w:rsid w:val="00D9472B"/>
    <w:rsid w:val="00DC0CB3"/>
    <w:rsid w:val="00E43FA3"/>
    <w:rsid w:val="00EA6AAC"/>
    <w:rsid w:val="00F1321B"/>
    <w:rsid w:val="00F2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E6A10-47D2-4672-8F83-B2A8F6FB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3AE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before="0" w:after="0"/>
      <w:jc w:val="left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CabealhodoSumrio">
    <w:name w:val="TOC Heading"/>
    <w:basedOn w:val="Ttulo1"/>
    <w:next w:val="Normal"/>
    <w:uiPriority w:val="39"/>
    <w:unhideWhenUsed/>
    <w:qFormat/>
    <w:rsid w:val="008073E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73E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073E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073E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B3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../Requisitos/TRESDBHC-GRE-Matriz%20de%20Rastreabilidade.xls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Requisitos/TRESDBHC-GRE-Documento%20De%20Requisitos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Configura&#231;&#227;o/TRESDBHC-GCO-Plano%20de%20Ger&#234;ncia%20da%20Configur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TRESDBHC-GPR-Plano%20de%20Comunica&#231;&#227;o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RESDBHC-GPR-Forma&#231;&#227;o%20Compet&#234;ncias.docx" TargetMode="External"/><Relationship Id="rId14" Type="http://schemas.openxmlformats.org/officeDocument/2006/relationships/hyperlink" Target="TRESDBHC-GPR-Cronograma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8F6B-56A3-4A9E-BA6F-A4270896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46</cp:revision>
  <dcterms:created xsi:type="dcterms:W3CDTF">2015-07-02T19:56:00Z</dcterms:created>
  <dcterms:modified xsi:type="dcterms:W3CDTF">2015-09-17T19:44:00Z</dcterms:modified>
</cp:coreProperties>
</file>