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Termo de Abertura</w:t>
      </w:r>
    </w:p>
    <w:p w:rsidR="00C965EB" w:rsidRDefault="00991DA8">
      <w:pPr>
        <w:spacing w:before="0" w:after="0" w:line="276" w:lineRule="auto"/>
        <w:jc w:val="left"/>
      </w:pPr>
      <w:r>
        <w:rPr>
          <w:rFonts w:ascii="Arial" w:eastAsia="Arial" w:hAnsi="Arial" w:cs="Arial"/>
        </w:rPr>
        <w:t>TRESDBHC v1.0</w:t>
      </w: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C965EB" w:rsidRDefault="00C965EB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C965EB">
        <w:tc>
          <w:tcPr>
            <w:tcW w:w="152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904A9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29</w:t>
            </w:r>
            <w:r w:rsidR="00D92310">
              <w:rPr>
                <w:rFonts w:ascii="Arial" w:eastAsia="Arial" w:hAnsi="Arial" w:cs="Arial"/>
              </w:rPr>
              <w:t>/07/2015</w:t>
            </w:r>
          </w:p>
        </w:tc>
        <w:tc>
          <w:tcPr>
            <w:tcW w:w="98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153868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44A" w:rsidRDefault="000A344A">
          <w:pPr>
            <w:pStyle w:val="CabealhodoSumrio"/>
          </w:pPr>
          <w:r>
            <w:t>Sumário</w:t>
          </w:r>
        </w:p>
        <w:p w:rsidR="00BF7839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34024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Título do projeto e descrição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_Toc425934024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300E5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5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Necessidade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_Toc425934025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300E5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6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Escopo Preliminar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_Toc425934026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300E5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7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Gerente do Projeto e nivel de autoridade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_Toc425934027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300E5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8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Entregaveis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_Toc425934028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r>
            <w:rPr>
              <w:b/>
              <w:bCs/>
            </w:rPr>
            <w:fldChar w:fldCharType="end"/>
          </w:r>
        </w:p>
      </w:sdtContent>
    </w:sdt>
    <w:p w:rsidR="00C965EB" w:rsidRDefault="00300E51">
      <w:hyperlink w:anchor="_Toc422872948"/>
    </w:p>
    <w:p w:rsidR="00C965EB" w:rsidRDefault="00300E51">
      <w:pPr>
        <w:spacing w:before="0" w:after="0"/>
        <w:jc w:val="left"/>
      </w:pPr>
      <w:hyperlink w:anchor="_Toc422872948"/>
    </w:p>
    <w:p w:rsidR="00C965EB" w:rsidRDefault="00300E51">
      <w:pPr>
        <w:spacing w:before="0" w:after="0"/>
        <w:jc w:val="left"/>
      </w:pPr>
      <w:hyperlink w:anchor="_Toc422872948"/>
    </w:p>
    <w:p w:rsidR="00C965EB" w:rsidRDefault="00300E51">
      <w:pPr>
        <w:spacing w:before="0" w:after="0"/>
        <w:jc w:val="left"/>
      </w:pPr>
      <w:hyperlink w:anchor="_Toc422872948"/>
    </w:p>
    <w:p w:rsidR="00C965EB" w:rsidRDefault="00300E51">
      <w:pPr>
        <w:spacing w:before="0" w:after="0"/>
        <w:jc w:val="left"/>
      </w:pPr>
      <w:hyperlink w:anchor="_Toc422872948"/>
    </w:p>
    <w:p w:rsidR="00C965EB" w:rsidRDefault="00D92310">
      <w:r>
        <w:br w:type="page"/>
      </w:r>
    </w:p>
    <w:p w:rsidR="00C965EB" w:rsidRDefault="00300E51">
      <w:hyperlink w:anchor="_Toc422872948"/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" w:name="h.30j0zll" w:colFirst="0" w:colLast="0"/>
      <w:bookmarkStart w:id="2" w:name="_Toc425934024"/>
      <w:bookmarkEnd w:id="1"/>
      <w:r>
        <w:rPr>
          <w:rFonts w:ascii="Arial" w:eastAsia="Arial" w:hAnsi="Arial" w:cs="Arial"/>
          <w:sz w:val="28"/>
          <w:szCs w:val="28"/>
        </w:rPr>
        <w:t>Título do projeto e descrição</w:t>
      </w:r>
      <w:bookmarkEnd w:id="2"/>
    </w:p>
    <w:p w:rsidR="00C965EB" w:rsidRDefault="00CA4EDF">
      <w:pPr>
        <w:ind w:left="720" w:firstLine="720"/>
      </w:pPr>
      <w:bookmarkStart w:id="3" w:name="h.1fob9te" w:colFirst="0" w:colLast="0"/>
      <w:bookmarkEnd w:id="3"/>
      <w:proofErr w:type="spellStart"/>
      <w:r>
        <w:rPr>
          <w:rFonts w:ascii="Arial" w:eastAsia="Arial" w:hAnsi="Arial" w:cs="Arial"/>
        </w:rPr>
        <w:t>Tres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Database</w:t>
      </w:r>
      <w:proofErr w:type="spellEnd"/>
      <w:r>
        <w:rPr>
          <w:rFonts w:ascii="Arial" w:eastAsia="Arial" w:hAnsi="Arial" w:cs="Arial"/>
        </w:rPr>
        <w:t xml:space="preserve"> Health </w:t>
      </w:r>
      <w:proofErr w:type="spellStart"/>
      <w:r>
        <w:rPr>
          <w:rFonts w:ascii="Arial" w:eastAsia="Arial" w:hAnsi="Arial" w:cs="Arial"/>
        </w:rPr>
        <w:t>Check</w:t>
      </w:r>
      <w:proofErr w:type="spellEnd"/>
      <w:r>
        <w:rPr>
          <w:rFonts w:ascii="Arial" w:eastAsia="Arial" w:hAnsi="Arial" w:cs="Arial"/>
        </w:rPr>
        <w:t xml:space="preserve"> (TRESDBHC v1.0</w:t>
      </w:r>
      <w:r w:rsidR="00E56E7E"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Tres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D710A5">
        <w:rPr>
          <w:rFonts w:ascii="Arial" w:eastAsia="Arial" w:hAnsi="Arial" w:cs="Arial"/>
        </w:rPr>
        <w:t>Database</w:t>
      </w:r>
      <w:proofErr w:type="spellEnd"/>
      <w:r w:rsidR="00D710A5">
        <w:rPr>
          <w:rFonts w:ascii="Arial" w:eastAsia="Arial" w:hAnsi="Arial" w:cs="Arial"/>
        </w:rPr>
        <w:t xml:space="preserve"> Health </w:t>
      </w:r>
      <w:proofErr w:type="spellStart"/>
      <w:r w:rsidR="00D710A5">
        <w:rPr>
          <w:rFonts w:ascii="Arial" w:eastAsia="Arial" w:hAnsi="Arial" w:cs="Arial"/>
        </w:rPr>
        <w:t>Check</w:t>
      </w:r>
      <w:proofErr w:type="spellEnd"/>
      <w:r w:rsidR="00D710A5">
        <w:rPr>
          <w:rFonts w:ascii="Arial" w:eastAsia="Arial" w:hAnsi="Arial" w:cs="Arial"/>
        </w:rPr>
        <w:t xml:space="preserve"> </w:t>
      </w:r>
      <w:r w:rsidR="00E56E7E">
        <w:rPr>
          <w:rFonts w:ascii="Arial" w:eastAsia="Arial" w:hAnsi="Arial" w:cs="Arial"/>
        </w:rPr>
        <w:t xml:space="preserve">e um projeto que visa evoluir o sistema de coleta de informações da saúde do banco </w:t>
      </w:r>
      <w:proofErr w:type="gramStart"/>
      <w:r w:rsidR="00E56E7E">
        <w:rPr>
          <w:rFonts w:ascii="Arial" w:eastAsia="Arial" w:hAnsi="Arial" w:cs="Arial"/>
        </w:rPr>
        <w:t>do clientes</w:t>
      </w:r>
      <w:proofErr w:type="gramEnd"/>
      <w:r w:rsidR="00E56E7E">
        <w:rPr>
          <w:rFonts w:ascii="Arial" w:eastAsia="Arial" w:hAnsi="Arial" w:cs="Arial"/>
        </w:rPr>
        <w:t xml:space="preserve"> onde este sairá de scripts implantados para um agente que enviara essas informações</w:t>
      </w:r>
      <w:r w:rsidR="008E5BC1">
        <w:rPr>
          <w:rFonts w:ascii="Arial" w:eastAsia="Arial" w:hAnsi="Arial" w:cs="Arial"/>
        </w:rPr>
        <w:t xml:space="preserve"> e uma nova modelagem do SMD atual</w:t>
      </w:r>
      <w:r w:rsidR="00E56E7E">
        <w:rPr>
          <w:rFonts w:ascii="Arial" w:eastAsia="Arial" w:hAnsi="Arial" w:cs="Arial"/>
        </w:rPr>
        <w:t>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4" w:name="h.3znysh7" w:colFirst="0" w:colLast="0"/>
      <w:bookmarkStart w:id="5" w:name="_Toc425934025"/>
      <w:bookmarkEnd w:id="4"/>
      <w:r>
        <w:rPr>
          <w:rFonts w:ascii="Arial" w:eastAsia="Arial" w:hAnsi="Arial" w:cs="Arial"/>
          <w:sz w:val="28"/>
          <w:szCs w:val="28"/>
        </w:rPr>
        <w:t>Necessidade</w:t>
      </w:r>
      <w:bookmarkEnd w:id="5"/>
    </w:p>
    <w:p w:rsidR="00C965EB" w:rsidRDefault="00E56E7E">
      <w:pPr>
        <w:ind w:left="720" w:firstLine="720"/>
        <w:jc w:val="left"/>
      </w:pPr>
      <w:bookmarkStart w:id="6" w:name="h.2et92p0" w:colFirst="0" w:colLast="0"/>
      <w:bookmarkEnd w:id="6"/>
      <w:r>
        <w:rPr>
          <w:rFonts w:ascii="Arial" w:eastAsia="Arial" w:hAnsi="Arial" w:cs="Arial"/>
        </w:rPr>
        <w:t>Esse projeto surgiu da necessidade que tivemos de evolução da maneira que as informações são coletadas</w:t>
      </w:r>
      <w:r w:rsidR="00BF1B15">
        <w:rPr>
          <w:rFonts w:ascii="Arial" w:eastAsia="Arial" w:hAnsi="Arial" w:cs="Arial"/>
        </w:rPr>
        <w:t xml:space="preserve">, e para criar uma maneira mais fácil e simples de implantar e gerenciar </w:t>
      </w:r>
      <w:r w:rsidR="00CC0DBB">
        <w:rPr>
          <w:rFonts w:ascii="Arial" w:eastAsia="Arial" w:hAnsi="Arial" w:cs="Arial"/>
        </w:rPr>
        <w:t xml:space="preserve">o monitoramento e para manter o sigilo </w:t>
      </w:r>
      <w:r w:rsidR="0037005A">
        <w:rPr>
          <w:rFonts w:ascii="Arial" w:eastAsia="Arial" w:hAnsi="Arial" w:cs="Arial"/>
        </w:rPr>
        <w:t xml:space="preserve">e segurança </w:t>
      </w:r>
      <w:r w:rsidR="00CC0DBB">
        <w:rPr>
          <w:rFonts w:ascii="Arial" w:eastAsia="Arial" w:hAnsi="Arial" w:cs="Arial"/>
        </w:rPr>
        <w:t>sobre os scripts de coleta.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7" w:name="h.tyjcwt" w:colFirst="0" w:colLast="0"/>
      <w:bookmarkStart w:id="8" w:name="h.t7cr5ti4jsax" w:colFirst="0" w:colLast="0"/>
      <w:bookmarkStart w:id="9" w:name="_Toc425934026"/>
      <w:bookmarkEnd w:id="7"/>
      <w:bookmarkEnd w:id="8"/>
      <w:r>
        <w:rPr>
          <w:rFonts w:ascii="Arial" w:eastAsia="Arial" w:hAnsi="Arial" w:cs="Arial"/>
          <w:sz w:val="28"/>
          <w:szCs w:val="28"/>
        </w:rPr>
        <w:t>Escopo Preliminar</w:t>
      </w:r>
      <w:bookmarkEnd w:id="9"/>
    </w:p>
    <w:p w:rsidR="00C965EB" w:rsidRDefault="00380FC6">
      <w:pPr>
        <w:ind w:left="720" w:firstLine="720"/>
      </w:pPr>
      <w:r>
        <w:rPr>
          <w:rFonts w:ascii="Arial" w:eastAsia="Arial" w:hAnsi="Arial" w:cs="Arial"/>
        </w:rPr>
        <w:t>O escopo consiste na coleta de informações vitais do banco do cliente como est</w:t>
      </w:r>
      <w:r w:rsidR="00E72CD8">
        <w:rPr>
          <w:rFonts w:ascii="Arial" w:eastAsia="Arial" w:hAnsi="Arial" w:cs="Arial"/>
        </w:rPr>
        <w:t xml:space="preserve">atísticas, utilização de </w:t>
      </w:r>
      <w:proofErr w:type="spellStart"/>
      <w:r w:rsidR="00E72CD8">
        <w:rPr>
          <w:rFonts w:ascii="Arial" w:eastAsia="Arial" w:hAnsi="Arial" w:cs="Arial"/>
        </w:rPr>
        <w:t>tables</w:t>
      </w:r>
      <w:r>
        <w:rPr>
          <w:rFonts w:ascii="Arial" w:eastAsia="Arial" w:hAnsi="Arial" w:cs="Arial"/>
        </w:rPr>
        <w:t>p</w:t>
      </w:r>
      <w:r w:rsidR="00E72CD8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ce</w:t>
      </w:r>
      <w:proofErr w:type="spellEnd"/>
      <w:r w:rsidR="00BA0FE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, onde este deve ser efetuado </w:t>
      </w:r>
      <w:r w:rsidR="00BA0FE3">
        <w:rPr>
          <w:rFonts w:ascii="Arial" w:eastAsia="Arial" w:hAnsi="Arial" w:cs="Arial"/>
        </w:rPr>
        <w:t>por um agente instalado na máquina</w:t>
      </w:r>
      <w:r>
        <w:rPr>
          <w:rFonts w:ascii="Arial" w:eastAsia="Arial" w:hAnsi="Arial" w:cs="Arial"/>
        </w:rPr>
        <w:t xml:space="preserve"> do cliente</w:t>
      </w:r>
      <w:r w:rsidR="004A7BB8">
        <w:rPr>
          <w:rFonts w:ascii="Arial" w:eastAsia="Arial" w:hAnsi="Arial" w:cs="Arial"/>
        </w:rPr>
        <w:t xml:space="preserve"> e uma nova modelagem do SMD atual</w:t>
      </w:r>
      <w:r>
        <w:rPr>
          <w:rFonts w:ascii="Arial" w:eastAsia="Arial" w:hAnsi="Arial" w:cs="Arial"/>
        </w:rPr>
        <w:t>.</w:t>
      </w:r>
    </w:p>
    <w:p w:rsidR="00C965EB" w:rsidRDefault="004D283A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3dy6vkm" w:colFirst="0" w:colLast="0"/>
      <w:bookmarkStart w:id="11" w:name="_Toc425934027"/>
      <w:bookmarkEnd w:id="10"/>
      <w:r>
        <w:rPr>
          <w:rFonts w:ascii="Arial" w:eastAsia="Arial" w:hAnsi="Arial" w:cs="Arial"/>
          <w:sz w:val="28"/>
          <w:szCs w:val="28"/>
        </w:rPr>
        <w:t xml:space="preserve">Gerente do Projeto e </w:t>
      </w:r>
      <w:proofErr w:type="spellStart"/>
      <w:r>
        <w:rPr>
          <w:rFonts w:ascii="Arial" w:eastAsia="Arial" w:hAnsi="Arial" w:cs="Arial"/>
          <w:sz w:val="28"/>
          <w:szCs w:val="28"/>
        </w:rPr>
        <w:t>nive</w:t>
      </w:r>
      <w:r w:rsidR="00904A90">
        <w:rPr>
          <w:rFonts w:ascii="Arial" w:eastAsia="Arial" w:hAnsi="Arial" w:cs="Arial"/>
          <w:sz w:val="28"/>
          <w:szCs w:val="28"/>
        </w:rPr>
        <w:t>l</w:t>
      </w:r>
      <w:proofErr w:type="spellEnd"/>
      <w:r w:rsidR="00D92310">
        <w:rPr>
          <w:rFonts w:ascii="Arial" w:eastAsia="Arial" w:hAnsi="Arial" w:cs="Arial"/>
          <w:sz w:val="28"/>
          <w:szCs w:val="28"/>
        </w:rPr>
        <w:t xml:space="preserve"> de autoridade</w:t>
      </w:r>
      <w:bookmarkEnd w:id="11"/>
    </w:p>
    <w:p w:rsidR="00C965EB" w:rsidRDefault="00D92310">
      <w:pPr>
        <w:ind w:left="720" w:firstLine="720"/>
      </w:pPr>
      <w:r>
        <w:rPr>
          <w:rFonts w:ascii="Arial" w:eastAsia="Arial" w:hAnsi="Arial" w:cs="Arial"/>
        </w:rPr>
        <w:t>Felipe Alves é o gerente do projeto e tem autoridade para aceitar ou declarar não conformidade dos entregáveis.</w:t>
      </w:r>
    </w:p>
    <w:p w:rsidR="00C965EB" w:rsidRDefault="004D283A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1t3h5sf" w:colFirst="0" w:colLast="0"/>
      <w:bookmarkStart w:id="13" w:name="_Toc425934028"/>
      <w:bookmarkEnd w:id="12"/>
      <w:r>
        <w:rPr>
          <w:rFonts w:ascii="Arial" w:eastAsia="Arial" w:hAnsi="Arial" w:cs="Arial"/>
          <w:sz w:val="28"/>
          <w:szCs w:val="28"/>
        </w:rPr>
        <w:t>Entregá</w:t>
      </w:r>
      <w:r w:rsidR="00D92310">
        <w:rPr>
          <w:rFonts w:ascii="Arial" w:eastAsia="Arial" w:hAnsi="Arial" w:cs="Arial"/>
          <w:sz w:val="28"/>
          <w:szCs w:val="28"/>
        </w:rPr>
        <w:t>veis</w:t>
      </w:r>
      <w:bookmarkEnd w:id="13"/>
    </w:p>
    <w:p w:rsidR="00C965EB" w:rsidRDefault="00D92310">
      <w:pPr>
        <w:ind w:left="720" w:firstLine="720"/>
        <w:jc w:val="left"/>
      </w:pPr>
      <w:r>
        <w:rPr>
          <w:rFonts w:ascii="Arial" w:eastAsia="Arial" w:hAnsi="Arial" w:cs="Arial"/>
        </w:rPr>
        <w:t xml:space="preserve">Os entregáveis baseiam-se na noção de solução para cada item do projeto. Esses entregáveis serão o software </w:t>
      </w:r>
      <w:r w:rsidR="00F75C10">
        <w:rPr>
          <w:rFonts w:ascii="Arial" w:eastAsia="Arial" w:hAnsi="Arial" w:cs="Arial"/>
        </w:rPr>
        <w:t>TRESDBHC v1.0 nova modelagem e agente</w:t>
      </w:r>
      <w:bookmarkStart w:id="14" w:name="_GoBack"/>
      <w:bookmarkEnd w:id="14"/>
      <w:r w:rsidR="00DC046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como um todo, envolvendo documentação do mesmo, e código fonte.</w:t>
      </w:r>
    </w:p>
    <w:p w:rsidR="00C965EB" w:rsidRDefault="00C965EB">
      <w:pPr>
        <w:ind w:left="720"/>
        <w:jc w:val="left"/>
      </w:pPr>
    </w:p>
    <w:p w:rsidR="00C965EB" w:rsidRDefault="00C965EB">
      <w:pPr>
        <w:pStyle w:val="Ttulo1"/>
        <w:spacing w:before="240"/>
      </w:pPr>
    </w:p>
    <w:sectPr w:rsidR="00C965EB"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E51" w:rsidRDefault="00300E51">
      <w:pPr>
        <w:spacing w:before="0" w:after="0"/>
      </w:pPr>
      <w:r>
        <w:separator/>
      </w:r>
    </w:p>
  </w:endnote>
  <w:endnote w:type="continuationSeparator" w:id="0">
    <w:p w:rsidR="00300E51" w:rsidRDefault="00300E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D92310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F75C1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C965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E51" w:rsidRDefault="00300E51">
      <w:pPr>
        <w:spacing w:before="0" w:after="0"/>
      </w:pPr>
      <w:r>
        <w:separator/>
      </w:r>
    </w:p>
  </w:footnote>
  <w:footnote w:type="continuationSeparator" w:id="0">
    <w:p w:rsidR="00300E51" w:rsidRDefault="00300E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C965EB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53631"/>
    <w:multiLevelType w:val="multilevel"/>
    <w:tmpl w:val="7318D9B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65EB"/>
    <w:rsid w:val="00071022"/>
    <w:rsid w:val="000A344A"/>
    <w:rsid w:val="00120FE5"/>
    <w:rsid w:val="001D1A81"/>
    <w:rsid w:val="00231AEE"/>
    <w:rsid w:val="002601D8"/>
    <w:rsid w:val="00300E51"/>
    <w:rsid w:val="0037005A"/>
    <w:rsid w:val="00380FC6"/>
    <w:rsid w:val="004A7BB8"/>
    <w:rsid w:val="004B6013"/>
    <w:rsid w:val="004D283A"/>
    <w:rsid w:val="008E5BC1"/>
    <w:rsid w:val="00904A90"/>
    <w:rsid w:val="00991DA8"/>
    <w:rsid w:val="009967F5"/>
    <w:rsid w:val="00B839EB"/>
    <w:rsid w:val="00BA0FE3"/>
    <w:rsid w:val="00BF1B15"/>
    <w:rsid w:val="00BF7839"/>
    <w:rsid w:val="00C965EB"/>
    <w:rsid w:val="00CA4EDF"/>
    <w:rsid w:val="00CC0DBB"/>
    <w:rsid w:val="00CD3B9F"/>
    <w:rsid w:val="00D710A5"/>
    <w:rsid w:val="00D92310"/>
    <w:rsid w:val="00DC0468"/>
    <w:rsid w:val="00E4410B"/>
    <w:rsid w:val="00E56E7E"/>
    <w:rsid w:val="00E72CD8"/>
    <w:rsid w:val="00F75C10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0FEF5-4337-4C33-BDAC-B064C9AE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0A344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A344A"/>
    <w:pPr>
      <w:spacing w:after="100"/>
    </w:pPr>
  </w:style>
  <w:style w:type="character" w:styleId="Hyperlink">
    <w:name w:val="Hyperlink"/>
    <w:basedOn w:val="Fontepargpadro"/>
    <w:uiPriority w:val="99"/>
    <w:unhideWhenUsed/>
    <w:rsid w:val="000A3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0FF7-51EE-446D-918E-C5D6BC2C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26</cp:revision>
  <dcterms:created xsi:type="dcterms:W3CDTF">2015-07-01T12:59:00Z</dcterms:created>
  <dcterms:modified xsi:type="dcterms:W3CDTF">2015-09-17T18:06:00Z</dcterms:modified>
</cp:coreProperties>
</file>