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79D44A5">
      <w:pPr>
        <w:ind w:left="1701" w:firstLine="0"/>
        <w:jc w:val="left"/>
        <w:rPr>
          <w:b/>
          <w:bCs/>
          <w:color w:val="000000"/>
        </w:rPr>
      </w:pPr>
      <w:r>
        <w:rPr>
          <w:b/>
          <w:bCs/>
          <w:color w:val="000000"/>
        </w:rPr>
        <w:drawing>
          <wp:anchor distT="0" distB="0" distL="0" distR="0" simplePos="0" relativeHeight="251659264" behindDoc="0" locked="0" layoutInCell="1" allowOverlap="1">
            <wp:simplePos x="0" y="0"/>
            <wp:positionH relativeFrom="column">
              <wp:posOffset>2386965</wp:posOffset>
            </wp:positionH>
            <wp:positionV relativeFrom="paragraph">
              <wp:posOffset>-480060</wp:posOffset>
            </wp:positionV>
            <wp:extent cx="812800" cy="895350"/>
            <wp:effectExtent l="0" t="0" r="0" b="0"/>
            <wp:wrapNone/>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8"/>
                    <a:srcRect l="-395" t="-357" r="-395" b="-357"/>
                    <a:stretch>
                      <a:fillRect/>
                    </a:stretch>
                  </pic:blipFill>
                  <pic:spPr>
                    <a:xfrm>
                      <a:off x="0" y="0"/>
                      <a:ext cx="812800" cy="895350"/>
                    </a:xfrm>
                    <a:prstGeom prst="rect">
                      <a:avLst/>
                    </a:prstGeom>
                  </pic:spPr>
                </pic:pic>
              </a:graphicData>
            </a:graphic>
          </wp:anchor>
        </w:drawing>
      </w:r>
    </w:p>
    <w:p w14:paraId="567D1648">
      <w:pPr>
        <w:ind w:firstLine="0"/>
        <w:jc w:val="center"/>
        <w:rPr>
          <w:b/>
          <w:bCs/>
          <w:color w:val="000000"/>
        </w:rPr>
      </w:pPr>
    </w:p>
    <w:p w14:paraId="1C6BE2F2">
      <w:pPr>
        <w:ind w:firstLine="0"/>
        <w:jc w:val="center"/>
      </w:pPr>
      <w:r>
        <w:rPr>
          <w:b/>
          <w:bCs/>
          <w:color w:val="000000"/>
        </w:rPr>
        <w:t>FUNDAÇÃO EDSON QUEIROZ</w:t>
      </w:r>
    </w:p>
    <w:p w14:paraId="6D81D93F">
      <w:pPr>
        <w:ind w:firstLine="0"/>
        <w:jc w:val="center"/>
      </w:pPr>
      <w:r>
        <w:rPr>
          <w:b/>
          <w:bCs/>
          <w:color w:val="000000"/>
        </w:rPr>
        <w:t>UNIVERSIDADE DE FORTALEZA - UNIFOR</w:t>
      </w:r>
    </w:p>
    <w:p w14:paraId="3A6C8C85">
      <w:pPr>
        <w:ind w:firstLine="0"/>
        <w:jc w:val="center"/>
        <w:rPr>
          <w:rFonts w:hint="default"/>
          <w:lang w:val="pt-BR"/>
        </w:rPr>
      </w:pPr>
      <w:r>
        <w:rPr>
          <w:b/>
          <w:bCs/>
          <w:color w:val="000000"/>
        </w:rPr>
        <w:t xml:space="preserve">CENTRO DE </w:t>
      </w:r>
      <w:r>
        <w:rPr>
          <w:rFonts w:hint="default"/>
          <w:b/>
          <w:bCs/>
          <w:color w:val="000000"/>
          <w:lang w:val="pt-BR"/>
        </w:rPr>
        <w:t>TECNOLOGIA E ENGENHARIA</w:t>
      </w:r>
    </w:p>
    <w:p w14:paraId="0ED02959">
      <w:pPr>
        <w:ind w:firstLine="0"/>
        <w:jc w:val="center"/>
        <w:rPr>
          <w:rFonts w:hint="default"/>
          <w:lang w:val="pt-BR"/>
        </w:rPr>
      </w:pPr>
      <w:r>
        <w:rPr>
          <w:b/>
          <w:bCs/>
          <w:color w:val="000000"/>
        </w:rPr>
        <w:t xml:space="preserve">CURSO </w:t>
      </w:r>
      <w:r>
        <w:rPr>
          <w:rFonts w:hint="default"/>
          <w:b/>
          <w:bCs/>
          <w:color w:val="000000"/>
          <w:lang w:val="pt-BR"/>
        </w:rPr>
        <w:t>MBA EM ENGENHARIA DE DADOS</w:t>
      </w:r>
    </w:p>
    <w:p w14:paraId="0E59E218">
      <w:pPr>
        <w:ind w:firstLine="0"/>
        <w:jc w:val="left"/>
        <w:rPr>
          <w:b/>
          <w:bCs/>
          <w:color w:val="FF0000"/>
          <w:szCs w:val="24"/>
        </w:rPr>
      </w:pPr>
    </w:p>
    <w:p w14:paraId="1AB2DB3C">
      <w:pPr>
        <w:ind w:firstLine="0"/>
        <w:jc w:val="center"/>
      </w:pPr>
    </w:p>
    <w:p w14:paraId="5BD2CC62">
      <w:pPr>
        <w:ind w:firstLine="0"/>
        <w:jc w:val="center"/>
        <w:rPr>
          <w:szCs w:val="24"/>
        </w:rPr>
      </w:pPr>
    </w:p>
    <w:p w14:paraId="3819F0A9">
      <w:pPr>
        <w:ind w:firstLine="0"/>
        <w:jc w:val="center"/>
        <w:rPr>
          <w:szCs w:val="24"/>
        </w:rPr>
      </w:pPr>
    </w:p>
    <w:p w14:paraId="63315070">
      <w:pPr>
        <w:ind w:firstLine="0"/>
        <w:jc w:val="center"/>
        <w:rPr>
          <w:szCs w:val="24"/>
        </w:rPr>
      </w:pPr>
    </w:p>
    <w:p w14:paraId="6E94669D">
      <w:pPr>
        <w:ind w:firstLine="0"/>
        <w:jc w:val="center"/>
        <w:rPr>
          <w:szCs w:val="24"/>
        </w:rPr>
      </w:pPr>
    </w:p>
    <w:p w14:paraId="47BE038E">
      <w:pPr>
        <w:ind w:firstLine="0"/>
        <w:jc w:val="center"/>
        <w:rPr>
          <w:szCs w:val="24"/>
        </w:rPr>
      </w:pPr>
    </w:p>
    <w:p w14:paraId="5192420E">
      <w:pPr>
        <w:ind w:firstLine="0"/>
        <w:jc w:val="center"/>
        <w:rPr>
          <w:rFonts w:hint="default"/>
          <w:szCs w:val="24"/>
          <w:lang w:val="pt-BR"/>
        </w:rPr>
      </w:pPr>
      <w:r>
        <w:rPr>
          <w:rFonts w:hint="default"/>
          <w:b/>
          <w:bCs/>
          <w:lang w:val="pt-BR"/>
        </w:rPr>
        <w:t>TRABALHO FINAL PARA DISCIPLINA: ENGENHARIA DE DADOS EM NUVEM</w:t>
      </w:r>
    </w:p>
    <w:p w14:paraId="6BF26F0A">
      <w:pPr>
        <w:ind w:firstLine="0"/>
        <w:jc w:val="center"/>
        <w:rPr>
          <w:szCs w:val="24"/>
        </w:rPr>
      </w:pPr>
    </w:p>
    <w:p w14:paraId="75C109D2">
      <w:pPr>
        <w:ind w:firstLine="0"/>
        <w:jc w:val="center"/>
        <w:rPr>
          <w:szCs w:val="24"/>
        </w:rPr>
      </w:pPr>
    </w:p>
    <w:p w14:paraId="07482451">
      <w:pPr>
        <w:ind w:firstLine="0"/>
        <w:jc w:val="center"/>
        <w:rPr>
          <w:szCs w:val="24"/>
        </w:rPr>
      </w:pPr>
    </w:p>
    <w:p w14:paraId="44557392">
      <w:pPr>
        <w:ind w:firstLine="0"/>
        <w:jc w:val="center"/>
        <w:rPr>
          <w:szCs w:val="24"/>
        </w:rPr>
      </w:pPr>
    </w:p>
    <w:p w14:paraId="29D8916E">
      <w:pPr>
        <w:ind w:firstLine="0"/>
        <w:jc w:val="center"/>
        <w:rPr>
          <w:szCs w:val="24"/>
        </w:rPr>
      </w:pPr>
    </w:p>
    <w:p w14:paraId="09D76063">
      <w:pPr>
        <w:ind w:firstLine="0"/>
        <w:jc w:val="center"/>
        <w:rPr>
          <w:szCs w:val="24"/>
        </w:rPr>
      </w:pPr>
    </w:p>
    <w:p w14:paraId="2527F5C9">
      <w:pPr>
        <w:ind w:firstLine="0"/>
        <w:jc w:val="center"/>
      </w:pPr>
      <w:r>
        <w:rPr>
          <w:rFonts w:hint="default"/>
          <w:b/>
          <w:bCs/>
          <w:szCs w:val="24"/>
          <w:lang w:val="pt-BR"/>
        </w:rPr>
        <w:t>FELIPE ALVES DA SILVA</w:t>
      </w:r>
    </w:p>
    <w:p w14:paraId="3E8E75CB">
      <w:pPr>
        <w:ind w:firstLine="0"/>
        <w:jc w:val="center"/>
        <w:rPr>
          <w:szCs w:val="24"/>
        </w:rPr>
      </w:pPr>
    </w:p>
    <w:p w14:paraId="3372ED40">
      <w:pPr>
        <w:ind w:firstLine="0"/>
        <w:jc w:val="center"/>
        <w:rPr>
          <w:szCs w:val="24"/>
        </w:rPr>
      </w:pPr>
    </w:p>
    <w:p w14:paraId="3A2E1D18">
      <w:pPr>
        <w:ind w:firstLine="0"/>
        <w:jc w:val="center"/>
        <w:rPr>
          <w:szCs w:val="24"/>
        </w:rPr>
      </w:pPr>
    </w:p>
    <w:p w14:paraId="4C0AE9E6">
      <w:pPr>
        <w:ind w:firstLine="0"/>
        <w:jc w:val="center"/>
        <w:rPr>
          <w:szCs w:val="24"/>
        </w:rPr>
      </w:pPr>
    </w:p>
    <w:p w14:paraId="0D63F77E">
      <w:pPr>
        <w:ind w:firstLine="0"/>
        <w:jc w:val="center"/>
        <w:rPr>
          <w:szCs w:val="24"/>
        </w:rPr>
      </w:pPr>
    </w:p>
    <w:p w14:paraId="4805456B">
      <w:pPr>
        <w:ind w:firstLine="0"/>
        <w:jc w:val="center"/>
        <w:rPr>
          <w:szCs w:val="24"/>
        </w:rPr>
      </w:pPr>
    </w:p>
    <w:p w14:paraId="336AA9D3">
      <w:pPr>
        <w:ind w:firstLine="0"/>
        <w:jc w:val="center"/>
        <w:rPr>
          <w:szCs w:val="24"/>
        </w:rPr>
      </w:pPr>
    </w:p>
    <w:p w14:paraId="11D63692">
      <w:pPr>
        <w:ind w:firstLine="0"/>
        <w:jc w:val="center"/>
        <w:rPr>
          <w:szCs w:val="24"/>
        </w:rPr>
      </w:pPr>
    </w:p>
    <w:p w14:paraId="50965716">
      <w:pPr>
        <w:ind w:firstLine="0"/>
        <w:jc w:val="center"/>
        <w:rPr>
          <w:szCs w:val="24"/>
        </w:rPr>
      </w:pPr>
    </w:p>
    <w:p w14:paraId="5269C095">
      <w:pPr>
        <w:ind w:firstLine="0"/>
        <w:jc w:val="center"/>
        <w:rPr>
          <w:szCs w:val="24"/>
        </w:rPr>
      </w:pPr>
    </w:p>
    <w:p w14:paraId="500FA913">
      <w:pPr>
        <w:ind w:firstLine="0"/>
        <w:jc w:val="center"/>
        <w:rPr>
          <w:szCs w:val="24"/>
        </w:rPr>
      </w:pPr>
    </w:p>
    <w:p w14:paraId="57A4A015">
      <w:pPr>
        <w:ind w:firstLine="0"/>
        <w:jc w:val="center"/>
      </w:pPr>
      <w:r>
        <w:rPr>
          <w:szCs w:val="24"/>
        </w:rPr>
        <w:t>Fortaleza-CE</w:t>
      </w:r>
    </w:p>
    <w:p w14:paraId="58598498">
      <w:pPr>
        <w:ind w:firstLine="0"/>
        <w:jc w:val="center"/>
        <w:rPr>
          <w:rFonts w:hint="default"/>
          <w:lang w:val="pt-BR"/>
        </w:rPr>
        <w:sectPr>
          <w:pgSz w:w="11906" w:h="16838"/>
          <w:pgMar w:top="1701" w:right="1134" w:bottom="1134" w:left="1701" w:header="0" w:footer="0" w:gutter="0"/>
          <w:pgNumType w:fmt="decimal" w:start="27"/>
          <w:cols w:space="720" w:num="1"/>
          <w:formProt w:val="0"/>
          <w:docGrid w:linePitch="360" w:charSpace="0"/>
        </w:sectPr>
      </w:pPr>
      <w:r>
        <w:rPr>
          <w:rFonts w:hint="default"/>
          <w:lang w:val="pt-BR"/>
        </w:rPr>
        <w:t>2024</w:t>
      </w:r>
    </w:p>
    <w:p w14:paraId="0040E839">
      <w:pPr>
        <w:pStyle w:val="8"/>
        <w:tabs>
          <w:tab w:val="left" w:pos="851"/>
        </w:tabs>
        <w:spacing w:before="0" w:after="240"/>
        <w:jc w:val="center"/>
      </w:pPr>
      <w:bookmarkStart w:id="0" w:name="_Toc25727"/>
      <w:r>
        <w:rPr>
          <w:szCs w:val="24"/>
        </w:rPr>
        <w:t>SUMÁRIO</w:t>
      </w:r>
      <w:bookmarkEnd w:id="0"/>
    </w:p>
    <w:p w14:paraId="0DE89A5A">
      <w:pPr>
        <w:sectPr>
          <w:headerReference r:id="rId5" w:type="default"/>
          <w:pgSz w:w="11906" w:h="16838"/>
          <w:pgMar w:top="1701" w:right="1134" w:bottom="1134" w:left="1701" w:header="1134" w:footer="0" w:gutter="0"/>
          <w:pgNumType w:fmt="decimal" w:start="13"/>
          <w:cols w:space="720" w:num="1"/>
          <w:formProt w:val="0"/>
          <w:docGrid w:linePitch="360" w:charSpace="0"/>
        </w:sectPr>
      </w:pPr>
    </w:p>
    <w:sdt>
      <w:sdtPr>
        <w:id w:val="4"/>
        <w:docPartObj>
          <w:docPartGallery w:val="Table of Contents"/>
          <w:docPartUnique/>
        </w:docPartObj>
      </w:sdtPr>
      <w:sdtContent>
        <w:p w14:paraId="38CF278B">
          <w:pPr>
            <w:pStyle w:val="33"/>
            <w:ind w:firstLine="0"/>
            <w:jc w:val="left"/>
            <w:rPr>
              <w:rFonts w:ascii="Times New Roman" w:hAnsi="Times New Roman" w:eastAsia="Calibri" w:cs="Times New Roman"/>
              <w:b/>
              <w:color w:val="auto"/>
              <w:kern w:val="2"/>
              <w:sz w:val="24"/>
              <w:szCs w:val="22"/>
              <w:lang w:val="pt-BR" w:eastAsia="pt-BR" w:bidi="ar-SA"/>
            </w:rPr>
          </w:pPr>
          <w:r>
            <w:fldChar w:fldCharType="begin"/>
          </w:r>
          <w:r>
            <w:rPr>
              <w:rStyle w:val="104"/>
              <w:b/>
              <w:vanish w:val="0"/>
              <w:u w:val="none"/>
            </w:rPr>
            <w:instrText xml:space="preserve">TOC \z \o "1-9" \h</w:instrText>
          </w:r>
          <w:r>
            <w:rPr>
              <w:rStyle w:val="104"/>
              <w:b/>
              <w:vanish w:val="0"/>
              <w:u w:val="none"/>
            </w:rPr>
            <w:fldChar w:fldCharType="separate"/>
          </w:r>
        </w:p>
        <w:p w14:paraId="47FA5EAF">
          <w:pPr>
            <w:pStyle w:val="33"/>
            <w:tabs>
              <w:tab w:val="right" w:leader="dot" w:pos="9071"/>
              <w:tab w:val="clear" w:pos="0"/>
              <w:tab w:val="clear" w:pos="1134"/>
              <w:tab w:val="clear" w:pos="9072"/>
            </w:tabs>
          </w:pPr>
          <w:r>
            <w:fldChar w:fldCharType="begin"/>
          </w:r>
          <w:r>
            <w:instrText xml:space="preserve"> HYPERLINK \l _Toc16205 </w:instrText>
          </w:r>
          <w:r>
            <w:fldChar w:fldCharType="separate"/>
          </w:r>
          <w:r>
            <w:t>1 INTRODUÇÃO</w:t>
          </w:r>
          <w:r>
            <w:tab/>
          </w:r>
          <w:r>
            <w:rPr>
              <w:rFonts w:hint="default"/>
              <w:lang w:val="pt-BR"/>
            </w:rPr>
            <w:t>3</w:t>
          </w:r>
          <w:r>
            <w:fldChar w:fldCharType="end"/>
          </w:r>
        </w:p>
        <w:p w14:paraId="2C2A2675">
          <w:pPr>
            <w:pStyle w:val="33"/>
            <w:tabs>
              <w:tab w:val="right" w:leader="dot" w:pos="9071"/>
              <w:tab w:val="clear" w:pos="0"/>
              <w:tab w:val="clear" w:pos="1134"/>
              <w:tab w:val="clear" w:pos="9072"/>
            </w:tabs>
          </w:pPr>
          <w:r>
            <w:fldChar w:fldCharType="begin"/>
          </w:r>
          <w:r>
            <w:instrText xml:space="preserve"> HYPERLINK \l _Toc6936 </w:instrText>
          </w:r>
          <w:r>
            <w:fldChar w:fldCharType="separate"/>
          </w:r>
          <w:r>
            <w:t>2 DESENVOLVIMENTO</w:t>
          </w:r>
          <w:r>
            <w:tab/>
          </w:r>
          <w:r>
            <w:rPr>
              <w:rFonts w:hint="default"/>
              <w:lang w:val="pt-BR"/>
            </w:rPr>
            <w:t>4</w:t>
          </w:r>
          <w:r>
            <w:fldChar w:fldCharType="end"/>
          </w:r>
        </w:p>
        <w:p w14:paraId="35726D76">
          <w:pPr>
            <w:pStyle w:val="33"/>
            <w:tabs>
              <w:tab w:val="right" w:leader="dot" w:pos="9071"/>
              <w:tab w:val="clear" w:pos="0"/>
              <w:tab w:val="clear" w:pos="1134"/>
              <w:tab w:val="clear" w:pos="9072"/>
            </w:tabs>
          </w:pPr>
          <w:r>
            <w:fldChar w:fldCharType="begin"/>
          </w:r>
          <w:r>
            <w:instrText xml:space="preserve"> HYPERLINK \l _Toc4475 </w:instrText>
          </w:r>
          <w:r>
            <w:fldChar w:fldCharType="separate"/>
          </w:r>
          <w:r>
            <w:t>3 CONCLUSÃO</w:t>
          </w:r>
          <w:r>
            <w:tab/>
          </w:r>
          <w:r>
            <w:rPr>
              <w:rFonts w:hint="default"/>
              <w:lang w:val="pt-BR"/>
            </w:rPr>
            <w:t>9</w:t>
          </w:r>
          <w:r>
            <w:fldChar w:fldCharType="end"/>
          </w:r>
        </w:p>
        <w:p w14:paraId="60DE1C23">
          <w:pPr>
            <w:tabs>
              <w:tab w:val="left" w:pos="0"/>
              <w:tab w:val="left" w:pos="1134"/>
              <w:tab w:val="right" w:leader="dot" w:pos="9072"/>
            </w:tabs>
            <w:ind w:firstLine="0"/>
            <w:jc w:val="left"/>
            <w:rPr>
              <w:rFonts w:hint="default"/>
              <w:lang w:val="pt-BR"/>
            </w:rPr>
          </w:pPr>
          <w:r>
            <w:fldChar w:fldCharType="end"/>
          </w:r>
          <w:r>
            <w:rPr>
              <w:b/>
              <w:bCs/>
            </w:rPr>
            <w:fldChar w:fldCharType="begin"/>
          </w:r>
          <w:r>
            <w:rPr>
              <w:b/>
              <w:bCs/>
            </w:rPr>
            <w:instrText xml:space="preserve"> HYPERLINK \l _Toc4475 </w:instrText>
          </w:r>
          <w:r>
            <w:rPr>
              <w:b/>
              <w:bCs/>
            </w:rPr>
            <w:fldChar w:fldCharType="separate"/>
          </w:r>
          <w:r>
            <w:rPr>
              <w:b/>
              <w:bCs/>
            </w:rPr>
            <w:t xml:space="preserve">3 </w:t>
          </w:r>
          <w:r>
            <w:rPr>
              <w:rFonts w:hint="default"/>
              <w:b/>
              <w:bCs/>
              <w:lang w:val="pt-BR"/>
            </w:rPr>
            <w:t>REFERÊNCIAS BIBLIOGRÁFICAS</w:t>
          </w:r>
          <w:r>
            <w:rPr>
              <w:b/>
              <w:bCs/>
            </w:rPr>
            <w:tab/>
          </w:r>
          <w:r>
            <w:rPr>
              <w:rFonts w:hint="default"/>
              <w:b/>
              <w:bCs/>
              <w:lang w:val="pt-BR"/>
            </w:rPr>
            <w:t>1</w:t>
          </w:r>
          <w:r>
            <w:rPr>
              <w:b/>
              <w:bCs/>
            </w:rPr>
            <w:fldChar w:fldCharType="end"/>
          </w:r>
          <w:r>
            <w:rPr>
              <w:rFonts w:hint="default"/>
              <w:b/>
              <w:bCs/>
              <w:lang w:val="pt-BR"/>
            </w:rPr>
            <w:t>0</w:t>
          </w:r>
        </w:p>
        <w:p w14:paraId="58D4139C">
          <w:pPr>
            <w:sectPr>
              <w:type w:val="continuous"/>
              <w:pgSz w:w="11906" w:h="16838"/>
              <w:pgMar w:top="1701" w:right="1134" w:bottom="1134" w:left="1701" w:header="1134" w:footer="0" w:gutter="0"/>
              <w:pgNumType w:fmt="decimal"/>
              <w:cols w:space="720" w:num="1"/>
              <w:formProt w:val="0"/>
              <w:docGrid w:linePitch="360" w:charSpace="0"/>
            </w:sectPr>
          </w:pPr>
        </w:p>
      </w:sdtContent>
    </w:sdt>
    <w:p w14:paraId="15277236">
      <w:pPr>
        <w:widowControl/>
        <w:suppressAutoHyphens/>
        <w:bidi w:val="0"/>
        <w:spacing w:line="360" w:lineRule="auto"/>
        <w:ind w:firstLine="851"/>
        <w:jc w:val="both"/>
        <w:rPr>
          <w:rFonts w:eastAsia="Calibri"/>
          <w:kern w:val="2"/>
          <w:sz w:val="24"/>
          <w:szCs w:val="22"/>
        </w:rPr>
      </w:pPr>
    </w:p>
    <w:p w14:paraId="6F117F2D"/>
    <w:p w14:paraId="4E663996"/>
    <w:p w14:paraId="54B932BD"/>
    <w:p w14:paraId="42178D48"/>
    <w:p w14:paraId="7ED5173B"/>
    <w:p w14:paraId="6AA6144B"/>
    <w:p w14:paraId="14E4BB69"/>
    <w:p w14:paraId="2B616E9A"/>
    <w:p w14:paraId="07A4CF4B"/>
    <w:p w14:paraId="74DFCDC8"/>
    <w:p w14:paraId="110D6795"/>
    <w:p w14:paraId="6123DAEA"/>
    <w:p w14:paraId="51685DCE"/>
    <w:p w14:paraId="5A29325C"/>
    <w:p w14:paraId="6730AC14"/>
    <w:p w14:paraId="7F729489"/>
    <w:p w14:paraId="29B9A618">
      <w:bookmarkStart w:id="1" w:name="_Toc67413349"/>
      <w:bookmarkEnd w:id="1"/>
    </w:p>
    <w:p w14:paraId="709A00AE">
      <w:pPr>
        <w:sectPr>
          <w:type w:val="continuous"/>
          <w:pgSz w:w="11906" w:h="16838"/>
          <w:pgMar w:top="1701" w:right="1134" w:bottom="1134" w:left="1701" w:header="1134" w:footer="0" w:gutter="0"/>
          <w:pgNumType w:fmt="decimal"/>
          <w:cols w:space="720" w:num="1"/>
          <w:formProt w:val="0"/>
          <w:docGrid w:linePitch="360" w:charSpace="0"/>
        </w:sectPr>
      </w:pPr>
    </w:p>
    <w:p w14:paraId="262371D8">
      <w:pPr>
        <w:pStyle w:val="2"/>
        <w:numPr>
          <w:ilvl w:val="0"/>
          <w:numId w:val="2"/>
        </w:numPr>
        <w:ind w:left="0" w:firstLine="0"/>
      </w:pPr>
      <w:bookmarkStart w:id="2" w:name="_Toc16205"/>
      <w:r>
        <w:t>1 INTRODUÇÃO</w:t>
      </w:r>
      <w:bookmarkEnd w:id="2"/>
    </w:p>
    <w:p w14:paraId="6510D3FA">
      <w:pPr>
        <w:ind w:left="0" w:firstLine="0"/>
        <w:jc w:val="left"/>
        <w:rPr>
          <w:b/>
        </w:rPr>
      </w:pPr>
    </w:p>
    <w:p w14:paraId="11B4CDF2">
      <w:pPr>
        <w:ind w:left="0" w:firstLine="0"/>
        <w:rPr>
          <w:rFonts w:hint="default"/>
          <w:lang w:val="pt-BR"/>
        </w:rPr>
      </w:pPr>
      <w:r>
        <w:rPr>
          <w:rFonts w:hint="default"/>
          <w:lang w:val="pt-BR"/>
        </w:rPr>
        <w:t>O setor de varejo tem experimentado uma transformação significativa nos últimos anos, impulsionada pela crescente utilização de dados para otimizar processos críticos, como a previsão de demandas e a gestão de estoques. A integração de análises avançadas de dados no varejo tem como objetivo melhorar a eficiência operacional, personalizar a experiência do cliente e reduzir custos operacionais. No entanto, mesmo com diversos avanços tecnológicos, diversos desafios relação à precisão das previsões de demanda ainda estão presentes, e frequentemente resultam em problemas como excessos ou deficits em estoque. Esses erros de previsão não apenas afetam a rentabilidade, mas também prejudicam a experiência do cliente, tornando-se um real problema em relação à eficiência do setor.</w:t>
      </w:r>
    </w:p>
    <w:p w14:paraId="04334007">
      <w:pPr>
        <w:ind w:left="0" w:firstLine="0"/>
        <w:rPr>
          <w:rFonts w:hint="default"/>
          <w:lang w:val="pt-BR"/>
        </w:rPr>
      </w:pPr>
      <w:r>
        <w:rPr>
          <w:rFonts w:hint="default"/>
          <w:lang w:val="pt-BR"/>
        </w:rPr>
        <w:t>Neste contexto, o trabalho propõe o projeto de um sistema de recomendação baseado em dados, com a finalidade de aprimorar a gestão de estoques no varejo. A solução proposta faz uso de uma arquitetura em nuvem escalável e segura, capaz de integrar diferentes fontes de dados, incluindo históricos de vendas, comportamentos de consumo e comportamento de mercado. A principal intenção é garantir que os produtos estejam disponíveis nas quantidades ideais, minimizando tanto os custos operacionais quanto o impacto negativo nas operações e no atendimento ao cliente. Com isso, busca-se criar uma solução que não apenas otimize o inventário, mas também proporcione uma experiência mais satisfatória e eficiente para o consumidor final.</w:t>
      </w:r>
    </w:p>
    <w:p w14:paraId="2A089AF7">
      <w:pPr>
        <w:ind w:left="0" w:firstLine="0"/>
        <w:jc w:val="left"/>
        <w:rPr>
          <w:b/>
        </w:rPr>
      </w:pPr>
    </w:p>
    <w:p w14:paraId="7277A72B">
      <w:pPr>
        <w:ind w:left="0" w:firstLine="0"/>
        <w:jc w:val="left"/>
        <w:rPr>
          <w:b/>
        </w:rPr>
      </w:pPr>
    </w:p>
    <w:p w14:paraId="799C71B2">
      <w:pPr>
        <w:ind w:left="0" w:firstLine="0"/>
        <w:jc w:val="left"/>
        <w:rPr>
          <w:b/>
        </w:rPr>
      </w:pPr>
    </w:p>
    <w:p w14:paraId="617A64EB">
      <w:pPr>
        <w:ind w:left="0" w:firstLine="0"/>
        <w:jc w:val="left"/>
        <w:rPr>
          <w:b/>
        </w:rPr>
      </w:pPr>
    </w:p>
    <w:p w14:paraId="7E2D7DC5">
      <w:pPr>
        <w:ind w:left="0" w:firstLine="0"/>
        <w:jc w:val="left"/>
        <w:rPr>
          <w:b/>
        </w:rPr>
      </w:pPr>
    </w:p>
    <w:p w14:paraId="432CB2B0">
      <w:pPr>
        <w:ind w:left="0" w:firstLine="0"/>
        <w:jc w:val="left"/>
        <w:rPr>
          <w:b/>
        </w:rPr>
      </w:pPr>
    </w:p>
    <w:p w14:paraId="78CB6698">
      <w:pPr>
        <w:ind w:left="0" w:firstLine="0"/>
        <w:jc w:val="left"/>
        <w:rPr>
          <w:b/>
        </w:rPr>
      </w:pPr>
    </w:p>
    <w:p w14:paraId="17A6082F">
      <w:pPr>
        <w:ind w:left="0" w:firstLine="0"/>
        <w:jc w:val="left"/>
        <w:rPr>
          <w:b/>
        </w:rPr>
      </w:pPr>
    </w:p>
    <w:p w14:paraId="1D444C34">
      <w:pPr>
        <w:ind w:left="0" w:firstLine="0"/>
        <w:jc w:val="left"/>
        <w:rPr>
          <w:b/>
        </w:rPr>
      </w:pPr>
    </w:p>
    <w:p w14:paraId="0AA9844A">
      <w:pPr>
        <w:ind w:left="0" w:firstLine="0"/>
        <w:jc w:val="left"/>
        <w:rPr>
          <w:b/>
        </w:rPr>
      </w:pPr>
    </w:p>
    <w:p w14:paraId="62DCBC98">
      <w:pPr>
        <w:ind w:left="0" w:firstLine="0"/>
        <w:jc w:val="left"/>
        <w:rPr>
          <w:b/>
        </w:rPr>
      </w:pPr>
    </w:p>
    <w:p w14:paraId="0A519218">
      <w:pPr>
        <w:ind w:left="0" w:firstLine="0"/>
        <w:jc w:val="left"/>
        <w:rPr>
          <w:b/>
        </w:rPr>
      </w:pPr>
    </w:p>
    <w:p w14:paraId="01E0BC0B">
      <w:pPr>
        <w:ind w:left="0" w:firstLine="0"/>
        <w:jc w:val="left"/>
        <w:rPr>
          <w:b/>
        </w:rPr>
      </w:pPr>
    </w:p>
    <w:p w14:paraId="445FE90D">
      <w:pPr>
        <w:ind w:left="0" w:firstLine="0"/>
        <w:jc w:val="left"/>
        <w:rPr>
          <w:b/>
        </w:rPr>
      </w:pPr>
    </w:p>
    <w:p w14:paraId="5A4B2A49">
      <w:pPr>
        <w:ind w:left="0" w:firstLine="0"/>
        <w:jc w:val="left"/>
        <w:rPr>
          <w:b/>
        </w:rPr>
      </w:pPr>
    </w:p>
    <w:p w14:paraId="10707E3A">
      <w:pPr>
        <w:ind w:left="0" w:firstLine="0"/>
        <w:jc w:val="left"/>
        <w:rPr>
          <w:b/>
        </w:rPr>
      </w:pPr>
    </w:p>
    <w:p w14:paraId="7596A75F">
      <w:pPr>
        <w:pStyle w:val="2"/>
        <w:numPr>
          <w:ilvl w:val="0"/>
          <w:numId w:val="0"/>
        </w:numPr>
        <w:ind w:leftChars="0"/>
      </w:pPr>
      <w:bookmarkStart w:id="3" w:name="_Toc6936"/>
      <w:r>
        <w:t>2 DESENVOLVIMENTO</w:t>
      </w:r>
      <w:bookmarkEnd w:id="3"/>
    </w:p>
    <w:p w14:paraId="31746597">
      <w:pPr>
        <w:ind w:left="0" w:firstLine="0"/>
      </w:pPr>
    </w:p>
    <w:p w14:paraId="626F4F3A">
      <w:pPr>
        <w:ind w:left="0" w:firstLine="0"/>
        <w:rPr>
          <w:rFonts w:hint="default"/>
          <w:lang w:val="pt-BR"/>
        </w:rPr>
      </w:pPr>
      <w:r>
        <w:rPr>
          <w:rFonts w:hint="default"/>
          <w:lang w:val="pt-BR"/>
        </w:rPr>
        <w:t>2.1 DEFINIÇÃO DO PROBLEMA</w:t>
      </w:r>
    </w:p>
    <w:p w14:paraId="3B33321F">
      <w:pPr>
        <w:ind w:left="0" w:firstLine="0"/>
        <w:rPr>
          <w:rFonts w:hint="default"/>
          <w:lang w:val="pt-BR"/>
        </w:rPr>
      </w:pPr>
    </w:p>
    <w:p w14:paraId="6C84615A">
      <w:pPr>
        <w:ind w:left="0" w:firstLine="0"/>
        <w:jc w:val="both"/>
        <w:rPr>
          <w:rFonts w:hint="default"/>
          <w:lang w:val="pt-BR"/>
        </w:rPr>
      </w:pPr>
      <w:r>
        <w:rPr>
          <w:rFonts w:hint="default"/>
          <w:lang w:val="pt-BR"/>
        </w:rPr>
        <w:t>Como já percebido com as informações anteriores, o setor selecionado foi o varejo devido ao grande cenário de atuação e o entendimento de crescente necessidade de analises de cenários.</w:t>
      </w:r>
    </w:p>
    <w:p w14:paraId="77DCBBD0">
      <w:pPr>
        <w:ind w:left="0" w:firstLine="0"/>
        <w:jc w:val="both"/>
        <w:rPr>
          <w:rFonts w:hint="default"/>
          <w:lang w:val="pt-BR"/>
        </w:rPr>
      </w:pPr>
      <w:r>
        <w:rPr>
          <w:rFonts w:hint="default"/>
          <w:lang w:val="pt-BR"/>
        </w:rPr>
        <w:t>A má previsão de demanda pode resultar em dois cenários problemáticos: o excesso de estoque, que gera custos elevados com armazenamento; e a escassez de produtos, que compromete as vendas e afeta negativamente a satisfação do cliente. Esses problemas aumentam devido às limitações das infraestruturas tradicionais de T.I, que muitas vezes não são capazes de processar grandes volumes de dados em tempo real ou de realizar análises preditivas de maneira ágil. Além disso, muitos sistemas de gestão de estoques ainda dependem de processos manuais e não conseguem integrar dados provenientes de diversas fontes, o que dificulta a adaptação rápida a flutuações no mercado.</w:t>
      </w:r>
    </w:p>
    <w:p w14:paraId="458AD333">
      <w:pPr>
        <w:ind w:left="0" w:firstLine="0"/>
        <w:jc w:val="both"/>
      </w:pPr>
      <w:r>
        <w:rPr>
          <w:rFonts w:hint="default"/>
          <w:lang w:val="pt-BR"/>
        </w:rPr>
        <w:t>Diante desse cenário, o objetivo deste trabalho é desenvolver uma solução inovadora baseada em tecnologias da AWS, com foco na integração e análise contínua e em tempo real dos dados. Ao utilizar ferramentas como Amazon Kinesis, AWS Glue, Amazon Redshift e Amazon SageMaker, a proposta é melhorar a precisão das previsões de demanda, otimizar os níveis de estoque e reduzir os custos operacionais. A adoção de uma abordagem em nuvem visa superar as limitações das infraestruturas tradicionais, proporcionando maior escalabilidade, agilidade e eficiência no processo dentro do ambiente de varejo.</w:t>
      </w:r>
    </w:p>
    <w:p w14:paraId="2F1EB4CD">
      <w:pPr>
        <w:rPr>
          <w:b w:val="0"/>
        </w:rPr>
      </w:pPr>
      <w:r>
        <w:rPr>
          <w:b w:val="0"/>
        </w:rPr>
        <w:br w:type="page"/>
      </w:r>
    </w:p>
    <w:p w14:paraId="6B905968">
      <w:pPr>
        <w:pStyle w:val="2"/>
        <w:numPr>
          <w:ilvl w:val="0"/>
          <w:numId w:val="2"/>
        </w:numPr>
        <w:ind w:left="0" w:firstLine="0"/>
        <w:rPr>
          <w:b w:val="0"/>
        </w:rPr>
      </w:pPr>
      <w:bookmarkStart w:id="4" w:name="_Toc27655"/>
      <w:bookmarkStart w:id="5" w:name="_Toc609"/>
      <w:r>
        <w:rPr>
          <w:b w:val="0"/>
        </w:rPr>
        <w:t xml:space="preserve">2.2 </w:t>
      </w:r>
      <w:r>
        <w:rPr>
          <w:rFonts w:hint="default"/>
          <w:b w:val="0"/>
          <w:lang w:val="pt-BR"/>
        </w:rPr>
        <w:t>PROCESSO DE COLETA, PROCESSAMENTO E armazenamento DE DADOS</w:t>
      </w:r>
      <w:bookmarkEnd w:id="4"/>
      <w:bookmarkEnd w:id="5"/>
    </w:p>
    <w:p w14:paraId="5E7D53B0">
      <w:pPr>
        <w:suppressAutoHyphens w:val="0"/>
        <w:ind w:left="0" w:firstLine="0"/>
        <w:rPr>
          <w:b/>
        </w:rPr>
      </w:pPr>
    </w:p>
    <w:p w14:paraId="3CE0E0AA">
      <w:pPr>
        <w:ind w:left="0" w:firstLine="0"/>
        <w:rPr>
          <w:rFonts w:hint="default"/>
          <w:lang w:val="pt-BR"/>
        </w:rPr>
      </w:pPr>
      <w:r>
        <w:rPr>
          <w:rFonts w:hint="default"/>
          <w:lang w:val="pt-BR"/>
        </w:rPr>
        <w:t>A coleta de dados será realizada de maneira estruturada e contínua para garantir que a base de informações utilizada pelo sistema de recomendação seja precisa, atualizada e abrangente. O processo de coleta envolverá a integração de múltiplas fontes de dados, cada uma contribuindo com informações críticas para a previsão de demanda e otimização do estoque. O fluxo de coleta de dados será dividido nas seguintes etapas:</w:t>
      </w:r>
    </w:p>
    <w:p w14:paraId="4578FC86">
      <w:pPr>
        <w:ind w:left="0" w:firstLine="0"/>
        <w:rPr>
          <w:rFonts w:hint="default"/>
          <w:lang w:val="pt-BR"/>
        </w:rPr>
      </w:pPr>
    </w:p>
    <w:p w14:paraId="384E3F7A">
      <w:pPr>
        <w:numPr>
          <w:ilvl w:val="0"/>
          <w:numId w:val="3"/>
        </w:numPr>
        <w:ind w:left="0" w:firstLine="0"/>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Identificação e Conexão com Fontes de Dados</w:t>
      </w:r>
    </w:p>
    <w:p w14:paraId="50146D2E">
      <w:pPr>
        <w:numPr>
          <w:ilvl w:val="0"/>
          <w:numId w:val="0"/>
        </w:numPr>
        <w:ind w:leftChars="0"/>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Como primeiro passo, é necessário identificar as fontes de dados relevantes para o processo de coleta. Podemos seguir na analise da seguinte estrutura de dados:</w:t>
      </w:r>
    </w:p>
    <w:p w14:paraId="1977CFEA">
      <w:pPr>
        <w:keepNext w:val="0"/>
        <w:keepLines w:val="0"/>
        <w:widowControl/>
        <w:numPr>
          <w:ilvl w:val="0"/>
          <w:numId w:val="4"/>
        </w:numPr>
        <w:suppressLineNumbers w:val="0"/>
        <w:spacing w:before="0" w:beforeAutospacing="1" w:after="0" w:afterAutospacing="0"/>
        <w:ind w:left="720" w:hanging="360"/>
        <w:jc w:val="both"/>
        <w:rPr>
          <w:rFonts w:hint="default" w:ascii="Times New Roman" w:hAnsi="Times New Roman" w:cs="Times New Roman"/>
          <w:sz w:val="24"/>
          <w:szCs w:val="24"/>
        </w:rPr>
      </w:pPr>
      <w:r>
        <w:rPr>
          <w:rStyle w:val="13"/>
          <w:rFonts w:hint="default" w:ascii="Times New Roman" w:hAnsi="Times New Roman" w:eastAsia="Helvetica" w:cs="Times New Roman"/>
          <w:i w:val="0"/>
          <w:iCs w:val="0"/>
          <w:caps w:val="0"/>
          <w:color w:val="000000"/>
          <w:spacing w:val="0"/>
          <w:sz w:val="24"/>
          <w:szCs w:val="24"/>
          <w:shd w:val="clear" w:fill="FFFFFF"/>
        </w:rPr>
        <w:t>Dados históricos de vendas</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pt-BR"/>
        </w:rPr>
        <w:t>Dados e</w:t>
      </w:r>
      <w:r>
        <w:rPr>
          <w:rFonts w:hint="default" w:ascii="Times New Roman" w:hAnsi="Times New Roman" w:eastAsia="Helvetica" w:cs="Times New Roman"/>
          <w:i w:val="0"/>
          <w:iCs w:val="0"/>
          <w:caps w:val="0"/>
          <w:color w:val="333333"/>
          <w:spacing w:val="0"/>
          <w:sz w:val="24"/>
          <w:szCs w:val="24"/>
          <w:shd w:val="clear" w:fill="FFFFFF"/>
        </w:rPr>
        <w:t>xtraídos dos sistemas de P</w:t>
      </w:r>
      <w:r>
        <w:rPr>
          <w:rFonts w:hint="default" w:ascii="Times New Roman" w:hAnsi="Times New Roman" w:eastAsia="Helvetica" w:cs="Times New Roman"/>
          <w:i w:val="0"/>
          <w:iCs w:val="0"/>
          <w:caps w:val="0"/>
          <w:color w:val="333333"/>
          <w:spacing w:val="0"/>
          <w:sz w:val="24"/>
          <w:szCs w:val="24"/>
          <w:shd w:val="clear" w:fill="FFFFFF"/>
          <w:lang w:val="pt-BR"/>
        </w:rPr>
        <w:t>DV</w:t>
      </w:r>
      <w:r>
        <w:rPr>
          <w:rFonts w:hint="default" w:ascii="Times New Roman" w:hAnsi="Times New Roman" w:eastAsia="Helvetica" w:cs="Times New Roman"/>
          <w:i w:val="0"/>
          <w:iCs w:val="0"/>
          <w:caps w:val="0"/>
          <w:color w:val="333333"/>
          <w:spacing w:val="0"/>
          <w:sz w:val="24"/>
          <w:szCs w:val="24"/>
          <w:shd w:val="clear" w:fill="FFFFFF"/>
        </w:rPr>
        <w:t xml:space="preserve"> (pontos de venda) e plataformas de e-commerce, </w:t>
      </w:r>
      <w:r>
        <w:rPr>
          <w:rFonts w:hint="default" w:ascii="Times New Roman" w:hAnsi="Times New Roman" w:eastAsia="Helvetica" w:cs="Times New Roman"/>
          <w:i w:val="0"/>
          <w:iCs w:val="0"/>
          <w:caps w:val="0"/>
          <w:color w:val="333333"/>
          <w:spacing w:val="0"/>
          <w:sz w:val="24"/>
          <w:szCs w:val="24"/>
          <w:shd w:val="clear" w:fill="FFFFFF"/>
          <w:lang w:val="pt-BR"/>
        </w:rPr>
        <w:t xml:space="preserve">onde </w:t>
      </w:r>
      <w:r>
        <w:rPr>
          <w:rFonts w:hint="default" w:ascii="Times New Roman" w:hAnsi="Times New Roman" w:eastAsia="Helvetica" w:cs="Times New Roman"/>
          <w:i w:val="0"/>
          <w:iCs w:val="0"/>
          <w:caps w:val="0"/>
          <w:color w:val="333333"/>
          <w:spacing w:val="0"/>
          <w:sz w:val="24"/>
          <w:szCs w:val="24"/>
          <w:shd w:val="clear" w:fill="FFFFFF"/>
        </w:rPr>
        <w:t xml:space="preserve">informações </w:t>
      </w:r>
      <w:r>
        <w:rPr>
          <w:rFonts w:hint="default" w:ascii="Times New Roman" w:hAnsi="Times New Roman" w:eastAsia="Helvetica" w:cs="Times New Roman"/>
          <w:i w:val="0"/>
          <w:iCs w:val="0"/>
          <w:caps w:val="0"/>
          <w:color w:val="333333"/>
          <w:spacing w:val="0"/>
          <w:sz w:val="24"/>
          <w:szCs w:val="24"/>
          <w:shd w:val="clear" w:fill="FFFFFF"/>
          <w:lang w:val="pt-BR"/>
        </w:rPr>
        <w:t xml:space="preserve">vitais estão presentes </w:t>
      </w:r>
      <w:r>
        <w:rPr>
          <w:rFonts w:hint="default" w:ascii="Times New Roman" w:hAnsi="Times New Roman" w:eastAsia="Helvetica" w:cs="Times New Roman"/>
          <w:i w:val="0"/>
          <w:iCs w:val="0"/>
          <w:caps w:val="0"/>
          <w:color w:val="333333"/>
          <w:spacing w:val="0"/>
          <w:sz w:val="24"/>
          <w:szCs w:val="24"/>
          <w:shd w:val="clear" w:fill="FFFFFF"/>
        </w:rPr>
        <w:t>como produtos vendidos, quantidade, data</w:t>
      </w:r>
      <w:r>
        <w:rPr>
          <w:rFonts w:hint="default" w:ascii="Times New Roman" w:hAnsi="Times New Roman" w:eastAsia="Helvetica" w:cs="Times New Roman"/>
          <w:i w:val="0"/>
          <w:iCs w:val="0"/>
          <w:caps w:val="0"/>
          <w:color w:val="333333"/>
          <w:spacing w:val="0"/>
          <w:sz w:val="24"/>
          <w:szCs w:val="24"/>
          <w:shd w:val="clear" w:fill="FFFFFF"/>
          <w:lang w:val="pt-BR"/>
        </w:rPr>
        <w:t>,</w:t>
      </w:r>
      <w:r>
        <w:rPr>
          <w:rFonts w:hint="default" w:ascii="Times New Roman" w:hAnsi="Times New Roman" w:eastAsia="Helvetica" w:cs="Times New Roman"/>
          <w:i w:val="0"/>
          <w:iCs w:val="0"/>
          <w:caps w:val="0"/>
          <w:color w:val="333333"/>
          <w:spacing w:val="0"/>
          <w:sz w:val="24"/>
          <w:szCs w:val="24"/>
          <w:shd w:val="clear" w:fill="FFFFFF"/>
        </w:rPr>
        <w:t xml:space="preserve"> localização</w:t>
      </w:r>
      <w:r>
        <w:rPr>
          <w:rFonts w:hint="default" w:ascii="Times New Roman" w:hAnsi="Times New Roman" w:eastAsia="Helvetica" w:cs="Times New Roman"/>
          <w:i w:val="0"/>
          <w:iCs w:val="0"/>
          <w:caps w:val="0"/>
          <w:color w:val="333333"/>
          <w:spacing w:val="0"/>
          <w:sz w:val="24"/>
          <w:szCs w:val="24"/>
          <w:shd w:val="clear" w:fill="FFFFFF"/>
          <w:lang w:val="pt-BR"/>
        </w:rPr>
        <w:t xml:space="preserve"> e etc</w:t>
      </w:r>
      <w:r>
        <w:rPr>
          <w:rFonts w:hint="default" w:ascii="Times New Roman" w:hAnsi="Times New Roman" w:eastAsia="Helvetica" w:cs="Times New Roman"/>
          <w:i w:val="0"/>
          <w:iCs w:val="0"/>
          <w:caps w:val="0"/>
          <w:color w:val="333333"/>
          <w:spacing w:val="0"/>
          <w:sz w:val="24"/>
          <w:szCs w:val="24"/>
          <w:shd w:val="clear" w:fill="FFFFFF"/>
        </w:rPr>
        <w:t>.</w:t>
      </w:r>
    </w:p>
    <w:p w14:paraId="26FF98F9">
      <w:pPr>
        <w:keepNext w:val="0"/>
        <w:keepLines w:val="0"/>
        <w:widowControl/>
        <w:numPr>
          <w:ilvl w:val="0"/>
          <w:numId w:val="5"/>
        </w:numPr>
        <w:suppressLineNumbers w:val="0"/>
        <w:spacing w:before="0" w:beforeAutospacing="1" w:after="0" w:afterAutospacing="0"/>
        <w:ind w:left="720" w:hanging="360"/>
        <w:jc w:val="both"/>
        <w:rPr>
          <w:rFonts w:hint="default" w:ascii="Times New Roman" w:hAnsi="Times New Roman" w:cs="Times New Roman"/>
          <w:sz w:val="24"/>
          <w:szCs w:val="24"/>
        </w:rPr>
      </w:pPr>
      <w:r>
        <w:rPr>
          <w:rStyle w:val="13"/>
          <w:rFonts w:hint="default" w:ascii="Times New Roman" w:hAnsi="Times New Roman" w:eastAsia="Helvetica" w:cs="Times New Roman"/>
          <w:i w:val="0"/>
          <w:iCs w:val="0"/>
          <w:caps w:val="0"/>
          <w:color w:val="000000"/>
          <w:spacing w:val="0"/>
          <w:sz w:val="24"/>
          <w:szCs w:val="24"/>
          <w:shd w:val="clear" w:fill="FFFFFF"/>
        </w:rPr>
        <w:t>Tendências de mercado</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pt-BR"/>
        </w:rPr>
        <w:t>Informações o</w:t>
      </w:r>
      <w:r>
        <w:rPr>
          <w:rFonts w:hint="default" w:ascii="Times New Roman" w:hAnsi="Times New Roman" w:eastAsia="Helvetica" w:cs="Times New Roman"/>
          <w:i w:val="0"/>
          <w:iCs w:val="0"/>
          <w:caps w:val="0"/>
          <w:color w:val="333333"/>
          <w:spacing w:val="0"/>
          <w:sz w:val="24"/>
          <w:szCs w:val="24"/>
          <w:shd w:val="clear" w:fill="FFFFFF"/>
        </w:rPr>
        <w:t>btidas através de</w:t>
      </w:r>
      <w:r>
        <w:rPr>
          <w:rFonts w:hint="default" w:ascii="Times New Roman" w:hAnsi="Times New Roman" w:eastAsia="Helvetica" w:cs="Times New Roman"/>
          <w:b w:val="0"/>
          <w:bCs w:val="0"/>
          <w:i w:val="0"/>
          <w:iCs w:val="0"/>
          <w:caps w:val="0"/>
          <w:color w:val="333333"/>
          <w:spacing w:val="0"/>
          <w:sz w:val="24"/>
          <w:szCs w:val="24"/>
          <w:shd w:val="clear" w:fill="FFFFFF"/>
        </w:rPr>
        <w:t> </w:t>
      </w:r>
      <w:r>
        <w:rPr>
          <w:rStyle w:val="13"/>
          <w:rFonts w:hint="default" w:ascii="Times New Roman" w:hAnsi="Times New Roman" w:eastAsia="Helvetica" w:cs="Times New Roman"/>
          <w:b w:val="0"/>
          <w:bCs w:val="0"/>
          <w:i/>
          <w:iCs/>
          <w:caps w:val="0"/>
          <w:color w:val="000000"/>
          <w:spacing w:val="0"/>
          <w:sz w:val="24"/>
          <w:szCs w:val="24"/>
          <w:shd w:val="clear" w:fill="FFFFFF"/>
        </w:rPr>
        <w:t>web scraping</w:t>
      </w:r>
      <w:r>
        <w:rPr>
          <w:rFonts w:hint="default" w:ascii="Times New Roman" w:hAnsi="Times New Roman" w:eastAsia="Helvetica" w:cs="Times New Roman"/>
          <w:i w:val="0"/>
          <w:iCs w:val="0"/>
          <w:caps w:val="0"/>
          <w:color w:val="333333"/>
          <w:spacing w:val="0"/>
          <w:sz w:val="24"/>
          <w:szCs w:val="24"/>
          <w:shd w:val="clear" w:fill="FFFFFF"/>
        </w:rPr>
        <w:t> de fontes externas, como sites de análise de mercado, redes sociais e APIs de fornecedores de dados que fornecem informações sobre mudanças sazonais, lançamentos de produtos</w:t>
      </w:r>
      <w:r>
        <w:rPr>
          <w:rFonts w:hint="default" w:ascii="Times New Roman" w:hAnsi="Times New Roman" w:eastAsia="Helvetica" w:cs="Times New Roman"/>
          <w:i w:val="0"/>
          <w:iCs w:val="0"/>
          <w:caps w:val="0"/>
          <w:color w:val="333333"/>
          <w:spacing w:val="0"/>
          <w:sz w:val="24"/>
          <w:szCs w:val="24"/>
          <w:shd w:val="clear" w:fill="FFFFFF"/>
          <w:lang w:val="pt-BR"/>
        </w:rPr>
        <w:t xml:space="preserve">, </w:t>
      </w:r>
      <w:r>
        <w:rPr>
          <w:rFonts w:hint="default" w:ascii="Times New Roman" w:hAnsi="Times New Roman" w:eastAsia="Helvetica" w:cs="Times New Roman"/>
          <w:i w:val="0"/>
          <w:iCs w:val="0"/>
          <w:caps w:val="0"/>
          <w:color w:val="333333"/>
          <w:spacing w:val="0"/>
          <w:sz w:val="24"/>
          <w:szCs w:val="24"/>
          <w:shd w:val="clear" w:fill="FFFFFF"/>
        </w:rPr>
        <w:t>campanhas promocionais</w:t>
      </w:r>
      <w:r>
        <w:rPr>
          <w:rFonts w:hint="default" w:ascii="Times New Roman" w:hAnsi="Times New Roman" w:eastAsia="Helvetica" w:cs="Times New Roman"/>
          <w:i w:val="0"/>
          <w:iCs w:val="0"/>
          <w:caps w:val="0"/>
          <w:color w:val="333333"/>
          <w:spacing w:val="0"/>
          <w:sz w:val="24"/>
          <w:szCs w:val="24"/>
          <w:shd w:val="clear" w:fill="FFFFFF"/>
          <w:lang w:val="pt-BR"/>
        </w:rPr>
        <w:t xml:space="preserve"> e até mesmo comportamento do consumidor</w:t>
      </w:r>
      <w:r>
        <w:rPr>
          <w:rFonts w:hint="default" w:ascii="Times New Roman" w:hAnsi="Times New Roman" w:eastAsia="Helvetica" w:cs="Times New Roman"/>
          <w:i w:val="0"/>
          <w:iCs w:val="0"/>
          <w:caps w:val="0"/>
          <w:color w:val="333333"/>
          <w:spacing w:val="0"/>
          <w:sz w:val="24"/>
          <w:szCs w:val="24"/>
          <w:shd w:val="clear" w:fill="FFFFFF"/>
        </w:rPr>
        <w:t>.</w:t>
      </w:r>
    </w:p>
    <w:p w14:paraId="0E1BA21C">
      <w:pPr>
        <w:keepNext w:val="0"/>
        <w:keepLines w:val="0"/>
        <w:widowControl/>
        <w:numPr>
          <w:ilvl w:val="0"/>
          <w:numId w:val="6"/>
        </w:numPr>
        <w:suppressLineNumbers w:val="0"/>
        <w:spacing w:before="0" w:beforeAutospacing="1" w:after="0" w:afterAutospacing="0"/>
        <w:ind w:left="720" w:hanging="360"/>
        <w:jc w:val="both"/>
        <w:rPr>
          <w:rFonts w:hint="default" w:ascii="Times New Roman" w:hAnsi="Times New Roman" w:cs="Times New Roman"/>
          <w:b w:val="0"/>
          <w:bCs w:val="0"/>
          <w:sz w:val="24"/>
          <w:szCs w:val="24"/>
          <w:lang w:val="pt-BR"/>
        </w:rPr>
      </w:pPr>
      <w:r>
        <w:rPr>
          <w:rStyle w:val="13"/>
          <w:rFonts w:hint="default" w:ascii="Times New Roman" w:hAnsi="Times New Roman" w:eastAsia="Helvetica" w:cs="Times New Roman"/>
          <w:i w:val="0"/>
          <w:iCs w:val="0"/>
          <w:caps w:val="0"/>
          <w:color w:val="000000"/>
          <w:spacing w:val="0"/>
          <w:sz w:val="24"/>
          <w:szCs w:val="24"/>
          <w:shd w:val="clear" w:fill="FFFFFF"/>
        </w:rPr>
        <w:t>Dados logísticos e de fornecedores</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pt-BR"/>
        </w:rPr>
        <w:t xml:space="preserve">Informações obtidas através dos sistemas locais ou até mesmo </w:t>
      </w:r>
      <w:r>
        <w:rPr>
          <w:rFonts w:hint="default" w:ascii="Times New Roman" w:hAnsi="Times New Roman" w:eastAsia="Helvetica" w:cs="Times New Roman"/>
          <w:i w:val="0"/>
          <w:iCs w:val="0"/>
          <w:caps w:val="0"/>
          <w:color w:val="333333"/>
          <w:spacing w:val="0"/>
          <w:sz w:val="24"/>
          <w:szCs w:val="24"/>
          <w:shd w:val="clear" w:fill="FFFFFF"/>
        </w:rPr>
        <w:t>diretamente de </w:t>
      </w:r>
      <w:r>
        <w:rPr>
          <w:rStyle w:val="13"/>
          <w:rFonts w:hint="default" w:ascii="Times New Roman" w:hAnsi="Times New Roman" w:eastAsia="Helvetica" w:cs="Times New Roman"/>
          <w:b w:val="0"/>
          <w:bCs w:val="0"/>
          <w:i w:val="0"/>
          <w:iCs w:val="0"/>
          <w:caps w:val="0"/>
          <w:color w:val="000000"/>
          <w:spacing w:val="0"/>
          <w:sz w:val="24"/>
          <w:szCs w:val="24"/>
          <w:shd w:val="clear" w:fill="FFFFFF"/>
        </w:rPr>
        <w:t>APIs d</w:t>
      </w:r>
      <w:r>
        <w:rPr>
          <w:rStyle w:val="13"/>
          <w:rFonts w:hint="default" w:ascii="Times New Roman" w:hAnsi="Times New Roman" w:eastAsia="Helvetica" w:cs="Times New Roman"/>
          <w:b w:val="0"/>
          <w:bCs w:val="0"/>
          <w:i w:val="0"/>
          <w:iCs w:val="0"/>
          <w:caps w:val="0"/>
          <w:color w:val="000000"/>
          <w:spacing w:val="0"/>
          <w:sz w:val="24"/>
          <w:szCs w:val="24"/>
          <w:shd w:val="clear" w:fill="FFFFFF"/>
          <w:lang w:val="pt-BR"/>
        </w:rPr>
        <w:t xml:space="preserve">os </w:t>
      </w:r>
      <w:r>
        <w:rPr>
          <w:rStyle w:val="13"/>
          <w:rFonts w:hint="default" w:ascii="Times New Roman" w:hAnsi="Times New Roman" w:eastAsia="Helvetica" w:cs="Times New Roman"/>
          <w:b w:val="0"/>
          <w:bCs w:val="0"/>
          <w:i w:val="0"/>
          <w:iCs w:val="0"/>
          <w:caps w:val="0"/>
          <w:color w:val="000000"/>
          <w:spacing w:val="0"/>
          <w:sz w:val="24"/>
          <w:szCs w:val="24"/>
          <w:shd w:val="clear" w:fill="FFFFFF"/>
        </w:rPr>
        <w:t>fornecedores</w:t>
      </w:r>
      <w:r>
        <w:rPr>
          <w:rFonts w:hint="default" w:ascii="Times New Roman" w:hAnsi="Times New Roman" w:eastAsia="Helvetica" w:cs="Times New Roman"/>
          <w:i w:val="0"/>
          <w:iCs w:val="0"/>
          <w:caps w:val="0"/>
          <w:color w:val="333333"/>
          <w:spacing w:val="0"/>
          <w:sz w:val="24"/>
          <w:szCs w:val="24"/>
          <w:shd w:val="clear" w:fill="FFFFFF"/>
        </w:rPr>
        <w:t> ou sistemas de ERP que oferecem detalhes sobre prazos de entrega, disponibilidade de estoque e custos.</w:t>
      </w:r>
    </w:p>
    <w:p w14:paraId="33E9735B">
      <w:pPr>
        <w:numPr>
          <w:ilvl w:val="0"/>
          <w:numId w:val="0"/>
        </w:numPr>
        <w:ind w:leftChars="0"/>
        <w:rPr>
          <w:rFonts w:hint="default" w:ascii="Times New Roman" w:hAnsi="Times New Roman"/>
          <w:b w:val="0"/>
          <w:bCs w:val="0"/>
          <w:sz w:val="24"/>
          <w:szCs w:val="24"/>
          <w:lang w:val="pt-BR"/>
        </w:rPr>
      </w:pPr>
    </w:p>
    <w:p w14:paraId="4F49C345">
      <w:pPr>
        <w:numPr>
          <w:ilvl w:val="0"/>
          <w:numId w:val="3"/>
        </w:numPr>
        <w:ind w:left="0" w:firstLine="0"/>
        <w:rPr>
          <w:rFonts w:hint="default" w:ascii="Times New Roman" w:hAnsi="Times New Roman" w:cs="Times New Roman"/>
          <w:b/>
          <w:bCs/>
          <w:sz w:val="24"/>
          <w:szCs w:val="24"/>
          <w:lang w:val="pt-BR"/>
        </w:rPr>
      </w:pPr>
      <w:r>
        <w:rPr>
          <w:rStyle w:val="13"/>
          <w:rFonts w:hint="default" w:ascii="Times New Roman" w:hAnsi="Times New Roman" w:eastAsia="Helvetica" w:cs="Times New Roman"/>
          <w:i w:val="0"/>
          <w:iCs w:val="0"/>
          <w:caps w:val="0"/>
          <w:color w:val="000000"/>
          <w:spacing w:val="0"/>
          <w:sz w:val="24"/>
          <w:szCs w:val="24"/>
          <w:shd w:val="clear" w:fill="FFFFFF"/>
        </w:rPr>
        <w:t>Captura e Transmissão de Dados em Tempo Real</w:t>
      </w:r>
    </w:p>
    <w:p w14:paraId="008F15EC">
      <w:pPr>
        <w:numPr>
          <w:ilvl w:val="0"/>
          <w:numId w:val="0"/>
        </w:numPr>
        <w:ind w:leftChars="0"/>
        <w:rPr>
          <w:rStyle w:val="13"/>
          <w:rFonts w:hint="default" w:ascii="Times New Roman" w:hAnsi="Times New Roman" w:eastAsia="Helvetica" w:cs="Times New Roman"/>
          <w:b w:val="0"/>
          <w:bCs w:val="0"/>
          <w:i w:val="0"/>
          <w:iCs w:val="0"/>
          <w:caps w:val="0"/>
          <w:color w:val="000000"/>
          <w:spacing w:val="0"/>
          <w:sz w:val="24"/>
          <w:szCs w:val="24"/>
          <w:shd w:val="clear" w:fill="FFFFFF"/>
        </w:rPr>
      </w:pPr>
      <w:r>
        <w:rPr>
          <w:rStyle w:val="13"/>
          <w:rFonts w:hint="default" w:ascii="Times New Roman" w:hAnsi="Times New Roman" w:eastAsia="Helvetica"/>
          <w:b w:val="0"/>
          <w:bCs w:val="0"/>
          <w:i w:val="0"/>
          <w:iCs w:val="0"/>
          <w:caps w:val="0"/>
          <w:color w:val="000000"/>
          <w:spacing w:val="0"/>
          <w:sz w:val="24"/>
          <w:szCs w:val="24"/>
          <w:shd w:val="clear" w:fill="FFFFFF"/>
        </w:rPr>
        <w:t xml:space="preserve">A coleta de dados será otimizada para processar informações em tempo real, utilizando ferramentas como </w:t>
      </w:r>
      <w:r>
        <w:rPr>
          <w:rStyle w:val="13"/>
          <w:rFonts w:hint="default" w:ascii="Times New Roman" w:hAnsi="Times New Roman" w:eastAsia="Helvetica"/>
          <w:b/>
          <w:bCs/>
          <w:i w:val="0"/>
          <w:iCs w:val="0"/>
          <w:caps w:val="0"/>
          <w:color w:val="000000"/>
          <w:spacing w:val="0"/>
          <w:sz w:val="24"/>
          <w:szCs w:val="24"/>
          <w:shd w:val="clear" w:fill="FFFFFF"/>
        </w:rPr>
        <w:t>Apache Kafka</w:t>
      </w:r>
      <w:r>
        <w:rPr>
          <w:rStyle w:val="13"/>
          <w:rFonts w:hint="default" w:ascii="Times New Roman" w:hAnsi="Times New Roman" w:eastAsia="Helvetica"/>
          <w:b w:val="0"/>
          <w:bCs w:val="0"/>
          <w:i w:val="0"/>
          <w:iCs w:val="0"/>
          <w:caps w:val="0"/>
          <w:color w:val="000000"/>
          <w:spacing w:val="0"/>
          <w:sz w:val="24"/>
          <w:szCs w:val="24"/>
          <w:shd w:val="clear" w:fill="FFFFFF"/>
        </w:rPr>
        <w:t xml:space="preserve"> ou </w:t>
      </w:r>
      <w:r>
        <w:rPr>
          <w:rStyle w:val="13"/>
          <w:rFonts w:hint="default" w:ascii="Times New Roman" w:hAnsi="Times New Roman" w:eastAsia="Helvetica"/>
          <w:b/>
          <w:bCs/>
          <w:i w:val="0"/>
          <w:iCs w:val="0"/>
          <w:caps w:val="0"/>
          <w:color w:val="000000"/>
          <w:spacing w:val="0"/>
          <w:sz w:val="24"/>
          <w:szCs w:val="24"/>
          <w:shd w:val="clear" w:fill="FFFFFF"/>
        </w:rPr>
        <w:t>Amazon Kinesis</w:t>
      </w:r>
      <w:r>
        <w:rPr>
          <w:rStyle w:val="13"/>
          <w:rFonts w:hint="default" w:ascii="Times New Roman" w:hAnsi="Times New Roman" w:eastAsia="Helvetica"/>
          <w:b w:val="0"/>
          <w:bCs w:val="0"/>
          <w:i w:val="0"/>
          <w:iCs w:val="0"/>
          <w:caps w:val="0"/>
          <w:color w:val="000000"/>
          <w:spacing w:val="0"/>
          <w:sz w:val="24"/>
          <w:szCs w:val="24"/>
          <w:shd w:val="clear" w:fill="FFFFFF"/>
          <w:lang w:val="pt-BR"/>
        </w:rPr>
        <w:t>, as quais</w:t>
      </w:r>
      <w:r>
        <w:rPr>
          <w:rStyle w:val="13"/>
          <w:rFonts w:hint="default" w:ascii="Times New Roman" w:hAnsi="Times New Roman" w:eastAsia="Helvetica"/>
          <w:b w:val="0"/>
          <w:bCs w:val="0"/>
          <w:i w:val="0"/>
          <w:iCs w:val="0"/>
          <w:caps w:val="0"/>
          <w:color w:val="000000"/>
          <w:spacing w:val="0"/>
          <w:sz w:val="24"/>
          <w:szCs w:val="24"/>
          <w:shd w:val="clear" w:fill="FFFFFF"/>
        </w:rPr>
        <w:t xml:space="preserve"> permitirão capturar dados instantaneamente d</w:t>
      </w:r>
      <w:r>
        <w:rPr>
          <w:rStyle w:val="13"/>
          <w:rFonts w:hint="default" w:ascii="Times New Roman" w:hAnsi="Times New Roman" w:eastAsia="Helvetica"/>
          <w:b w:val="0"/>
          <w:bCs w:val="0"/>
          <w:i w:val="0"/>
          <w:iCs w:val="0"/>
          <w:caps w:val="0"/>
          <w:color w:val="000000"/>
          <w:spacing w:val="0"/>
          <w:sz w:val="24"/>
          <w:szCs w:val="24"/>
          <w:shd w:val="clear" w:fill="FFFFFF"/>
          <w:lang w:val="pt-BR"/>
        </w:rPr>
        <w:t>as</w:t>
      </w:r>
      <w:r>
        <w:rPr>
          <w:rStyle w:val="13"/>
          <w:rFonts w:hint="default" w:ascii="Times New Roman" w:hAnsi="Times New Roman" w:eastAsia="Helvetica"/>
          <w:b w:val="0"/>
          <w:bCs w:val="0"/>
          <w:i w:val="0"/>
          <w:iCs w:val="0"/>
          <w:caps w:val="0"/>
          <w:color w:val="000000"/>
          <w:spacing w:val="0"/>
          <w:sz w:val="24"/>
          <w:szCs w:val="24"/>
          <w:shd w:val="clear" w:fill="FFFFFF"/>
        </w:rPr>
        <w:t xml:space="preserve"> fontes </w:t>
      </w:r>
      <w:r>
        <w:rPr>
          <w:rStyle w:val="13"/>
          <w:rFonts w:hint="default" w:ascii="Times New Roman" w:hAnsi="Times New Roman" w:eastAsia="Helvetica"/>
          <w:b w:val="0"/>
          <w:bCs w:val="0"/>
          <w:i w:val="0"/>
          <w:iCs w:val="0"/>
          <w:caps w:val="0"/>
          <w:color w:val="000000"/>
          <w:spacing w:val="0"/>
          <w:sz w:val="24"/>
          <w:szCs w:val="24"/>
          <w:shd w:val="clear" w:fill="FFFFFF"/>
          <w:lang w:val="pt-BR"/>
        </w:rPr>
        <w:t>de dados citados anteriormente</w:t>
      </w:r>
      <w:r>
        <w:rPr>
          <w:rStyle w:val="13"/>
          <w:rFonts w:hint="default" w:ascii="Times New Roman" w:hAnsi="Times New Roman" w:eastAsia="Helvetica"/>
          <w:b w:val="0"/>
          <w:bCs w:val="0"/>
          <w:i w:val="0"/>
          <w:iCs w:val="0"/>
          <w:caps w:val="0"/>
          <w:color w:val="000000"/>
          <w:spacing w:val="0"/>
          <w:sz w:val="24"/>
          <w:szCs w:val="24"/>
          <w:shd w:val="clear" w:fill="FFFFFF"/>
        </w:rPr>
        <w:t xml:space="preserve">, </w:t>
      </w:r>
      <w:r>
        <w:rPr>
          <w:rStyle w:val="13"/>
          <w:rFonts w:hint="default" w:ascii="Times New Roman" w:hAnsi="Times New Roman" w:eastAsia="Helvetica"/>
          <w:b w:val="0"/>
          <w:bCs w:val="0"/>
          <w:i w:val="0"/>
          <w:iCs w:val="0"/>
          <w:caps w:val="0"/>
          <w:color w:val="000000"/>
          <w:spacing w:val="0"/>
          <w:sz w:val="24"/>
          <w:szCs w:val="24"/>
          <w:shd w:val="clear" w:fill="FFFFFF"/>
          <w:lang w:val="pt-BR"/>
        </w:rPr>
        <w:t>coletando</w:t>
      </w:r>
      <w:r>
        <w:rPr>
          <w:rStyle w:val="13"/>
          <w:rFonts w:hint="default" w:ascii="Times New Roman" w:hAnsi="Times New Roman" w:eastAsia="Helvetica"/>
          <w:b w:val="0"/>
          <w:bCs w:val="0"/>
          <w:i w:val="0"/>
          <w:iCs w:val="0"/>
          <w:caps w:val="0"/>
          <w:color w:val="000000"/>
          <w:spacing w:val="0"/>
          <w:sz w:val="24"/>
          <w:szCs w:val="24"/>
          <w:shd w:val="clear" w:fill="FFFFFF"/>
        </w:rPr>
        <w:t xml:space="preserve"> dados de estoque e vendas em tempo real. Esse fluxo contínuo de dados possibilitará atualizações rápidas das previsões de demanda, ajustando o modelo conforme novos dados entram no sistema.</w:t>
      </w:r>
    </w:p>
    <w:p w14:paraId="10B07EC1">
      <w:pPr>
        <w:numPr>
          <w:ilvl w:val="0"/>
          <w:numId w:val="0"/>
        </w:numPr>
        <w:ind w:leftChars="0"/>
        <w:rPr>
          <w:rStyle w:val="13"/>
          <w:rFonts w:hint="default" w:ascii="Times New Roman" w:hAnsi="Times New Roman" w:eastAsia="Helvetica" w:cs="Times New Roman"/>
          <w:b w:val="0"/>
          <w:bCs w:val="0"/>
          <w:i w:val="0"/>
          <w:iCs w:val="0"/>
          <w:caps w:val="0"/>
          <w:color w:val="000000"/>
          <w:spacing w:val="0"/>
          <w:sz w:val="24"/>
          <w:szCs w:val="24"/>
          <w:shd w:val="clear" w:fill="FFFFFF"/>
          <w:lang w:val="pt-BR"/>
        </w:rPr>
      </w:pPr>
    </w:p>
    <w:p w14:paraId="66B1A1E8">
      <w:pPr>
        <w:numPr>
          <w:ilvl w:val="0"/>
          <w:numId w:val="3"/>
        </w:numPr>
        <w:ind w:left="0" w:firstLine="0"/>
        <w:rPr>
          <w:rFonts w:hint="default"/>
          <w:b/>
          <w:bCs/>
          <w:lang w:val="pt-BR"/>
        </w:rPr>
      </w:pPr>
      <w:r>
        <w:rPr>
          <w:rStyle w:val="13"/>
          <w:rFonts w:hint="default" w:ascii="Times New Roman" w:hAnsi="Times New Roman" w:eastAsia="Helvetica" w:cs="Times New Roman"/>
          <w:i w:val="0"/>
          <w:iCs w:val="0"/>
          <w:caps w:val="0"/>
          <w:color w:val="000000"/>
          <w:spacing w:val="0"/>
          <w:sz w:val="24"/>
          <w:szCs w:val="24"/>
          <w:shd w:val="clear" w:fill="FFFFFF"/>
        </w:rPr>
        <w:t>Integração e Armazenamento de Dados</w:t>
      </w:r>
    </w:p>
    <w:p w14:paraId="4F5E4E73">
      <w:pPr>
        <w:widowControl/>
        <w:numPr>
          <w:ilvl w:val="0"/>
          <w:numId w:val="0"/>
        </w:numPr>
        <w:suppressAutoHyphens/>
        <w:bidi w:val="0"/>
        <w:spacing w:line="360" w:lineRule="auto"/>
        <w:jc w:val="both"/>
        <w:rPr>
          <w:rStyle w:val="13"/>
          <w:rFonts w:hint="default" w:ascii="Times New Roman" w:hAnsi="Times New Roman" w:eastAsia="Helvetica" w:cs="Times New Roman"/>
          <w:b w:val="0"/>
          <w:bCs w:val="0"/>
          <w:i w:val="0"/>
          <w:iCs w:val="0"/>
          <w:caps w:val="0"/>
          <w:color w:val="000000"/>
          <w:spacing w:val="0"/>
          <w:sz w:val="24"/>
          <w:szCs w:val="24"/>
          <w:shd w:val="clear" w:fill="FFFFFF"/>
        </w:rPr>
      </w:pPr>
      <w:r>
        <w:rPr>
          <w:rStyle w:val="13"/>
          <w:rFonts w:hint="default" w:ascii="Times New Roman" w:hAnsi="Times New Roman" w:eastAsia="Helvetica"/>
          <w:b w:val="0"/>
          <w:bCs w:val="0"/>
          <w:i w:val="0"/>
          <w:iCs w:val="0"/>
          <w:caps w:val="0"/>
          <w:color w:val="000000"/>
          <w:spacing w:val="0"/>
          <w:sz w:val="24"/>
          <w:szCs w:val="24"/>
          <w:shd w:val="clear" w:fill="FFFFFF"/>
        </w:rPr>
        <w:t xml:space="preserve">A integração de dados </w:t>
      </w:r>
      <w:r>
        <w:rPr>
          <w:rStyle w:val="13"/>
          <w:rFonts w:hint="default" w:ascii="Times New Roman" w:hAnsi="Times New Roman" w:eastAsia="Helvetica"/>
          <w:b w:val="0"/>
          <w:bCs w:val="0"/>
          <w:i w:val="0"/>
          <w:iCs w:val="0"/>
          <w:caps w:val="0"/>
          <w:color w:val="000000"/>
          <w:spacing w:val="0"/>
          <w:sz w:val="24"/>
          <w:szCs w:val="24"/>
          <w:shd w:val="clear" w:fill="FFFFFF"/>
          <w:lang w:val="pt-BR"/>
        </w:rPr>
        <w:t>vindos</w:t>
      </w:r>
      <w:r>
        <w:rPr>
          <w:rStyle w:val="13"/>
          <w:rFonts w:hint="default" w:ascii="Times New Roman" w:hAnsi="Times New Roman" w:eastAsia="Helvetica"/>
          <w:b w:val="0"/>
          <w:bCs w:val="0"/>
          <w:i w:val="0"/>
          <w:iCs w:val="0"/>
          <w:caps w:val="0"/>
          <w:color w:val="000000"/>
          <w:spacing w:val="0"/>
          <w:sz w:val="24"/>
          <w:szCs w:val="24"/>
          <w:shd w:val="clear" w:fill="FFFFFF"/>
        </w:rPr>
        <w:t xml:space="preserve"> de diferentes fontes será realizada por meio de processos de ETL utilizando ferramentas nativas da plataforma AWS, como o </w:t>
      </w:r>
      <w:r>
        <w:rPr>
          <w:rStyle w:val="13"/>
          <w:rFonts w:hint="default" w:ascii="Times New Roman" w:hAnsi="Times New Roman" w:eastAsia="Helvetica"/>
          <w:b/>
          <w:bCs/>
          <w:i w:val="0"/>
          <w:iCs w:val="0"/>
          <w:caps w:val="0"/>
          <w:color w:val="000000"/>
          <w:spacing w:val="0"/>
          <w:sz w:val="24"/>
          <w:szCs w:val="24"/>
          <w:shd w:val="clear" w:fill="FFFFFF"/>
        </w:rPr>
        <w:t>AWS Glue</w:t>
      </w:r>
      <w:r>
        <w:rPr>
          <w:rStyle w:val="13"/>
          <w:rFonts w:hint="default" w:ascii="Times New Roman" w:hAnsi="Times New Roman" w:eastAsia="Helvetica"/>
          <w:b w:val="0"/>
          <w:bCs w:val="0"/>
          <w:i w:val="0"/>
          <w:iCs w:val="0"/>
          <w:caps w:val="0"/>
          <w:color w:val="000000"/>
          <w:spacing w:val="0"/>
          <w:sz w:val="24"/>
          <w:szCs w:val="24"/>
          <w:shd w:val="clear" w:fill="FFFFFF"/>
        </w:rPr>
        <w:t xml:space="preserve">. A fase de extração abrangerá tanto a captura de dados em tempo real quanto em </w:t>
      </w:r>
      <w:r>
        <w:rPr>
          <w:rStyle w:val="13"/>
          <w:rFonts w:hint="default" w:ascii="Times New Roman" w:hAnsi="Times New Roman" w:eastAsia="Helvetica"/>
          <w:b w:val="0"/>
          <w:bCs w:val="0"/>
          <w:i w:val="0"/>
          <w:iCs w:val="0"/>
          <w:caps w:val="0"/>
          <w:color w:val="000000"/>
          <w:spacing w:val="0"/>
          <w:sz w:val="24"/>
          <w:szCs w:val="24"/>
          <w:shd w:val="clear" w:fill="FFFFFF"/>
          <w:lang w:val="pt-BR"/>
        </w:rPr>
        <w:t>micro-</w:t>
      </w:r>
      <w:r>
        <w:rPr>
          <w:rStyle w:val="13"/>
          <w:rFonts w:hint="default" w:ascii="Times New Roman" w:hAnsi="Times New Roman" w:eastAsia="Helvetica"/>
          <w:b w:val="0"/>
          <w:bCs w:val="0"/>
          <w:i w:val="0"/>
          <w:iCs w:val="0"/>
          <w:caps w:val="0"/>
          <w:color w:val="000000"/>
          <w:spacing w:val="0"/>
          <w:sz w:val="24"/>
          <w:szCs w:val="24"/>
          <w:shd w:val="clear" w:fill="FFFFFF"/>
        </w:rPr>
        <w:t>batch, conforme a necessidade do fluxo de trabalho. Durante a transformação, serão aplicadas técnicas de limpeza e preparação dos dados</w:t>
      </w:r>
      <w:r>
        <w:rPr>
          <w:rStyle w:val="13"/>
          <w:rFonts w:hint="default" w:ascii="Times New Roman" w:hAnsi="Times New Roman" w:eastAsia="Helvetica"/>
          <w:b w:val="0"/>
          <w:bCs w:val="0"/>
          <w:i w:val="0"/>
          <w:iCs w:val="0"/>
          <w:caps w:val="0"/>
          <w:color w:val="000000"/>
          <w:spacing w:val="0"/>
          <w:sz w:val="24"/>
          <w:szCs w:val="24"/>
          <w:shd w:val="clear" w:fill="FFFFFF"/>
          <w:lang w:val="pt-BR"/>
        </w:rPr>
        <w:t xml:space="preserve"> (Exemplos:</w:t>
      </w:r>
      <w:r>
        <w:rPr>
          <w:rStyle w:val="13"/>
          <w:rFonts w:hint="default" w:ascii="Times New Roman" w:hAnsi="Times New Roman" w:eastAsia="Helvetica"/>
          <w:b w:val="0"/>
          <w:bCs w:val="0"/>
          <w:i w:val="0"/>
          <w:iCs w:val="0"/>
          <w:caps w:val="0"/>
          <w:color w:val="000000"/>
          <w:spacing w:val="0"/>
          <w:sz w:val="24"/>
          <w:szCs w:val="24"/>
          <w:shd w:val="clear" w:fill="FFFFFF"/>
        </w:rPr>
        <w:t xml:space="preserve"> remoção de </w:t>
      </w:r>
      <w:r>
        <w:rPr>
          <w:rStyle w:val="13"/>
          <w:rFonts w:hint="default" w:ascii="Times New Roman" w:hAnsi="Times New Roman" w:eastAsia="Helvetica"/>
          <w:b w:val="0"/>
          <w:bCs w:val="0"/>
          <w:i w:val="0"/>
          <w:iCs w:val="0"/>
          <w:caps w:val="0"/>
          <w:color w:val="000000"/>
          <w:spacing w:val="0"/>
          <w:sz w:val="24"/>
          <w:szCs w:val="24"/>
          <w:shd w:val="clear" w:fill="FFFFFF"/>
          <w:lang w:val="pt-BR"/>
        </w:rPr>
        <w:t>duplicações</w:t>
      </w:r>
      <w:r>
        <w:rPr>
          <w:rStyle w:val="13"/>
          <w:rFonts w:hint="default" w:ascii="Times New Roman" w:hAnsi="Times New Roman" w:eastAsia="Helvetica"/>
          <w:b w:val="0"/>
          <w:bCs w:val="0"/>
          <w:i w:val="0"/>
          <w:iCs w:val="0"/>
          <w:caps w:val="0"/>
          <w:color w:val="000000"/>
          <w:spacing w:val="0"/>
          <w:sz w:val="24"/>
          <w:szCs w:val="24"/>
          <w:shd w:val="clear" w:fill="FFFFFF"/>
        </w:rPr>
        <w:t>, preenchimento de valores ausentes, normalização de formatos</w:t>
      </w:r>
      <w:r>
        <w:rPr>
          <w:rStyle w:val="13"/>
          <w:rFonts w:hint="default" w:ascii="Times New Roman" w:hAnsi="Times New Roman" w:eastAsia="Helvetica"/>
          <w:b w:val="0"/>
          <w:bCs w:val="0"/>
          <w:i w:val="0"/>
          <w:iCs w:val="0"/>
          <w:caps w:val="0"/>
          <w:color w:val="000000"/>
          <w:spacing w:val="0"/>
          <w:sz w:val="24"/>
          <w:szCs w:val="24"/>
          <w:shd w:val="clear" w:fill="FFFFFF"/>
          <w:lang w:val="pt-BR"/>
        </w:rPr>
        <w:t xml:space="preserve"> e</w:t>
      </w:r>
      <w:r>
        <w:rPr>
          <w:rStyle w:val="13"/>
          <w:rFonts w:hint="default" w:ascii="Times New Roman" w:hAnsi="Times New Roman" w:eastAsia="Helvetica"/>
          <w:b w:val="0"/>
          <w:bCs w:val="0"/>
          <w:i w:val="0"/>
          <w:iCs w:val="0"/>
          <w:caps w:val="0"/>
          <w:color w:val="000000"/>
          <w:spacing w:val="0"/>
          <w:sz w:val="24"/>
          <w:szCs w:val="24"/>
          <w:shd w:val="clear" w:fill="FFFFFF"/>
        </w:rPr>
        <w:t xml:space="preserve"> </w:t>
      </w:r>
      <w:r>
        <w:rPr>
          <w:rStyle w:val="13"/>
          <w:rFonts w:hint="default" w:ascii="Times New Roman" w:hAnsi="Times New Roman" w:eastAsia="Helvetica"/>
          <w:b w:val="0"/>
          <w:bCs w:val="0"/>
          <w:i w:val="0"/>
          <w:iCs w:val="0"/>
          <w:caps w:val="0"/>
          <w:color w:val="000000"/>
          <w:spacing w:val="0"/>
          <w:sz w:val="24"/>
          <w:szCs w:val="24"/>
          <w:shd w:val="clear" w:fill="FFFFFF"/>
          <w:lang w:val="pt-BR"/>
        </w:rPr>
        <w:t>etc, além de</w:t>
      </w:r>
      <w:r>
        <w:rPr>
          <w:rStyle w:val="13"/>
          <w:rFonts w:hint="default" w:ascii="Times New Roman" w:hAnsi="Times New Roman" w:eastAsia="Helvetica"/>
          <w:b w:val="0"/>
          <w:bCs w:val="0"/>
          <w:i w:val="0"/>
          <w:iCs w:val="0"/>
          <w:caps w:val="0"/>
          <w:color w:val="000000"/>
          <w:spacing w:val="0"/>
          <w:sz w:val="24"/>
          <w:szCs w:val="24"/>
          <w:shd w:val="clear" w:fill="FFFFFF"/>
        </w:rPr>
        <w:t xml:space="preserve"> agregaç</w:t>
      </w:r>
      <w:r>
        <w:rPr>
          <w:rStyle w:val="13"/>
          <w:rFonts w:hint="default" w:ascii="Times New Roman" w:hAnsi="Times New Roman" w:eastAsia="Helvetica"/>
          <w:b w:val="0"/>
          <w:bCs w:val="0"/>
          <w:i w:val="0"/>
          <w:iCs w:val="0"/>
          <w:caps w:val="0"/>
          <w:color w:val="000000"/>
          <w:spacing w:val="0"/>
          <w:sz w:val="24"/>
          <w:szCs w:val="24"/>
          <w:shd w:val="clear" w:fill="FFFFFF"/>
          <w:lang w:val="pt-BR"/>
        </w:rPr>
        <w:t>ões</w:t>
      </w:r>
      <w:r>
        <w:rPr>
          <w:rStyle w:val="13"/>
          <w:rFonts w:hint="default" w:ascii="Times New Roman" w:hAnsi="Times New Roman" w:eastAsia="Helvetica"/>
          <w:b w:val="0"/>
          <w:bCs w:val="0"/>
          <w:i w:val="0"/>
          <w:iCs w:val="0"/>
          <w:caps w:val="0"/>
          <w:color w:val="000000"/>
          <w:spacing w:val="0"/>
          <w:sz w:val="24"/>
          <w:szCs w:val="24"/>
          <w:shd w:val="clear" w:fill="FFFFFF"/>
        </w:rPr>
        <w:t xml:space="preserve"> dos dados por diferentes categorias, datas e regiões</w:t>
      </w:r>
      <w:r>
        <w:rPr>
          <w:rStyle w:val="13"/>
          <w:rFonts w:hint="default" w:ascii="Times New Roman" w:hAnsi="Times New Roman" w:eastAsia="Helvetica"/>
          <w:b w:val="0"/>
          <w:bCs w:val="0"/>
          <w:i w:val="0"/>
          <w:iCs w:val="0"/>
          <w:caps w:val="0"/>
          <w:color w:val="000000"/>
          <w:spacing w:val="0"/>
          <w:sz w:val="24"/>
          <w:szCs w:val="24"/>
          <w:shd w:val="clear" w:fill="FFFFFF"/>
          <w:lang w:val="pt-BR"/>
        </w:rPr>
        <w:t xml:space="preserve">, percepções de </w:t>
      </w:r>
      <w:r>
        <w:rPr>
          <w:rStyle w:val="13"/>
          <w:rFonts w:hint="default" w:ascii="Times New Roman" w:hAnsi="Times New Roman" w:eastAsia="Helvetica"/>
          <w:b w:val="0"/>
          <w:bCs w:val="0"/>
          <w:i w:val="0"/>
          <w:iCs w:val="0"/>
          <w:caps w:val="0"/>
          <w:color w:val="000000"/>
          <w:spacing w:val="0"/>
          <w:sz w:val="24"/>
          <w:szCs w:val="24"/>
          <w:shd w:val="clear" w:fill="FFFFFF"/>
        </w:rPr>
        <w:t>outliers</w:t>
      </w:r>
      <w:r>
        <w:rPr>
          <w:rStyle w:val="13"/>
          <w:rFonts w:hint="default" w:ascii="Times New Roman" w:hAnsi="Times New Roman" w:eastAsia="Helvetica"/>
          <w:b w:val="0"/>
          <w:bCs w:val="0"/>
          <w:i w:val="0"/>
          <w:iCs w:val="0"/>
          <w:caps w:val="0"/>
          <w:color w:val="000000"/>
          <w:spacing w:val="0"/>
          <w:sz w:val="24"/>
          <w:szCs w:val="24"/>
          <w:shd w:val="clear" w:fill="FFFFFF"/>
          <w:lang w:val="pt-BR"/>
        </w:rPr>
        <w:t>, etc)</w:t>
      </w:r>
      <w:r>
        <w:rPr>
          <w:rStyle w:val="13"/>
          <w:rFonts w:hint="default" w:ascii="Times New Roman" w:hAnsi="Times New Roman" w:eastAsia="Helvetica"/>
          <w:b w:val="0"/>
          <w:bCs w:val="0"/>
          <w:i w:val="0"/>
          <w:iCs w:val="0"/>
          <w:caps w:val="0"/>
          <w:color w:val="000000"/>
          <w:spacing w:val="0"/>
          <w:sz w:val="24"/>
          <w:szCs w:val="24"/>
          <w:shd w:val="clear" w:fill="FFFFFF"/>
        </w:rPr>
        <w:t xml:space="preserve">. Após essa etapa, os dados limpos e transformados serão carregados em sistemas de armazenamento da AWS, como o </w:t>
      </w:r>
      <w:r>
        <w:rPr>
          <w:rStyle w:val="13"/>
          <w:rFonts w:hint="default" w:ascii="Times New Roman" w:hAnsi="Times New Roman" w:eastAsia="Helvetica"/>
          <w:b/>
          <w:bCs/>
          <w:i w:val="0"/>
          <w:iCs w:val="0"/>
          <w:caps w:val="0"/>
          <w:color w:val="000000"/>
          <w:spacing w:val="0"/>
          <w:sz w:val="24"/>
          <w:szCs w:val="24"/>
          <w:shd w:val="clear" w:fill="FFFFFF"/>
        </w:rPr>
        <w:t>Amazon S3</w:t>
      </w:r>
      <w:r>
        <w:rPr>
          <w:rStyle w:val="13"/>
          <w:rFonts w:hint="default" w:ascii="Times New Roman" w:hAnsi="Times New Roman" w:eastAsia="Helvetica"/>
          <w:b w:val="0"/>
          <w:bCs w:val="0"/>
          <w:i w:val="0"/>
          <w:iCs w:val="0"/>
          <w:caps w:val="0"/>
          <w:color w:val="000000"/>
          <w:spacing w:val="0"/>
          <w:sz w:val="24"/>
          <w:szCs w:val="24"/>
          <w:shd w:val="clear" w:fill="FFFFFF"/>
        </w:rPr>
        <w:t>, para dados não estruturados, e o</w:t>
      </w:r>
      <w:r>
        <w:rPr>
          <w:rStyle w:val="13"/>
          <w:rFonts w:hint="default" w:ascii="Times New Roman" w:hAnsi="Times New Roman" w:eastAsia="Helvetica"/>
          <w:b/>
          <w:bCs/>
          <w:i w:val="0"/>
          <w:iCs w:val="0"/>
          <w:caps w:val="0"/>
          <w:color w:val="000000"/>
          <w:spacing w:val="0"/>
          <w:sz w:val="24"/>
          <w:szCs w:val="24"/>
          <w:shd w:val="clear" w:fill="FFFFFF"/>
        </w:rPr>
        <w:t xml:space="preserve"> Amazon Redshift</w:t>
      </w:r>
      <w:r>
        <w:rPr>
          <w:rStyle w:val="13"/>
          <w:rFonts w:hint="default" w:ascii="Times New Roman" w:hAnsi="Times New Roman" w:eastAsia="Helvetica"/>
          <w:b w:val="0"/>
          <w:bCs w:val="0"/>
          <w:i w:val="0"/>
          <w:iCs w:val="0"/>
          <w:caps w:val="0"/>
          <w:color w:val="000000"/>
          <w:spacing w:val="0"/>
          <w:sz w:val="24"/>
          <w:szCs w:val="24"/>
          <w:shd w:val="clear" w:fill="FFFFFF"/>
        </w:rPr>
        <w:t>, para dados estruturados, permitindo a realização de análises detalhadas e a aplicação de modelos preditivos.</w:t>
      </w:r>
    </w:p>
    <w:p w14:paraId="7FD8B8EF">
      <w:pPr>
        <w:widowControl/>
        <w:numPr>
          <w:ilvl w:val="0"/>
          <w:numId w:val="0"/>
        </w:numPr>
        <w:suppressAutoHyphens/>
        <w:bidi w:val="0"/>
        <w:spacing w:line="360" w:lineRule="auto"/>
        <w:jc w:val="both"/>
        <w:rPr>
          <w:rStyle w:val="13"/>
          <w:rFonts w:hint="default" w:ascii="Times New Roman" w:hAnsi="Times New Roman" w:eastAsia="Helvetica" w:cs="Times New Roman"/>
          <w:i w:val="0"/>
          <w:iCs w:val="0"/>
          <w:caps w:val="0"/>
          <w:color w:val="000000"/>
          <w:spacing w:val="0"/>
          <w:sz w:val="24"/>
          <w:szCs w:val="24"/>
          <w:shd w:val="clear" w:fill="FFFFFF"/>
          <w:lang w:val="pt-BR"/>
        </w:rPr>
      </w:pPr>
    </w:p>
    <w:p w14:paraId="3C21054C">
      <w:pPr>
        <w:numPr>
          <w:ilvl w:val="0"/>
          <w:numId w:val="3"/>
        </w:numPr>
        <w:ind w:left="0" w:firstLine="0"/>
        <w:rPr>
          <w:rFonts w:hint="default"/>
          <w:b/>
          <w:bCs/>
          <w:lang w:val="pt-BR"/>
        </w:rPr>
      </w:pPr>
      <w:r>
        <w:rPr>
          <w:rFonts w:hint="default"/>
          <w:b/>
          <w:bCs/>
          <w:lang w:val="pt-BR"/>
        </w:rPr>
        <w:t>Armazenamento e Leitura de Dados</w:t>
      </w:r>
    </w:p>
    <w:p w14:paraId="1202BDBF">
      <w:pPr>
        <w:widowControl/>
        <w:numPr>
          <w:ilvl w:val="0"/>
          <w:numId w:val="0"/>
        </w:numPr>
        <w:suppressAutoHyphens/>
        <w:bidi w:val="0"/>
        <w:spacing w:line="360" w:lineRule="auto"/>
        <w:jc w:val="both"/>
        <w:rPr>
          <w:rFonts w:hint="default"/>
          <w:b w:val="0"/>
          <w:bCs w:val="0"/>
          <w:lang w:val="pt-BR"/>
        </w:rPr>
      </w:pPr>
      <w:r>
        <w:rPr>
          <w:rFonts w:hint="default"/>
          <w:b w:val="0"/>
          <w:bCs w:val="0"/>
          <w:lang w:val="pt-BR"/>
        </w:rPr>
        <w:t xml:space="preserve">Seguindo a pespectiva de padrão para dados não estruturados sendo destinado ao </w:t>
      </w:r>
      <w:r>
        <w:rPr>
          <w:rFonts w:hint="default"/>
          <w:b/>
          <w:bCs/>
          <w:lang w:val="pt-BR"/>
        </w:rPr>
        <w:t>Amazon S3</w:t>
      </w:r>
      <w:r>
        <w:rPr>
          <w:rFonts w:hint="default"/>
          <w:b w:val="0"/>
          <w:bCs w:val="0"/>
          <w:lang w:val="pt-BR"/>
        </w:rPr>
        <w:t xml:space="preserve"> (configurado como um </w:t>
      </w:r>
      <w:r>
        <w:rPr>
          <w:rFonts w:hint="default"/>
          <w:b/>
          <w:bCs/>
          <w:lang w:val="pt-BR"/>
        </w:rPr>
        <w:t>Data Lake)</w:t>
      </w:r>
      <w:r>
        <w:rPr>
          <w:rFonts w:hint="default"/>
          <w:b w:val="0"/>
          <w:bCs w:val="0"/>
          <w:lang w:val="pt-BR"/>
        </w:rPr>
        <w:t xml:space="preserve"> e para os dados estruturados sendo destinados ao </w:t>
      </w:r>
      <w:r>
        <w:rPr>
          <w:rFonts w:hint="default"/>
          <w:b/>
          <w:bCs/>
          <w:lang w:val="pt-BR"/>
        </w:rPr>
        <w:t>Amazon Redshift (</w:t>
      </w:r>
      <w:r>
        <w:rPr>
          <w:rFonts w:hint="default"/>
          <w:b w:val="0"/>
          <w:bCs w:val="0"/>
          <w:lang w:val="pt-BR"/>
        </w:rPr>
        <w:t xml:space="preserve">configurado como </w:t>
      </w:r>
      <w:r>
        <w:rPr>
          <w:rFonts w:hint="default"/>
          <w:b/>
          <w:bCs/>
          <w:lang w:val="pt-BR"/>
        </w:rPr>
        <w:t>Data Warehouse</w:t>
      </w:r>
      <w:r>
        <w:rPr>
          <w:rFonts w:hint="default"/>
          <w:b w:val="0"/>
          <w:bCs w:val="0"/>
          <w:lang w:val="pt-BR"/>
        </w:rPr>
        <w:t xml:space="preserve">), para dados semi-estruturados e de alta disponibilidade, como as interações dos clientes em plataformas de e-commerce, será empregado o </w:t>
      </w:r>
      <w:r>
        <w:rPr>
          <w:rFonts w:hint="default"/>
          <w:b/>
          <w:bCs/>
          <w:lang w:val="pt-BR"/>
        </w:rPr>
        <w:t>Amazon DynamoDB</w:t>
      </w:r>
      <w:r>
        <w:rPr>
          <w:rFonts w:hint="default"/>
          <w:b w:val="0"/>
          <w:bCs w:val="0"/>
          <w:lang w:val="pt-BR"/>
        </w:rPr>
        <w:t xml:space="preserve">, um banco de dados </w:t>
      </w:r>
      <w:r>
        <w:rPr>
          <w:rFonts w:hint="default"/>
          <w:b/>
          <w:bCs/>
          <w:lang w:val="pt-BR"/>
        </w:rPr>
        <w:t>NoSQL</w:t>
      </w:r>
      <w:r>
        <w:rPr>
          <w:rFonts w:hint="default"/>
          <w:b w:val="0"/>
          <w:bCs w:val="0"/>
          <w:lang w:val="pt-BR"/>
        </w:rPr>
        <w:t xml:space="preserve"> que se destaca pela baixa latência e alta performance em consultas rápidas, atendendo de forma eficaz às exigências de acesso em tempo real.</w:t>
      </w:r>
    </w:p>
    <w:p w14:paraId="4D2EC0EA">
      <w:pPr>
        <w:widowControl/>
        <w:numPr>
          <w:ilvl w:val="0"/>
          <w:numId w:val="0"/>
        </w:numPr>
        <w:suppressAutoHyphens/>
        <w:bidi w:val="0"/>
        <w:spacing w:line="360" w:lineRule="auto"/>
        <w:jc w:val="both"/>
        <w:rPr>
          <w:rFonts w:hint="default"/>
          <w:b/>
          <w:bCs/>
          <w:lang w:val="pt-BR"/>
        </w:rPr>
      </w:pPr>
    </w:p>
    <w:p w14:paraId="13675FA8">
      <w:pPr>
        <w:numPr>
          <w:ilvl w:val="0"/>
          <w:numId w:val="3"/>
        </w:numPr>
        <w:ind w:left="0" w:firstLine="0"/>
        <w:rPr>
          <w:rFonts w:hint="default"/>
          <w:b/>
          <w:bCs/>
          <w:lang w:val="pt-BR"/>
        </w:rPr>
      </w:pPr>
      <w:r>
        <w:rPr>
          <w:rFonts w:hint="default"/>
          <w:b/>
          <w:bCs/>
          <w:lang w:val="pt-BR"/>
        </w:rPr>
        <w:t>Validação e Monitoramento de Qualidade de Dados</w:t>
      </w:r>
    </w:p>
    <w:p w14:paraId="17DF3427">
      <w:pPr>
        <w:widowControl/>
        <w:numPr>
          <w:ilvl w:val="0"/>
          <w:numId w:val="0"/>
        </w:numPr>
        <w:suppressAutoHyphens/>
        <w:bidi w:val="0"/>
        <w:spacing w:line="360" w:lineRule="auto"/>
        <w:jc w:val="both"/>
        <w:rPr>
          <w:rFonts w:hint="default"/>
          <w:b w:val="0"/>
          <w:bCs w:val="0"/>
          <w:lang w:val="pt-BR"/>
        </w:rPr>
      </w:pPr>
      <w:r>
        <w:rPr>
          <w:rFonts w:hint="default"/>
          <w:b w:val="0"/>
          <w:bCs w:val="0"/>
          <w:lang w:val="pt-BR"/>
        </w:rPr>
        <w:t xml:space="preserve">Ao longo de todo o processo de coleta e integração de dados, será estabelecido um processo contínuo de validação e monitoramento da qualidade, utilizando as ferramentas nativas da AWS. O </w:t>
      </w:r>
      <w:r>
        <w:rPr>
          <w:rFonts w:hint="default"/>
          <w:b/>
          <w:bCs/>
          <w:lang w:val="pt-BR"/>
        </w:rPr>
        <w:t>Amazon CloudWatch</w:t>
      </w:r>
      <w:r>
        <w:rPr>
          <w:rFonts w:hint="default"/>
          <w:b w:val="0"/>
          <w:bCs w:val="0"/>
          <w:lang w:val="pt-BR"/>
        </w:rPr>
        <w:t xml:space="preserve"> será fundamental para assegurar que os dados coletados atendam aos critérios de consistência, integridade e alinhamento com os padrões de qualidade previamente definidos para o projeto. Esse monitoramente incluirá a identificação em tempo real de anomalias, como variações inesperadas nas vendas ou na disponibilidade de estoque, que possam indicar falhas na coleta de dados ou erros sistêmicos. Além disso, alertas automáticos serão configurados no CloudWatch de modo que seja notificado prontamente aos  responsáveis sempre que qualquer desvio nos padrões de qualidade for identificado, permitindo uma resposta rápida e a correção de eventuais problemas.</w:t>
      </w:r>
    </w:p>
    <w:p w14:paraId="003AF1FE">
      <w:pPr>
        <w:widowControl/>
        <w:numPr>
          <w:ilvl w:val="0"/>
          <w:numId w:val="0"/>
        </w:numPr>
        <w:suppressAutoHyphens/>
        <w:bidi w:val="0"/>
        <w:spacing w:line="360" w:lineRule="auto"/>
        <w:jc w:val="both"/>
        <w:rPr>
          <w:rFonts w:hint="default"/>
          <w:b/>
          <w:bCs/>
          <w:lang w:val="pt-BR"/>
        </w:rPr>
      </w:pPr>
    </w:p>
    <w:p w14:paraId="4D7ECFD8">
      <w:pPr>
        <w:numPr>
          <w:ilvl w:val="0"/>
          <w:numId w:val="3"/>
        </w:numPr>
        <w:ind w:left="0" w:firstLine="0"/>
        <w:rPr>
          <w:rFonts w:hint="default"/>
          <w:b/>
          <w:bCs/>
          <w:lang w:val="pt-BR"/>
        </w:rPr>
      </w:pPr>
      <w:r>
        <w:rPr>
          <w:rFonts w:hint="default"/>
          <w:b/>
          <w:bCs/>
          <w:lang w:val="pt-BR"/>
        </w:rPr>
        <w:t>Segurança e Conformidade com Regulamentações</w:t>
      </w:r>
    </w:p>
    <w:p w14:paraId="2EA44095">
      <w:pPr>
        <w:widowControl/>
        <w:numPr>
          <w:ilvl w:val="0"/>
          <w:numId w:val="0"/>
        </w:numPr>
        <w:suppressAutoHyphens/>
        <w:bidi w:val="0"/>
        <w:spacing w:line="360" w:lineRule="auto"/>
        <w:jc w:val="both"/>
        <w:rPr>
          <w:rFonts w:hint="default"/>
          <w:b w:val="0"/>
          <w:bCs w:val="0"/>
          <w:lang w:val="pt-BR"/>
        </w:rPr>
      </w:pPr>
      <w:r>
        <w:rPr>
          <w:rFonts w:hint="default"/>
          <w:b w:val="0"/>
          <w:bCs w:val="0"/>
          <w:lang w:val="pt-BR"/>
        </w:rPr>
        <w:t xml:space="preserve">Durante a coleta de dados, a proteção das informações sensíveis será garantida em conformidade com as regulamentações de privacidade, como a LGPD e o GDPR. A criptografia de dados será implementada com o </w:t>
      </w:r>
      <w:r>
        <w:rPr>
          <w:rFonts w:hint="default"/>
          <w:b/>
          <w:bCs/>
          <w:lang w:val="pt-BR"/>
        </w:rPr>
        <w:t>AWS KMS</w:t>
      </w:r>
      <w:r>
        <w:rPr>
          <w:rFonts w:hint="default"/>
          <w:b w:val="0"/>
          <w:bCs w:val="0"/>
          <w:lang w:val="pt-BR"/>
        </w:rPr>
        <w:t xml:space="preserve">, e o </w:t>
      </w:r>
      <w:r>
        <w:rPr>
          <w:rFonts w:hint="default"/>
          <w:b/>
          <w:bCs/>
          <w:lang w:val="pt-BR"/>
        </w:rPr>
        <w:t>AWS CloudTrail</w:t>
      </w:r>
      <w:r>
        <w:rPr>
          <w:rFonts w:hint="default"/>
          <w:b w:val="0"/>
          <w:bCs w:val="0"/>
          <w:lang w:val="pt-BR"/>
        </w:rPr>
        <w:t xml:space="preserve"> será utilizado para auditoria e rastreabilidade de acessos, assegurando conformidade e segurança contínua.</w:t>
      </w:r>
    </w:p>
    <w:p w14:paraId="509FC6E7">
      <w:pPr>
        <w:widowControl/>
        <w:numPr>
          <w:ilvl w:val="0"/>
          <w:numId w:val="0"/>
        </w:numPr>
        <w:suppressAutoHyphens/>
        <w:bidi w:val="0"/>
        <w:spacing w:line="360" w:lineRule="auto"/>
        <w:jc w:val="both"/>
        <w:rPr>
          <w:rFonts w:hint="default"/>
          <w:b/>
          <w:bCs/>
          <w:lang w:val="pt-BR"/>
        </w:rPr>
      </w:pPr>
    </w:p>
    <w:p w14:paraId="4F203E19">
      <w:pPr>
        <w:widowControl/>
        <w:numPr>
          <w:ilvl w:val="0"/>
          <w:numId w:val="0"/>
        </w:numPr>
        <w:suppressAutoHyphens/>
        <w:bidi w:val="0"/>
        <w:spacing w:line="360" w:lineRule="auto"/>
        <w:jc w:val="both"/>
        <w:rPr>
          <w:rFonts w:hint="default"/>
          <w:b/>
          <w:bCs/>
          <w:lang w:val="pt-BR"/>
        </w:rPr>
      </w:pPr>
    </w:p>
    <w:p w14:paraId="10F69C3D">
      <w:pPr>
        <w:widowControl/>
        <w:numPr>
          <w:ilvl w:val="0"/>
          <w:numId w:val="0"/>
        </w:numPr>
        <w:suppressAutoHyphens/>
        <w:bidi w:val="0"/>
        <w:spacing w:line="360" w:lineRule="auto"/>
        <w:jc w:val="both"/>
        <w:rPr>
          <w:rFonts w:hint="default"/>
          <w:b w:val="0"/>
          <w:bCs w:val="0"/>
          <w:lang w:val="pt-BR"/>
        </w:rPr>
      </w:pPr>
      <w:r>
        <w:rPr>
          <w:rFonts w:hint="default"/>
          <w:b w:val="0"/>
          <w:bCs w:val="0"/>
          <w:lang w:val="pt-BR"/>
        </w:rPr>
        <w:t>2.3 DIAGRAMA DE PROCESSAMENTO DE DADOS</w:t>
      </w:r>
    </w:p>
    <w:p w14:paraId="5A19EC21">
      <w:pPr>
        <w:widowControl/>
        <w:numPr>
          <w:ilvl w:val="0"/>
          <w:numId w:val="0"/>
        </w:numPr>
        <w:suppressAutoHyphens/>
        <w:bidi w:val="0"/>
        <w:spacing w:line="360" w:lineRule="auto"/>
        <w:jc w:val="both"/>
        <w:rPr>
          <w:rFonts w:hint="default"/>
          <w:b w:val="0"/>
          <w:bCs w:val="0"/>
          <w:lang w:val="pt-BR"/>
        </w:rPr>
      </w:pPr>
    </w:p>
    <w:p w14:paraId="5FCDCE7F">
      <w:pPr>
        <w:widowControl/>
        <w:numPr>
          <w:ilvl w:val="0"/>
          <w:numId w:val="0"/>
        </w:numPr>
        <w:suppressAutoHyphens/>
        <w:bidi w:val="0"/>
        <w:spacing w:line="360" w:lineRule="auto"/>
        <w:jc w:val="both"/>
        <w:rPr>
          <w:rFonts w:hint="default"/>
          <w:b w:val="0"/>
          <w:bCs w:val="0"/>
          <w:lang w:val="pt-BR"/>
        </w:rPr>
      </w:pPr>
      <w:r>
        <w:rPr>
          <w:rFonts w:hint="default"/>
          <w:b w:val="0"/>
          <w:bCs w:val="0"/>
          <w:lang w:val="pt-BR"/>
        </w:rPr>
        <w:t>O processamento de dados será realizado por meio de um pipeline eficiente e escalável na AWS. No diagrama a seguir, resumo o processo em quatro etapas principais:</w:t>
      </w:r>
    </w:p>
    <w:p w14:paraId="76F38E06">
      <w:pPr>
        <w:pStyle w:val="23"/>
        <w:keepNext w:val="0"/>
        <w:keepLines w:val="0"/>
        <w:widowControl/>
        <w:suppressLineNumbers w:val="0"/>
      </w:pPr>
      <w:r>
        <w:drawing>
          <wp:inline distT="0" distB="0" distL="114300" distR="114300">
            <wp:extent cx="5175250" cy="5670550"/>
            <wp:effectExtent l="0" t="0" r="6350" b="13970"/>
            <wp:docPr id="8"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IMG_256"/>
                    <pic:cNvPicPr>
                      <a:picLocks noChangeAspect="1"/>
                    </pic:cNvPicPr>
                  </pic:nvPicPr>
                  <pic:blipFill>
                    <a:blip r:embed="rId9"/>
                    <a:stretch>
                      <a:fillRect/>
                    </a:stretch>
                  </pic:blipFill>
                  <pic:spPr>
                    <a:xfrm>
                      <a:off x="0" y="0"/>
                      <a:ext cx="5175250" cy="5670550"/>
                    </a:xfrm>
                    <a:prstGeom prst="rect">
                      <a:avLst/>
                    </a:prstGeom>
                    <a:noFill/>
                    <a:ln w="9525">
                      <a:noFill/>
                    </a:ln>
                  </pic:spPr>
                </pic:pic>
              </a:graphicData>
            </a:graphic>
          </wp:inline>
        </w:drawing>
      </w:r>
    </w:p>
    <w:p w14:paraId="02B3F0AB">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sz w:val="24"/>
          <w:szCs w:val="24"/>
        </w:rPr>
      </w:pPr>
      <w:r>
        <w:rPr>
          <w:rStyle w:val="13"/>
          <w:rFonts w:hint="default" w:ascii="Times New Roman" w:hAnsi="Times New Roman" w:eastAsia="Helvetica" w:cs="Times New Roman"/>
          <w:i w:val="0"/>
          <w:iCs w:val="0"/>
          <w:caps w:val="0"/>
          <w:color w:val="000000"/>
          <w:spacing w:val="0"/>
          <w:sz w:val="24"/>
          <w:szCs w:val="24"/>
          <w:shd w:val="clear" w:fill="FFFFFF"/>
        </w:rPr>
        <w:t>Coleta e Integração de Dados</w:t>
      </w:r>
      <w:r>
        <w:rPr>
          <w:rFonts w:hint="default" w:ascii="Times New Roman" w:hAnsi="Times New Roman" w:eastAsia="Helvetica" w:cs="Times New Roman"/>
          <w:i w:val="0"/>
          <w:iCs w:val="0"/>
          <w:caps w:val="0"/>
          <w:color w:val="333333"/>
          <w:spacing w:val="0"/>
          <w:sz w:val="24"/>
          <w:szCs w:val="24"/>
          <w:shd w:val="clear" w:fill="FFFFFF"/>
        </w:rPr>
        <w:t>: Dados são coletados de várias fontes em tempo real e integrados por meio de ferramentas como Apache Kafka e serviços de ETL.</w:t>
      </w:r>
    </w:p>
    <w:p w14:paraId="6ED56A54">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sz w:val="24"/>
          <w:szCs w:val="24"/>
        </w:rPr>
      </w:pPr>
      <w:r>
        <w:rPr>
          <w:rStyle w:val="13"/>
          <w:rFonts w:hint="default" w:ascii="Times New Roman" w:hAnsi="Times New Roman" w:eastAsia="Helvetica" w:cs="Times New Roman"/>
          <w:i w:val="0"/>
          <w:iCs w:val="0"/>
          <w:caps w:val="0"/>
          <w:color w:val="000000"/>
          <w:spacing w:val="0"/>
          <w:sz w:val="24"/>
          <w:szCs w:val="24"/>
          <w:shd w:val="clear" w:fill="FFFFFF"/>
        </w:rPr>
        <w:t>Limpeza de Dados</w:t>
      </w:r>
      <w:r>
        <w:rPr>
          <w:rFonts w:hint="default" w:ascii="Times New Roman" w:hAnsi="Times New Roman" w:eastAsia="Helvetica" w:cs="Times New Roman"/>
          <w:i w:val="0"/>
          <w:iCs w:val="0"/>
          <w:caps w:val="0"/>
          <w:color w:val="333333"/>
          <w:spacing w:val="0"/>
          <w:sz w:val="24"/>
          <w:szCs w:val="24"/>
          <w:shd w:val="clear" w:fill="FFFFFF"/>
        </w:rPr>
        <w:t>: A qualidade dos dados é garantida, removendo duplicatas, tratando valores ausentes e filtrando outliers.</w:t>
      </w:r>
    </w:p>
    <w:p w14:paraId="1A3D6154">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sz w:val="24"/>
          <w:szCs w:val="24"/>
        </w:rPr>
      </w:pPr>
      <w:r>
        <w:rPr>
          <w:rStyle w:val="13"/>
          <w:rFonts w:hint="default" w:ascii="Times New Roman" w:hAnsi="Times New Roman" w:eastAsia="Helvetica" w:cs="Times New Roman"/>
          <w:i w:val="0"/>
          <w:iCs w:val="0"/>
          <w:caps w:val="0"/>
          <w:color w:val="000000"/>
          <w:spacing w:val="0"/>
          <w:sz w:val="24"/>
          <w:szCs w:val="24"/>
          <w:shd w:val="clear" w:fill="FFFFFF"/>
        </w:rPr>
        <w:t>Transformação de Dados</w:t>
      </w:r>
      <w:r>
        <w:rPr>
          <w:rFonts w:hint="default" w:ascii="Times New Roman" w:hAnsi="Times New Roman" w:eastAsia="Helvetica" w:cs="Times New Roman"/>
          <w:i w:val="0"/>
          <w:iCs w:val="0"/>
          <w:caps w:val="0"/>
          <w:color w:val="333333"/>
          <w:spacing w:val="0"/>
          <w:sz w:val="24"/>
          <w:szCs w:val="24"/>
          <w:shd w:val="clear" w:fill="FFFFFF"/>
        </w:rPr>
        <w:t>: Dados de diferentes fontes são normalizados e agregados para facilitar a análise.</w:t>
      </w:r>
    </w:p>
    <w:p w14:paraId="6A932A88">
      <w:pPr>
        <w:keepNext w:val="0"/>
        <w:keepLines w:val="0"/>
        <w:widowControl/>
        <w:numPr>
          <w:ilvl w:val="0"/>
          <w:numId w:val="7"/>
        </w:numPr>
        <w:suppressLineNumbers w:val="0"/>
        <w:spacing w:before="0" w:beforeAutospacing="1" w:after="0" w:afterAutospacing="0"/>
        <w:ind w:left="720" w:hanging="360"/>
        <w:rPr>
          <w:rFonts w:hint="default"/>
          <w:b w:val="0"/>
          <w:bCs w:val="0"/>
          <w:lang w:val="pt-BR"/>
        </w:rPr>
      </w:pPr>
      <w:r>
        <w:rPr>
          <w:rStyle w:val="13"/>
          <w:rFonts w:hint="default" w:ascii="Times New Roman" w:hAnsi="Times New Roman" w:eastAsia="Helvetica" w:cs="Times New Roman"/>
          <w:i w:val="0"/>
          <w:iCs w:val="0"/>
          <w:caps w:val="0"/>
          <w:color w:val="000000"/>
          <w:spacing w:val="0"/>
          <w:sz w:val="24"/>
          <w:szCs w:val="24"/>
          <w:shd w:val="clear" w:fill="FFFFFF"/>
        </w:rPr>
        <w:t>Análise e Modelagem Preditiva</w:t>
      </w:r>
      <w:r>
        <w:rPr>
          <w:rFonts w:hint="default" w:ascii="Times New Roman" w:hAnsi="Times New Roman" w:eastAsia="Helvetica" w:cs="Times New Roman"/>
          <w:i w:val="0"/>
          <w:iCs w:val="0"/>
          <w:caps w:val="0"/>
          <w:color w:val="333333"/>
          <w:spacing w:val="0"/>
          <w:sz w:val="24"/>
          <w:szCs w:val="24"/>
          <w:shd w:val="clear" w:fill="FFFFFF"/>
        </w:rPr>
        <w:t>: Modelos de machine learning são aplicados para prever a demanda e otimizar a gestão de estoques.</w:t>
      </w:r>
    </w:p>
    <w:p w14:paraId="718B3A4B">
      <w:pPr>
        <w:widowControl/>
        <w:numPr>
          <w:ilvl w:val="0"/>
          <w:numId w:val="0"/>
        </w:numPr>
        <w:suppressAutoHyphens/>
        <w:bidi w:val="0"/>
        <w:spacing w:line="360" w:lineRule="auto"/>
        <w:jc w:val="both"/>
        <w:rPr>
          <w:rFonts w:hint="default"/>
          <w:b w:val="0"/>
          <w:bCs w:val="0"/>
          <w:lang w:val="pt-BR"/>
        </w:rPr>
      </w:pPr>
    </w:p>
    <w:p w14:paraId="7C590319">
      <w:pPr>
        <w:widowControl/>
        <w:numPr>
          <w:ilvl w:val="0"/>
          <w:numId w:val="0"/>
        </w:numPr>
        <w:suppressAutoHyphens/>
        <w:bidi w:val="0"/>
        <w:spacing w:line="360" w:lineRule="auto"/>
        <w:jc w:val="both"/>
        <w:rPr>
          <w:rFonts w:hint="default"/>
          <w:b w:val="0"/>
          <w:bCs w:val="0"/>
          <w:lang w:val="pt-BR"/>
        </w:rPr>
      </w:pPr>
      <w:r>
        <w:rPr>
          <w:rFonts w:hint="default"/>
          <w:b w:val="0"/>
          <w:bCs w:val="0"/>
          <w:lang w:val="pt-BR"/>
        </w:rPr>
        <w:t>2.4 CONSIDERAÇÕES DE SEGURANÇA E GOVERNANÇA DE DADOS</w:t>
      </w:r>
    </w:p>
    <w:p w14:paraId="3E6E1D69">
      <w:pPr>
        <w:widowControl/>
        <w:numPr>
          <w:ilvl w:val="0"/>
          <w:numId w:val="0"/>
        </w:numPr>
        <w:suppressAutoHyphens/>
        <w:bidi w:val="0"/>
        <w:spacing w:line="360" w:lineRule="auto"/>
        <w:jc w:val="both"/>
        <w:rPr>
          <w:rFonts w:hint="default"/>
          <w:b w:val="0"/>
          <w:bCs w:val="0"/>
          <w:lang w:val="pt-BR"/>
        </w:rPr>
      </w:pPr>
    </w:p>
    <w:p w14:paraId="47BC1940">
      <w:pPr>
        <w:widowControl/>
        <w:numPr>
          <w:ilvl w:val="0"/>
          <w:numId w:val="0"/>
        </w:numPr>
        <w:suppressAutoHyphens/>
        <w:bidi w:val="0"/>
        <w:spacing w:line="360" w:lineRule="auto"/>
        <w:jc w:val="both"/>
        <w:rPr>
          <w:rFonts w:hint="default"/>
          <w:b w:val="0"/>
          <w:bCs w:val="0"/>
          <w:lang w:val="pt-BR"/>
        </w:rPr>
      </w:pPr>
      <w:r>
        <w:rPr>
          <w:rFonts w:hint="default"/>
          <w:b w:val="0"/>
          <w:bCs w:val="0"/>
          <w:lang w:val="pt-BR"/>
        </w:rPr>
        <w:t>A segurança e governança dos dados são aspectos fundamentais, e neste projeto, especialmente devido à natureza sensível das informações envolvidas, é preciso ter diversos tratamentos rigorosos pois há diversos dados sensíveis, como dados de clientes e transações comerciais. Com o intuito de garantir a proteção e a conformidade com as regulamentações de privacidade, como a LGPD e o GDPR, serão adotadas práticas rigorosas de segurança de dados na infraestrutura AWS:</w:t>
      </w:r>
    </w:p>
    <w:p w14:paraId="09F39F95">
      <w:pPr>
        <w:widowControl/>
        <w:numPr>
          <w:ilvl w:val="0"/>
          <w:numId w:val="8"/>
        </w:numPr>
        <w:suppressAutoHyphens/>
        <w:bidi w:val="0"/>
        <w:spacing w:line="360" w:lineRule="auto"/>
        <w:jc w:val="both"/>
        <w:rPr>
          <w:rFonts w:hint="default"/>
          <w:b w:val="0"/>
          <w:bCs w:val="0"/>
          <w:lang w:val="pt-BR"/>
        </w:rPr>
      </w:pPr>
      <w:r>
        <w:rPr>
          <w:rFonts w:hint="default"/>
          <w:b/>
          <w:bCs/>
          <w:lang w:val="pt-BR"/>
        </w:rPr>
        <w:t>Proteção de Dados Pessoais:</w:t>
      </w:r>
      <w:r>
        <w:rPr>
          <w:rFonts w:hint="default"/>
          <w:b w:val="0"/>
          <w:bCs w:val="0"/>
          <w:lang w:val="pt-BR"/>
        </w:rPr>
        <w:t xml:space="preserve"> A criptografia dos dados, tanto em momento de trânsito quanto em armazenamento, será implementada utilizando protocolos seguros, com o AWS KMS (Key Management Service) para gerenciar as chaves de criptografia. Isso assegura que os dados sensíveis sejam protegidos em todas as fases de processamento e armazenamento.</w:t>
      </w:r>
    </w:p>
    <w:p w14:paraId="34892485">
      <w:pPr>
        <w:widowControl/>
        <w:numPr>
          <w:ilvl w:val="0"/>
          <w:numId w:val="8"/>
        </w:numPr>
        <w:suppressAutoHyphens/>
        <w:bidi w:val="0"/>
        <w:spacing w:line="360" w:lineRule="auto"/>
        <w:jc w:val="both"/>
        <w:rPr>
          <w:rFonts w:hint="default"/>
          <w:b w:val="0"/>
          <w:bCs w:val="0"/>
          <w:lang w:val="pt-BR"/>
        </w:rPr>
      </w:pPr>
      <w:r>
        <w:rPr>
          <w:rFonts w:hint="default"/>
          <w:b/>
          <w:bCs/>
          <w:lang w:val="pt-BR"/>
        </w:rPr>
        <w:t xml:space="preserve">Anonimização e Pseudonimização: </w:t>
      </w:r>
      <w:r>
        <w:rPr>
          <w:rFonts w:hint="default"/>
          <w:b w:val="0"/>
          <w:bCs w:val="0"/>
          <w:lang w:val="pt-BR"/>
        </w:rPr>
        <w:t>Para reduzir os riscos de exposição, os dados sensíveis serão anonimizados ou pseudonimizados por meio de ferramentas da AWS, como o AWS Glue DataBrew. Essas técnicas ajudam a proteger a identidade dos indivíduos, mantendo a utilidade dos dados para análises.</w:t>
      </w:r>
    </w:p>
    <w:p w14:paraId="194377E9">
      <w:pPr>
        <w:widowControl/>
        <w:numPr>
          <w:ilvl w:val="0"/>
          <w:numId w:val="8"/>
        </w:numPr>
        <w:suppressAutoHyphens/>
        <w:bidi w:val="0"/>
        <w:spacing w:line="360" w:lineRule="auto"/>
        <w:jc w:val="both"/>
        <w:rPr>
          <w:rFonts w:hint="default"/>
          <w:b w:val="0"/>
          <w:bCs w:val="0"/>
          <w:lang w:val="pt-BR"/>
        </w:rPr>
      </w:pPr>
      <w:r>
        <w:rPr>
          <w:rFonts w:hint="default"/>
          <w:b/>
          <w:bCs/>
          <w:lang w:val="pt-BR"/>
        </w:rPr>
        <w:t>Controle de Acesso e Autorização:</w:t>
      </w:r>
      <w:r>
        <w:rPr>
          <w:rFonts w:hint="default"/>
          <w:b w:val="0"/>
          <w:bCs w:val="0"/>
          <w:lang w:val="pt-BR"/>
        </w:rPr>
        <w:t xml:space="preserve"> O controle de acesso será rigorosamente gerido através do AWS IAM (Identity and Access Management), permitindo a definição de permissões granulares. Isso garante que apenas usuários e serviços autorizados possam acessar dados sensíveis, minimizando o risco de acessos não autorizados.</w:t>
      </w:r>
    </w:p>
    <w:p w14:paraId="7327FC88">
      <w:pPr>
        <w:widowControl/>
        <w:numPr>
          <w:ilvl w:val="0"/>
          <w:numId w:val="8"/>
        </w:numPr>
        <w:suppressAutoHyphens/>
        <w:bidi w:val="0"/>
        <w:spacing w:line="360" w:lineRule="auto"/>
        <w:jc w:val="both"/>
        <w:rPr>
          <w:rFonts w:hint="default"/>
          <w:b w:val="0"/>
          <w:bCs w:val="0"/>
          <w:lang w:val="pt-BR"/>
        </w:rPr>
      </w:pPr>
      <w:r>
        <w:rPr>
          <w:rFonts w:hint="default"/>
          <w:b/>
          <w:bCs/>
          <w:lang w:val="pt-BR"/>
        </w:rPr>
        <w:t xml:space="preserve">Políticas de Governança de Dados: </w:t>
      </w:r>
      <w:r>
        <w:rPr>
          <w:rFonts w:hint="default"/>
          <w:b w:val="0"/>
          <w:bCs w:val="0"/>
          <w:lang w:val="pt-BR"/>
        </w:rPr>
        <w:t>Políticas claras de governança de dados serão estabelecidas utilizando o AWS Lake Formation, ferramenta que facilita o gerenciamento e controle de dados em Data Lakes. Essa abordagem assegura a integridade, qualidade e rastreabilidade dos dados ao longo de seu ciclo de vida.</w:t>
      </w:r>
    </w:p>
    <w:p w14:paraId="19E0C4AD">
      <w:pPr>
        <w:widowControl/>
        <w:numPr>
          <w:ilvl w:val="0"/>
          <w:numId w:val="8"/>
        </w:numPr>
        <w:suppressAutoHyphens/>
        <w:bidi w:val="0"/>
        <w:spacing w:line="360" w:lineRule="auto"/>
        <w:jc w:val="both"/>
        <w:rPr>
          <w:rFonts w:hint="default"/>
          <w:b w:val="0"/>
          <w:bCs w:val="0"/>
          <w:lang w:val="pt-BR"/>
        </w:rPr>
      </w:pPr>
      <w:r>
        <w:rPr>
          <w:rFonts w:hint="default"/>
          <w:b/>
          <w:bCs/>
          <w:lang w:val="pt-BR"/>
        </w:rPr>
        <w:t>Auditoria e Monitoramento:</w:t>
      </w:r>
      <w:r>
        <w:rPr>
          <w:rFonts w:hint="default"/>
          <w:b w:val="0"/>
          <w:bCs w:val="0"/>
          <w:lang w:val="pt-BR"/>
        </w:rPr>
        <w:t xml:space="preserve"> Para garantir a conformidade contínua com as regulamentações, o AWS CloudTrail e o Amazon CloudWatch serão empregados para monitorar e auditar o uso dos dados. Essas ferramentas permitem rastrear acessos, manipulações e identificar comportamentos suspeitos, proporcionando uma camada adicional de segurança e controle.</w:t>
      </w:r>
    </w:p>
    <w:p w14:paraId="154F65D6">
      <w:pPr>
        <w:widowControl/>
        <w:numPr>
          <w:ilvl w:val="0"/>
          <w:numId w:val="0"/>
        </w:numPr>
        <w:suppressAutoHyphens/>
        <w:bidi w:val="0"/>
        <w:spacing w:line="360" w:lineRule="auto"/>
        <w:jc w:val="both"/>
        <w:rPr>
          <w:rFonts w:hint="default"/>
          <w:b w:val="0"/>
          <w:bCs w:val="0"/>
          <w:lang w:val="pt-BR"/>
        </w:rPr>
      </w:pPr>
      <w:r>
        <w:rPr>
          <w:rFonts w:hint="default"/>
          <w:b w:val="0"/>
          <w:bCs w:val="0"/>
          <w:lang w:val="pt-BR"/>
        </w:rPr>
        <w:t>Todas estas práticas associadas a uma boa poítica de segurança de dados implementada pela própria empresa visam assegurar que os dados sejam tratados de forma ética, segura e em plena conformidade com as normas legais, protegendo não apenas a privacidade dos consumidores, mas também a integridade do sistema de processamento de dados como um todo.</w:t>
      </w:r>
    </w:p>
    <w:p w14:paraId="4A57A8A6">
      <w:pPr>
        <w:widowControl/>
        <w:numPr>
          <w:ilvl w:val="0"/>
          <w:numId w:val="0"/>
        </w:numPr>
        <w:suppressAutoHyphens/>
        <w:bidi w:val="0"/>
        <w:spacing w:line="360" w:lineRule="auto"/>
        <w:jc w:val="both"/>
      </w:pPr>
      <w:r>
        <w:br w:type="page"/>
      </w:r>
    </w:p>
    <w:p w14:paraId="11AFDAA3">
      <w:pPr>
        <w:pStyle w:val="2"/>
        <w:numPr>
          <w:ilvl w:val="0"/>
          <w:numId w:val="2"/>
        </w:numPr>
        <w:ind w:left="0" w:firstLine="0"/>
      </w:pPr>
      <w:bookmarkStart w:id="6" w:name="_Toc4475"/>
      <w:r>
        <w:t>3 CONCLUSÃO</w:t>
      </w:r>
      <w:bookmarkEnd w:id="6"/>
    </w:p>
    <w:p w14:paraId="02C8BFFD">
      <w:pPr>
        <w:suppressAutoHyphens w:val="0"/>
        <w:ind w:left="0" w:firstLine="0"/>
        <w:rPr>
          <w:b/>
        </w:rPr>
      </w:pPr>
    </w:p>
    <w:p w14:paraId="22C76046">
      <w:pPr>
        <w:suppressAutoHyphens w:val="0"/>
        <w:ind w:left="0" w:firstLine="0"/>
        <w:rPr>
          <w:rFonts w:hint="default"/>
        </w:rPr>
      </w:pPr>
      <w:r>
        <w:rPr>
          <w:rFonts w:hint="default"/>
        </w:rPr>
        <w:t xml:space="preserve">Este projeto </w:t>
      </w:r>
      <w:r>
        <w:rPr>
          <w:rFonts w:hint="default"/>
          <w:lang w:val="pt-BR"/>
        </w:rPr>
        <w:t>teve como objetivo elaborar</w:t>
      </w:r>
      <w:r>
        <w:rPr>
          <w:rFonts w:hint="default"/>
        </w:rPr>
        <w:t xml:space="preserve"> um sistema de recomendação </w:t>
      </w:r>
      <w:r>
        <w:rPr>
          <w:rFonts w:hint="default"/>
          <w:lang w:val="pt-BR"/>
        </w:rPr>
        <w:t xml:space="preserve">com foco </w:t>
      </w:r>
      <w:r>
        <w:rPr>
          <w:rFonts w:hint="default"/>
        </w:rPr>
        <w:t xml:space="preserve">para otimizar a gestão de estoques no varejo, </w:t>
      </w:r>
      <w:r>
        <w:rPr>
          <w:rFonts w:hint="default"/>
          <w:lang w:val="pt-BR"/>
        </w:rPr>
        <w:t>tendo como diretriz principal o uso de</w:t>
      </w:r>
      <w:r>
        <w:rPr>
          <w:rFonts w:hint="default"/>
        </w:rPr>
        <w:t xml:space="preserve"> tecnologias da AWS. A solução </w:t>
      </w:r>
      <w:r>
        <w:rPr>
          <w:rFonts w:hint="default"/>
          <w:lang w:val="pt-BR"/>
        </w:rPr>
        <w:t>envolve integração de</w:t>
      </w:r>
      <w:r>
        <w:rPr>
          <w:rFonts w:hint="default"/>
        </w:rPr>
        <w:t xml:space="preserve"> dados de vendas, comportamento do consumidor e tendências de mercado para prever a demanda de produtos, minimizando excessos e </w:t>
      </w:r>
      <w:r>
        <w:rPr>
          <w:rFonts w:hint="default"/>
          <w:lang w:val="pt-BR"/>
        </w:rPr>
        <w:t>déficits</w:t>
      </w:r>
      <w:r>
        <w:rPr>
          <w:rFonts w:hint="default"/>
        </w:rPr>
        <w:t xml:space="preserve"> de estoque. Ferramentas como Amazon Kinesis, AWS Glue, Amazon Redshift e Amazon SageMaker foram essenciais para criar um sistema escalável e eficiente.</w:t>
      </w:r>
    </w:p>
    <w:p w14:paraId="29A685F3">
      <w:pPr>
        <w:suppressAutoHyphens w:val="0"/>
        <w:ind w:left="0" w:firstLine="0"/>
        <w:rPr>
          <w:rFonts w:hint="default"/>
        </w:rPr>
      </w:pPr>
      <w:r>
        <w:rPr>
          <w:rFonts w:hint="default"/>
          <w:lang w:val="pt-BR"/>
        </w:rPr>
        <w:t>Foi priorizado uma pespectiva de obter</w:t>
      </w:r>
      <w:r>
        <w:rPr>
          <w:rFonts w:hint="default"/>
        </w:rPr>
        <w:t xml:space="preserve"> melhorias na precisão das previsões de demanda, otimização dos níveis de estoque e redução de custos com armazenamento, além de </w:t>
      </w:r>
      <w:r>
        <w:rPr>
          <w:rFonts w:hint="default"/>
          <w:lang w:val="pt-BR"/>
        </w:rPr>
        <w:t xml:space="preserve">ter como objetivo final também </w:t>
      </w:r>
      <w:r>
        <w:rPr>
          <w:rFonts w:hint="default"/>
        </w:rPr>
        <w:t xml:space="preserve">aprimorar a experiência do cliente. A segurança e a governança dos dados foram asseguradas, </w:t>
      </w:r>
      <w:r>
        <w:rPr>
          <w:rFonts w:hint="default"/>
          <w:lang w:val="pt-BR"/>
        </w:rPr>
        <w:t xml:space="preserve">de forma ter o foco </w:t>
      </w:r>
      <w:r>
        <w:rPr>
          <w:rFonts w:hint="default"/>
        </w:rPr>
        <w:t xml:space="preserve">em </w:t>
      </w:r>
      <w:r>
        <w:rPr>
          <w:rFonts w:hint="default"/>
          <w:lang w:val="pt-BR"/>
        </w:rPr>
        <w:t xml:space="preserve">agir com </w:t>
      </w:r>
      <w:r>
        <w:rPr>
          <w:rFonts w:hint="default"/>
        </w:rPr>
        <w:t>conformidade com as regulamentações de privacidade</w:t>
      </w:r>
      <w:r>
        <w:rPr>
          <w:rFonts w:hint="default"/>
          <w:lang w:val="pt-BR"/>
        </w:rPr>
        <w:t xml:space="preserve"> de dados</w:t>
      </w:r>
      <w:r>
        <w:rPr>
          <w:rFonts w:hint="default"/>
        </w:rPr>
        <w:t>.</w:t>
      </w:r>
    </w:p>
    <w:p w14:paraId="60341E1A">
      <w:pPr>
        <w:suppressAutoHyphens w:val="0"/>
        <w:ind w:left="0" w:firstLine="0"/>
        <w:rPr>
          <w:rFonts w:hint="default"/>
        </w:rPr>
      </w:pPr>
      <w:r>
        <w:rPr>
          <w:rFonts w:hint="default"/>
        </w:rPr>
        <w:t xml:space="preserve">Apesar dos </w:t>
      </w:r>
      <w:r>
        <w:rPr>
          <w:rFonts w:hint="default"/>
          <w:lang w:val="pt-BR"/>
        </w:rPr>
        <w:t xml:space="preserve">ganhos percebidos, é possível identificar </w:t>
      </w:r>
      <w:r>
        <w:rPr>
          <w:rFonts w:hint="default"/>
        </w:rPr>
        <w:t xml:space="preserve">desafios como a necessidade de atualizar continuamente o modelo preditivo e a detecção de anomalias nos dados. </w:t>
      </w:r>
      <w:r>
        <w:rPr>
          <w:rFonts w:hint="default"/>
          <w:lang w:val="pt-BR"/>
        </w:rPr>
        <w:t>Para isto, a</w:t>
      </w:r>
      <w:r>
        <w:rPr>
          <w:rFonts w:hint="default"/>
        </w:rPr>
        <w:t xml:space="preserve"> implementação de monitoramento com Amazon CloudWatch garant</w:t>
      </w:r>
      <w:r>
        <w:rPr>
          <w:rFonts w:hint="default"/>
          <w:lang w:val="pt-BR"/>
        </w:rPr>
        <w:t>e</w:t>
      </w:r>
      <w:r>
        <w:rPr>
          <w:rFonts w:hint="default"/>
        </w:rPr>
        <w:t xml:space="preserve"> a adaptação do sistema às mudanças nas condições do mercado.</w:t>
      </w:r>
    </w:p>
    <w:p w14:paraId="5B76F3A3">
      <w:pPr>
        <w:suppressAutoHyphens w:val="0"/>
        <w:ind w:left="0" w:firstLine="0"/>
      </w:pPr>
      <w:r>
        <w:rPr>
          <w:rFonts w:hint="default"/>
          <w:lang w:val="pt-BR"/>
        </w:rPr>
        <w:t xml:space="preserve">O projeto </w:t>
      </w:r>
      <w:r>
        <w:rPr>
          <w:rFonts w:hint="default"/>
        </w:rPr>
        <w:t xml:space="preserve">oferece uma base sólida para o aprimoramento contínuo da gestão de estoques, com planos de refinamento do modelo e expansão das fontes de dados. A infraestrutura da AWS </w:t>
      </w:r>
      <w:r>
        <w:rPr>
          <w:rFonts w:hint="default"/>
          <w:lang w:val="pt-BR"/>
        </w:rPr>
        <w:t xml:space="preserve">se demonstra </w:t>
      </w:r>
      <w:r>
        <w:rPr>
          <w:rFonts w:hint="default"/>
        </w:rPr>
        <w:t>ser uma plataforma eficaz para lidar com os desafios do gerenciamento de grandes volumes de dados.</w:t>
      </w:r>
    </w:p>
    <w:p w14:paraId="4E011FED">
      <w:pPr>
        <w:suppressAutoHyphens w:val="0"/>
        <w:spacing w:line="240" w:lineRule="auto"/>
        <w:ind w:left="0" w:firstLine="0"/>
        <w:jc w:val="left"/>
        <w:rPr>
          <w:rFonts w:hint="default"/>
          <w:b/>
          <w:bCs/>
          <w:lang w:val="pt-BR"/>
        </w:rPr>
      </w:pPr>
      <w:bookmarkStart w:id="7" w:name="__RefHeading___Toc18664506"/>
      <w:bookmarkEnd w:id="7"/>
      <w:bookmarkStart w:id="8" w:name="_Toc67413351"/>
      <w:bookmarkEnd w:id="8"/>
    </w:p>
    <w:p w14:paraId="100C7D2A">
      <w:pPr>
        <w:rPr>
          <w:rFonts w:hint="default"/>
          <w:b/>
          <w:bCs/>
          <w:lang w:val="pt-BR"/>
        </w:rPr>
      </w:pPr>
      <w:r>
        <w:rPr>
          <w:rFonts w:hint="default"/>
          <w:b/>
          <w:bCs/>
          <w:lang w:val="pt-BR"/>
        </w:rPr>
        <w:br w:type="page"/>
      </w:r>
    </w:p>
    <w:p w14:paraId="1CEC953D">
      <w:pPr>
        <w:suppressAutoHyphens w:val="0"/>
        <w:spacing w:line="240" w:lineRule="auto"/>
        <w:ind w:left="0" w:firstLine="0"/>
        <w:jc w:val="left"/>
        <w:rPr>
          <w:rFonts w:hint="default"/>
          <w:b/>
          <w:bCs/>
          <w:lang w:val="pt-BR"/>
        </w:rPr>
      </w:pPr>
      <w:r>
        <w:rPr>
          <w:rFonts w:hint="default"/>
          <w:b/>
          <w:bCs/>
          <w:lang w:val="pt-BR"/>
        </w:rPr>
        <w:t>4 REFERÊNCIAS BIBLIOGRÁFICAS</w:t>
      </w:r>
    </w:p>
    <w:p w14:paraId="0EE1C0F1">
      <w:pPr>
        <w:suppressAutoHyphens w:val="0"/>
        <w:spacing w:line="240" w:lineRule="auto"/>
        <w:ind w:left="0" w:firstLine="0"/>
        <w:jc w:val="left"/>
        <w:rPr>
          <w:rFonts w:hint="default"/>
          <w:b w:val="0"/>
          <w:bCs w:val="0"/>
          <w:lang w:val="pt-BR"/>
        </w:rPr>
      </w:pPr>
    </w:p>
    <w:p w14:paraId="5101D7C4">
      <w:pPr>
        <w:suppressAutoHyphens w:val="0"/>
        <w:spacing w:line="240" w:lineRule="auto"/>
        <w:ind w:left="0" w:firstLine="0"/>
        <w:jc w:val="left"/>
        <w:rPr>
          <w:rFonts w:hint="default"/>
          <w:b w:val="0"/>
          <w:bCs w:val="0"/>
          <w:lang w:val="pt-BR"/>
        </w:rPr>
      </w:pPr>
      <w:r>
        <w:rPr>
          <w:rFonts w:hint="default"/>
          <w:b w:val="0"/>
          <w:bCs w:val="0"/>
          <w:lang w:val="pt-BR"/>
        </w:rPr>
        <w:t xml:space="preserve">Costa, B. (2019). Introdução à Engenharia de Dados na AWS. Medium.  </w:t>
      </w:r>
    </w:p>
    <w:p w14:paraId="2A86CE2C">
      <w:pPr>
        <w:suppressAutoHyphens w:val="0"/>
        <w:spacing w:line="240" w:lineRule="auto"/>
        <w:ind w:left="0" w:firstLine="0"/>
        <w:jc w:val="left"/>
        <w:rPr>
          <w:rFonts w:hint="default"/>
          <w:b w:val="0"/>
          <w:bCs w:val="0"/>
          <w:lang w:val="pt-BR"/>
        </w:rPr>
      </w:pPr>
      <w:r>
        <w:rPr>
          <w:rFonts w:hint="default"/>
          <w:b w:val="0"/>
          <w:bCs w:val="0"/>
          <w:lang w:val="pt-BR"/>
        </w:rPr>
        <w:t xml:space="preserve"> Link: </w:t>
      </w:r>
      <w:r>
        <w:rPr>
          <w:rFonts w:hint="default"/>
          <w:b w:val="0"/>
          <w:bCs w:val="0"/>
          <w:lang w:val="pt-BR"/>
        </w:rPr>
        <w:fldChar w:fldCharType="begin"/>
      </w:r>
      <w:r>
        <w:rPr>
          <w:rFonts w:hint="default"/>
          <w:b w:val="0"/>
          <w:bCs w:val="0"/>
          <w:lang w:val="pt-BR"/>
        </w:rPr>
        <w:instrText xml:space="preserve"> HYPERLINK "https://medium.com/@bernardo.costa/introdu%C3%A7%C3%A3o-%C3%A0-engenharia-de-dados-na-aws-e3fd122ebb78" </w:instrText>
      </w:r>
      <w:r>
        <w:rPr>
          <w:rFonts w:hint="default"/>
          <w:b w:val="0"/>
          <w:bCs w:val="0"/>
          <w:lang w:val="pt-BR"/>
        </w:rPr>
        <w:fldChar w:fldCharType="separate"/>
      </w:r>
      <w:r>
        <w:rPr>
          <w:rStyle w:val="15"/>
          <w:rFonts w:hint="default"/>
          <w:b w:val="0"/>
          <w:bCs w:val="0"/>
          <w:lang w:val="pt-BR"/>
        </w:rPr>
        <w:t>https://medium.com/@bernardo.costa/introdu%C3%A7%C3%A3o-%C3%A0-engenharia-de-dados-na-aws-e3fd122ebb78</w:t>
      </w:r>
      <w:r>
        <w:rPr>
          <w:rFonts w:hint="default"/>
          <w:b w:val="0"/>
          <w:bCs w:val="0"/>
          <w:lang w:val="pt-BR"/>
        </w:rPr>
        <w:fldChar w:fldCharType="end"/>
      </w:r>
    </w:p>
    <w:p w14:paraId="32E567C9">
      <w:pPr>
        <w:suppressAutoHyphens w:val="0"/>
        <w:spacing w:line="240" w:lineRule="auto"/>
        <w:ind w:left="0" w:firstLine="0"/>
        <w:jc w:val="left"/>
        <w:rPr>
          <w:rFonts w:hint="default"/>
          <w:b w:val="0"/>
          <w:bCs w:val="0"/>
          <w:lang w:val="pt-BR"/>
        </w:rPr>
      </w:pPr>
    </w:p>
    <w:p w14:paraId="663B1ED7">
      <w:pPr>
        <w:suppressAutoHyphens w:val="0"/>
        <w:spacing w:line="240" w:lineRule="auto"/>
        <w:ind w:left="0" w:firstLine="0"/>
        <w:jc w:val="left"/>
        <w:rPr>
          <w:rFonts w:hint="default"/>
          <w:b w:val="0"/>
          <w:bCs w:val="0"/>
          <w:lang w:val="pt-BR"/>
        </w:rPr>
      </w:pPr>
      <w:r>
        <w:rPr>
          <w:rFonts w:hint="default"/>
          <w:b w:val="0"/>
          <w:bCs w:val="0"/>
          <w:lang w:val="pt-BR"/>
        </w:rPr>
        <w:t>Costa, B. (2023). Como a AWS pode ajudar a coletar e processar grandes volumes de dados. Medium.</w:t>
      </w:r>
    </w:p>
    <w:p w14:paraId="1A966492">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"https://medium.com/@bernardo.costa/como-a-aws-pode-ajudar-a-coletar-e-processar-grandes-volumes-de-dados-5e25ca3f858" </w:instrText>
      </w:r>
      <w:r>
        <w:rPr>
          <w:rFonts w:hint="default"/>
          <w:b w:val="0"/>
          <w:bCs w:val="0"/>
          <w:lang w:val="pt-BR"/>
        </w:rPr>
        <w:fldChar w:fldCharType="separate"/>
      </w:r>
      <w:r>
        <w:rPr>
          <w:rStyle w:val="15"/>
          <w:rFonts w:hint="default"/>
          <w:b w:val="0"/>
          <w:bCs w:val="0"/>
          <w:lang w:val="pt-BR"/>
        </w:rPr>
        <w:t>https://medium.com/@bernardo.costa/como-a-aws-pode-ajudar-a-coletar-e-processar-grandes-volumes-de-dados-5e25ca3f858</w:t>
      </w:r>
      <w:r>
        <w:rPr>
          <w:rFonts w:hint="default"/>
          <w:b w:val="0"/>
          <w:bCs w:val="0"/>
          <w:lang w:val="pt-BR"/>
        </w:rPr>
        <w:fldChar w:fldCharType="end"/>
      </w:r>
    </w:p>
    <w:p w14:paraId="6FDAB87B">
      <w:pPr>
        <w:suppressAutoHyphens w:val="0"/>
        <w:spacing w:line="240" w:lineRule="auto"/>
        <w:ind w:left="0" w:firstLine="0"/>
        <w:jc w:val="left"/>
        <w:rPr>
          <w:rFonts w:hint="default"/>
          <w:b w:val="0"/>
          <w:bCs w:val="0"/>
          <w:lang w:val="pt-BR"/>
        </w:rPr>
      </w:pPr>
    </w:p>
    <w:p w14:paraId="60158F04">
      <w:pPr>
        <w:suppressAutoHyphens w:val="0"/>
        <w:spacing w:line="240" w:lineRule="auto"/>
        <w:ind w:left="0" w:firstLine="0"/>
        <w:jc w:val="left"/>
        <w:rPr>
          <w:rFonts w:hint="default"/>
          <w:b w:val="0"/>
          <w:bCs w:val="0"/>
          <w:lang w:val="pt-BR"/>
        </w:rPr>
      </w:pPr>
      <w:r>
        <w:rPr>
          <w:rFonts w:hint="default"/>
          <w:b w:val="0"/>
          <w:bCs w:val="0"/>
          <w:lang w:val="pt-BR"/>
        </w:rPr>
        <w:t xml:space="preserve">Leafio.ai. (2020). Enfrentando os 5 principais desafios da previsão de demanda no varejo. Leafio AI.  </w:t>
      </w:r>
    </w:p>
    <w:p w14:paraId="5079DF2B">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"https://www.leafio.ai/pt/blog/enfrentando-os-5-principais-desafios-da-previsao-de-demanda-no-varejo/" </w:instrText>
      </w:r>
      <w:r>
        <w:rPr>
          <w:rFonts w:hint="default"/>
          <w:b w:val="0"/>
          <w:bCs w:val="0"/>
          <w:lang w:val="pt-BR"/>
        </w:rPr>
        <w:fldChar w:fldCharType="separate"/>
      </w:r>
      <w:r>
        <w:rPr>
          <w:rStyle w:val="15"/>
          <w:rFonts w:hint="default"/>
          <w:b w:val="0"/>
          <w:bCs w:val="0"/>
          <w:lang w:val="pt-BR"/>
        </w:rPr>
        <w:t>https://www.leafio.ai/pt/blog/enfrentando-os-5-principais-desafios-da-previsao-de-demanda-no-varejo/</w:t>
      </w:r>
      <w:r>
        <w:rPr>
          <w:rFonts w:hint="default"/>
          <w:b w:val="0"/>
          <w:bCs w:val="0"/>
          <w:lang w:val="pt-BR"/>
        </w:rPr>
        <w:fldChar w:fldCharType="end"/>
      </w:r>
    </w:p>
    <w:p w14:paraId="1EE8F102">
      <w:pPr>
        <w:suppressAutoHyphens w:val="0"/>
        <w:spacing w:line="240" w:lineRule="auto"/>
        <w:ind w:left="0" w:firstLine="0"/>
        <w:jc w:val="left"/>
        <w:rPr>
          <w:rFonts w:hint="default"/>
          <w:b w:val="0"/>
          <w:bCs w:val="0"/>
          <w:lang w:val="pt-BR"/>
        </w:rPr>
      </w:pPr>
    </w:p>
    <w:p w14:paraId="559ED833">
      <w:pPr>
        <w:suppressAutoHyphens w:val="0"/>
        <w:spacing w:line="240" w:lineRule="auto"/>
        <w:ind w:left="0" w:firstLine="0"/>
        <w:jc w:val="left"/>
        <w:rPr>
          <w:rFonts w:hint="default"/>
          <w:b w:val="0"/>
          <w:bCs w:val="0"/>
          <w:lang w:val="pt-BR"/>
        </w:rPr>
      </w:pPr>
      <w:r>
        <w:rPr>
          <w:rFonts w:hint="default"/>
          <w:b w:val="0"/>
          <w:bCs w:val="0"/>
          <w:lang w:val="pt-BR"/>
        </w:rPr>
        <w:t xml:space="preserve">Optidata. (2021). Como a tecnologia Cloud pode ajudar o varejo a crescer. Optidata.  </w:t>
      </w:r>
    </w:p>
    <w:p w14:paraId="6038AF99">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"https://www.optidata.cloud/como-a-tecnologia-cloud-pode-ajudar-o-varejo-a-crescer/" </w:instrText>
      </w:r>
      <w:r>
        <w:rPr>
          <w:rFonts w:hint="default"/>
          <w:b w:val="0"/>
          <w:bCs w:val="0"/>
          <w:lang w:val="pt-BR"/>
        </w:rPr>
        <w:fldChar w:fldCharType="separate"/>
      </w:r>
      <w:r>
        <w:rPr>
          <w:rStyle w:val="15"/>
          <w:rFonts w:hint="default"/>
          <w:b w:val="0"/>
          <w:bCs w:val="0"/>
          <w:lang w:val="pt-BR"/>
        </w:rPr>
        <w:t>https://www.optidata.cloud/como-a-tecnologia-cloud-pode-ajudar-o-varejo-a-crescer/</w:t>
      </w:r>
      <w:r>
        <w:rPr>
          <w:rFonts w:hint="default"/>
          <w:b w:val="0"/>
          <w:bCs w:val="0"/>
          <w:lang w:val="pt-BR"/>
        </w:rPr>
        <w:fldChar w:fldCharType="end"/>
      </w:r>
    </w:p>
    <w:p w14:paraId="77876BFF">
      <w:pPr>
        <w:suppressAutoHyphens w:val="0"/>
        <w:spacing w:line="240" w:lineRule="auto"/>
        <w:ind w:left="0" w:firstLine="0"/>
        <w:jc w:val="left"/>
        <w:rPr>
          <w:rFonts w:hint="default"/>
          <w:b w:val="0"/>
          <w:bCs w:val="0"/>
          <w:lang w:val="pt-BR"/>
        </w:rPr>
      </w:pPr>
    </w:p>
    <w:p w14:paraId="16308805">
      <w:pPr>
        <w:suppressAutoHyphens w:val="0"/>
        <w:spacing w:line="240" w:lineRule="auto"/>
        <w:ind w:left="0" w:firstLine="0"/>
        <w:jc w:val="left"/>
        <w:rPr>
          <w:rFonts w:hint="default"/>
          <w:b w:val="0"/>
          <w:bCs w:val="0"/>
          <w:lang w:val="pt-BR"/>
        </w:rPr>
      </w:pPr>
      <w:r>
        <w:rPr>
          <w:rFonts w:hint="default"/>
          <w:b w:val="0"/>
          <w:bCs w:val="0"/>
          <w:lang w:val="pt-BR"/>
        </w:rPr>
        <w:t xml:space="preserve">Brascloud. (2020). A importância do Cloud Computing para o varejo. Brascloud.  </w:t>
      </w:r>
    </w:p>
    <w:p w14:paraId="4D04815B">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"https://www.brascloud.com.br/pt-br/blog/a-importancia-do-cloud-computing-para-o-varejo" </w:instrText>
      </w:r>
      <w:r>
        <w:rPr>
          <w:rFonts w:hint="default"/>
          <w:b w:val="0"/>
          <w:bCs w:val="0"/>
          <w:lang w:val="pt-BR"/>
        </w:rPr>
        <w:fldChar w:fldCharType="separate"/>
      </w:r>
      <w:r>
        <w:rPr>
          <w:rStyle w:val="15"/>
          <w:rFonts w:hint="default"/>
          <w:b w:val="0"/>
          <w:bCs w:val="0"/>
          <w:lang w:val="pt-BR"/>
        </w:rPr>
        <w:t>https://www.brascloud.com.br/pt-br/blog/a-importancia-do-cloud-computing-para-o-varejo</w:t>
      </w:r>
      <w:r>
        <w:rPr>
          <w:rFonts w:hint="default"/>
          <w:b w:val="0"/>
          <w:bCs w:val="0"/>
          <w:lang w:val="pt-BR"/>
        </w:rPr>
        <w:fldChar w:fldCharType="end"/>
      </w:r>
    </w:p>
    <w:p w14:paraId="3C7F2674">
      <w:pPr>
        <w:suppressAutoHyphens w:val="0"/>
        <w:spacing w:line="240" w:lineRule="auto"/>
        <w:ind w:left="0" w:firstLine="0"/>
        <w:jc w:val="left"/>
        <w:rPr>
          <w:rFonts w:hint="default"/>
          <w:b w:val="0"/>
          <w:bCs w:val="0"/>
          <w:lang w:val="pt-BR"/>
        </w:rPr>
      </w:pPr>
    </w:p>
    <w:p w14:paraId="12FBEF91">
      <w:pPr>
        <w:suppressAutoHyphens w:val="0"/>
        <w:spacing w:line="240" w:lineRule="auto"/>
        <w:ind w:left="0" w:firstLine="0"/>
        <w:jc w:val="left"/>
        <w:rPr>
          <w:rFonts w:hint="default"/>
          <w:b w:val="0"/>
          <w:bCs w:val="0"/>
          <w:lang w:val="pt-BR"/>
        </w:rPr>
      </w:pPr>
      <w:r>
        <w:rPr>
          <w:rFonts w:hint="default"/>
          <w:b w:val="0"/>
          <w:bCs w:val="0"/>
          <w:lang w:val="pt-BR"/>
        </w:rPr>
        <w:t xml:space="preserve">Tecnicon. (2020). Machine Learning no controle de estoque: você sabe como aplicar? Tecnicon.  </w:t>
      </w:r>
    </w:p>
    <w:p w14:paraId="01607A5A">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"https://www.tecnicon.com.br/blog/479-Machine_Learning_no_controle_de_estoque_voce_sabe_como_aplicar_" </w:instrText>
      </w:r>
      <w:r>
        <w:rPr>
          <w:rFonts w:hint="default"/>
          <w:b w:val="0"/>
          <w:bCs w:val="0"/>
          <w:lang w:val="pt-BR"/>
        </w:rPr>
        <w:fldChar w:fldCharType="separate"/>
      </w:r>
      <w:r>
        <w:rPr>
          <w:rStyle w:val="15"/>
          <w:rFonts w:hint="default"/>
          <w:b w:val="0"/>
          <w:bCs w:val="0"/>
          <w:lang w:val="pt-BR"/>
        </w:rPr>
        <w:t>https://www.tecnicon.com.br/blog/479-Machine_Learning_no_controle_de_estoque_voce_sabe_como_aplicar_</w:t>
      </w:r>
      <w:r>
        <w:rPr>
          <w:rFonts w:hint="default"/>
          <w:b w:val="0"/>
          <w:bCs w:val="0"/>
          <w:lang w:val="pt-BR"/>
        </w:rPr>
        <w:fldChar w:fldCharType="end"/>
      </w:r>
    </w:p>
    <w:p w14:paraId="612C2C6B">
      <w:pPr>
        <w:suppressAutoHyphens w:val="0"/>
        <w:spacing w:line="240" w:lineRule="auto"/>
        <w:ind w:left="0" w:firstLine="0"/>
        <w:jc w:val="left"/>
        <w:rPr>
          <w:rFonts w:hint="default"/>
          <w:b w:val="0"/>
          <w:bCs w:val="0"/>
          <w:lang w:val="pt-BR"/>
        </w:rPr>
      </w:pPr>
    </w:p>
    <w:p w14:paraId="367E9E84">
      <w:pPr>
        <w:suppressAutoHyphens w:val="0"/>
        <w:spacing w:line="240" w:lineRule="auto"/>
        <w:ind w:left="0" w:firstLine="0"/>
        <w:jc w:val="left"/>
        <w:rPr>
          <w:rFonts w:hint="default"/>
          <w:b w:val="0"/>
          <w:bCs w:val="0"/>
          <w:lang w:val="pt-BR"/>
        </w:rPr>
      </w:pPr>
      <w:r>
        <w:rPr>
          <w:rFonts w:hint="default"/>
          <w:b w:val="0"/>
          <w:bCs w:val="0"/>
          <w:lang w:val="pt-BR"/>
        </w:rPr>
        <w:t xml:space="preserve">Amazon Web Services. (n.d.). Arquitetura AWS para empresas: Soluções e metodologias. Amazon Web Services.  </w:t>
      </w:r>
    </w:p>
    <w:p w14:paraId="42F1607D">
      <w:pPr>
        <w:suppressAutoHyphens w:val="0"/>
        <w:spacing w:line="240" w:lineRule="auto"/>
        <w:ind w:left="0" w:firstLine="0"/>
        <w:jc w:val="left"/>
        <w:rPr>
          <w:rFonts w:hint="default"/>
          <w:b w:val="0"/>
          <w:bCs w:val="0"/>
          <w:lang w:val="pt-BR"/>
        </w:rPr>
      </w:pPr>
      <w:r>
        <w:rPr>
          <w:rFonts w:hint="default"/>
          <w:b w:val="0"/>
          <w:bCs w:val="0"/>
          <w:lang w:val="pt-BR"/>
        </w:rPr>
        <w:t xml:space="preserve">Link: </w:t>
      </w:r>
      <w:r>
        <w:rPr>
          <w:rFonts w:hint="default"/>
          <w:b w:val="0"/>
          <w:bCs w:val="0"/>
          <w:lang w:val="pt-BR"/>
        </w:rPr>
        <w:fldChar w:fldCharType="begin"/>
      </w:r>
      <w:r>
        <w:rPr>
          <w:rFonts w:hint="default"/>
          <w:b w:val="0"/>
          <w:bCs w:val="0"/>
          <w:lang w:val="pt-BR"/>
        </w:rPr>
        <w:instrText xml:space="preserve"> HYPERLINK "https://aws.amazon.com/pt/architecture/?cards-all.sort-by=item.additionalFields.sortDate&amp;cards-all.sort-order=desc&amp;awsf.content-type=*all&amp;awsf.methodology=*all&amp;awsf.tech-category=*all&amp;awsf.industries=*all&amp;awsf.business-category=*all" </w:instrText>
      </w:r>
      <w:r>
        <w:rPr>
          <w:rFonts w:hint="default"/>
          <w:b w:val="0"/>
          <w:bCs w:val="0"/>
          <w:lang w:val="pt-BR"/>
        </w:rPr>
        <w:fldChar w:fldCharType="separate"/>
      </w:r>
      <w:r>
        <w:rPr>
          <w:rStyle w:val="15"/>
          <w:rFonts w:hint="default"/>
          <w:b w:val="0"/>
          <w:bCs w:val="0"/>
          <w:lang w:val="pt-BR"/>
        </w:rPr>
        <w:t>https://aws.amazon.com/pt/architecture/?cards-all.sort-by=item.additionalFields.sortDate&amp;cards-all.sort-order=desc&amp;awsf.content-type=*all&amp;awsf.methodology=*all&amp;awsf.tech-category=*all&amp;awsf.industries=*all&amp;awsf.business-category=*all</w:t>
      </w:r>
      <w:r>
        <w:rPr>
          <w:rFonts w:hint="default"/>
          <w:b w:val="0"/>
          <w:bCs w:val="0"/>
          <w:lang w:val="pt-BR"/>
        </w:rPr>
        <w:fldChar w:fldCharType="end"/>
      </w:r>
    </w:p>
    <w:p w14:paraId="1B2737E9">
      <w:pPr>
        <w:suppressAutoHyphens w:val="0"/>
        <w:spacing w:line="240" w:lineRule="auto"/>
        <w:ind w:left="0" w:firstLine="0"/>
        <w:jc w:val="left"/>
        <w:rPr>
          <w:rFonts w:hint="default"/>
          <w:b w:val="0"/>
          <w:bCs w:val="0"/>
          <w:lang w:val="pt-BR"/>
        </w:rPr>
      </w:pPr>
      <w:bookmarkStart w:id="9" w:name="_GoBack"/>
      <w:bookmarkEnd w:id="9"/>
    </w:p>
    <w:sectPr>
      <w:headerReference r:id="rId6" w:type="default"/>
      <w:pgSz w:w="11906" w:h="16838"/>
      <w:pgMar w:top="1701" w:right="1134" w:bottom="257" w:left="1701" w:header="1134" w:footer="0" w:gutter="0"/>
      <w:pgNumType w:fmt="decimal" w:start="9"/>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roman"/>
    <w:pitch w:val="default"/>
    <w:sig w:usb0="E4002EFF" w:usb1="C000E47F" w:usb2="00000009" w:usb3="00000000" w:csb0="200001FF" w:csb1="00000000"/>
  </w:font>
  <w:font w:name="OpenSymbol">
    <w:altName w:val="Anastasia Extended 1"/>
    <w:panose1 w:val="00000000000000000000"/>
    <w:charset w:val="00"/>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alibri Light">
    <w:panose1 w:val="020F0302020204030204"/>
    <w:charset w:val="00"/>
    <w:family w:val="roman"/>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等线 Light">
    <w:altName w:val="Anastasia Extended 1"/>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E679B">
    <w:pPr>
      <w:pStyle w:val="25"/>
      <w:ind w:left="0" w:leftChars="0" w:firstLine="0" w:firstLineChars="0"/>
      <w:jc w:val="both"/>
    </w:pPr>
  </w:p>
  <w:p w14:paraId="0C937720">
    <w:pPr>
      <w:pStyle w:val="25"/>
      <w:jc w:val="righ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096B5C">
    <w:pPr>
      <w:pStyle w:val="25"/>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8952A"/>
    <w:multiLevelType w:val="singleLevel"/>
    <w:tmpl w:val="B318952A"/>
    <w:lvl w:ilvl="0" w:tentative="0">
      <w:start w:val="1"/>
      <w:numFmt w:val="decimal"/>
      <w:suff w:val="space"/>
      <w:lvlText w:val="%1."/>
      <w:lvlJc w:val="left"/>
    </w:lvl>
  </w:abstractNum>
  <w:abstractNum w:abstractNumId="1">
    <w:nsid w:val="BF205925"/>
    <w:multiLevelType w:val="multilevel"/>
    <w:tmpl w:val="BF205925"/>
    <w:lvl w:ilvl="0" w:tentative="0">
      <w:start w:val="1"/>
      <w:numFmt w:val="none"/>
      <w:suff w:val="nothing"/>
      <w:lvlText w:val=""/>
      <w:lvlJc w:val="left"/>
      <w:pPr>
        <w:ind w:left="360" w:hanging="360"/>
      </w:pPr>
    </w:lvl>
    <w:lvl w:ilvl="1" w:tentative="0">
      <w:start w:val="1"/>
      <w:numFmt w:val="decimal"/>
      <w:lvlText w:val="%2"/>
      <w:lvlJc w:val="left"/>
      <w:pPr>
        <w:ind w:left="576" w:hanging="576"/>
      </w:pPr>
    </w:lvl>
    <w:lvl w:ilvl="2" w:tentative="0">
      <w:start w:val="1"/>
      <w:numFmt w:val="decimal"/>
      <w:lvlText w:val="%2.%3"/>
      <w:lvlJc w:val="left"/>
      <w:pPr>
        <w:ind w:left="720" w:hanging="720"/>
      </w:pPr>
    </w:lvl>
    <w:lvl w:ilvl="3" w:tentative="0">
      <w:start w:val="1"/>
      <w:numFmt w:val="none"/>
      <w:suff w:val="nothing"/>
      <w:lvlText w:val=""/>
      <w:lvlJc w:val="left"/>
      <w:pPr>
        <w:ind w:left="864" w:hanging="864"/>
      </w:pPr>
    </w:lvl>
    <w:lvl w:ilvl="4" w:tentative="0">
      <w:start w:val="1"/>
      <w:numFmt w:val="decimal"/>
      <w:lvlText w:val="%2.%3.%5"/>
      <w:lvlJc w:val="left"/>
      <w:pPr>
        <w:ind w:left="1008" w:hanging="1008"/>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decimal"/>
      <w:lvlText w:val="%8"/>
      <w:lvlJc w:val="left"/>
      <w:pPr>
        <w:ind w:left="1440" w:hanging="1440"/>
      </w:pPr>
    </w:lvl>
    <w:lvl w:ilvl="8" w:tentative="0">
      <w:start w:val="1"/>
      <w:numFmt w:val="decimal"/>
      <w:lvlText w:val="%8.%9"/>
      <w:lvlJc w:val="left"/>
      <w:pPr>
        <w:ind w:left="1584" w:hanging="1584"/>
      </w:pPr>
    </w:lvl>
  </w:abstractNum>
  <w:abstractNum w:abstractNumId="2">
    <w:nsid w:val="F761BE57"/>
    <w:multiLevelType w:val="singleLevel"/>
    <w:tmpl w:val="F761BE57"/>
    <w:lvl w:ilvl="0" w:tentative="0">
      <w:start w:val="1"/>
      <w:numFmt w:val="decimal"/>
      <w:suff w:val="space"/>
      <w:lvlText w:val="%1."/>
      <w:lvlJc w:val="left"/>
    </w:lvl>
  </w:abstractNum>
  <w:abstractNum w:abstractNumId="3">
    <w:nsid w:val="FD6C2188"/>
    <w:multiLevelType w:val="multilevel"/>
    <w:tmpl w:val="FD6C2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033C3684"/>
    <w:multiLevelType w:val="multilevel"/>
    <w:tmpl w:val="033C3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1F4BFCC"/>
    <w:multiLevelType w:val="multilevel"/>
    <w:tmpl w:val="21F4B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415BCB7"/>
    <w:multiLevelType w:val="multilevel"/>
    <w:tmpl w:val="2415B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ADCABA"/>
    <w:multiLevelType w:val="multilevel"/>
    <w:tmpl w:val="59ADCABA"/>
    <w:lvl w:ilvl="0" w:tentative="0">
      <w:start w:val="1"/>
      <w:numFmt w:val="none"/>
      <w:pStyle w:val="2"/>
      <w:suff w:val="nothing"/>
      <w:lvlText w:val=""/>
      <w:lvlJc w:val="left"/>
      <w:pPr>
        <w:ind w:left="360" w:hanging="360"/>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none"/>
      <w:pStyle w:val="5"/>
      <w:suff w:val="nothing"/>
      <w:lvlText w:val=""/>
      <w:lvlJc w:val="left"/>
      <w:pPr>
        <w:ind w:left="864" w:hanging="864"/>
      </w:pPr>
    </w:lvl>
    <w:lvl w:ilvl="4" w:tentative="0">
      <w:start w:val="1"/>
      <w:numFmt w:val="decimal"/>
      <w:pStyle w:val="6"/>
      <w:lvlText w:val="%2.%3.%5"/>
      <w:lvlJc w:val="left"/>
      <w:pPr>
        <w:ind w:left="1008" w:hanging="1008"/>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decimal"/>
      <w:pStyle w:val="9"/>
      <w:lvlText w:val="%8"/>
      <w:lvlJc w:val="left"/>
      <w:pPr>
        <w:ind w:left="1440" w:hanging="1440"/>
      </w:pPr>
    </w:lvl>
    <w:lvl w:ilvl="8" w:tentative="0">
      <w:start w:val="1"/>
      <w:numFmt w:val="decimal"/>
      <w:pStyle w:val="10"/>
      <w:lvlText w:val="%8.%9"/>
      <w:lvlJc w:val="left"/>
      <w:pPr>
        <w:ind w:left="1584" w:hanging="1584"/>
      </w:pPr>
    </w:lvl>
  </w:abstractNum>
  <w:num w:numId="1">
    <w:abstractNumId w:val="7"/>
  </w:num>
  <w:num w:numId="2">
    <w:abstractNumId w:val="1"/>
  </w:num>
  <w:num w:numId="3">
    <w:abstractNumId w:val="0"/>
  </w:num>
  <w:num w:numId="4">
    <w:abstractNumId w:val="5"/>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92"/>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E0A4D"/>
    <w:rsid w:val="20F25953"/>
    <w:rsid w:val="243B4758"/>
    <w:rsid w:val="3A027F64"/>
    <w:rsid w:val="40882C8A"/>
    <w:rsid w:val="45341300"/>
    <w:rsid w:val="45DB32E1"/>
    <w:rsid w:val="644E03A0"/>
    <w:rsid w:val="7A3F058C"/>
  </w:rsids>
  <m:mathPr>
    <m:brkBin m:val="before"/>
    <m:brkBinSub m:val="--"/>
    <m:smallFrac m:val="0"/>
    <m:dispDef/>
    <m:lMargin m:val="0"/>
    <m:rMargin m:val="0"/>
    <m:defJc m:val="centerGroup"/>
    <m:wrapIndent m:val="1440"/>
    <m:intLim m:val="subSup"/>
    <m:naryLim m:val="undOvr"/>
  </m:mathPr>
  <w:themeFontLang w:val="pt-BR"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suppressAutoHyphens/>
      <w:bidi w:val="0"/>
      <w:spacing w:line="360" w:lineRule="auto"/>
      <w:ind w:firstLine="851"/>
      <w:jc w:val="both"/>
    </w:pPr>
    <w:rPr>
      <w:rFonts w:ascii="Times New Roman" w:hAnsi="Times New Roman" w:eastAsia="Calibri" w:cs="Times New Roman"/>
      <w:color w:val="auto"/>
      <w:kern w:val="2"/>
      <w:sz w:val="24"/>
      <w:szCs w:val="22"/>
      <w:lang w:val="pt-BR" w:eastAsia="pt-BR" w:bidi="ar-SA"/>
    </w:rPr>
  </w:style>
  <w:style w:type="paragraph" w:styleId="2">
    <w:name w:val="heading 1"/>
    <w:basedOn w:val="1"/>
    <w:next w:val="1"/>
    <w:qFormat/>
    <w:uiPriority w:val="0"/>
    <w:pPr>
      <w:keepNext/>
      <w:keepLines/>
      <w:numPr>
        <w:ilvl w:val="0"/>
        <w:numId w:val="1"/>
      </w:numPr>
      <w:tabs>
        <w:tab w:val="left" w:pos="170"/>
      </w:tabs>
      <w:spacing w:line="240" w:lineRule="auto"/>
      <w:ind w:left="0" w:firstLine="0"/>
      <w:jc w:val="left"/>
      <w:outlineLvl w:val="0"/>
    </w:pPr>
    <w:rPr>
      <w:rFonts w:eastAsia="Times New Roman"/>
      <w:b/>
      <w:bCs/>
      <w:caps/>
      <w:szCs w:val="28"/>
    </w:rPr>
  </w:style>
  <w:style w:type="paragraph" w:styleId="3">
    <w:name w:val="heading 2"/>
    <w:basedOn w:val="1"/>
    <w:next w:val="1"/>
    <w:qFormat/>
    <w:uiPriority w:val="0"/>
    <w:pPr>
      <w:keepNext/>
      <w:keepLines/>
      <w:numPr>
        <w:ilvl w:val="1"/>
        <w:numId w:val="1"/>
      </w:numPr>
      <w:tabs>
        <w:tab w:val="left" w:pos="170"/>
      </w:tabs>
      <w:jc w:val="left"/>
      <w:outlineLvl w:val="1"/>
    </w:pPr>
    <w:rPr>
      <w:rFonts w:eastAsia="Times New Roman"/>
      <w:bCs/>
      <w:caps/>
      <w:szCs w:val="26"/>
    </w:rPr>
  </w:style>
  <w:style w:type="paragraph" w:styleId="4">
    <w:name w:val="heading 3"/>
    <w:basedOn w:val="1"/>
    <w:next w:val="1"/>
    <w:qFormat/>
    <w:uiPriority w:val="0"/>
    <w:pPr>
      <w:keepNext/>
      <w:keepLines/>
      <w:numPr>
        <w:ilvl w:val="2"/>
        <w:numId w:val="1"/>
      </w:numPr>
      <w:tabs>
        <w:tab w:val="left" w:pos="170"/>
      </w:tabs>
      <w:ind w:left="0" w:firstLine="0"/>
      <w:jc w:val="left"/>
      <w:outlineLvl w:val="2"/>
    </w:pPr>
    <w:rPr>
      <w:rFonts w:eastAsia="Times New Roman"/>
      <w:b/>
      <w:bCs/>
    </w:rPr>
  </w:style>
  <w:style w:type="paragraph" w:styleId="5">
    <w:name w:val="heading 4"/>
    <w:basedOn w:val="1"/>
    <w:next w:val="1"/>
    <w:qFormat/>
    <w:uiPriority w:val="0"/>
    <w:pPr>
      <w:keepNext/>
      <w:keepLines/>
      <w:numPr>
        <w:ilvl w:val="3"/>
        <w:numId w:val="1"/>
      </w:numPr>
      <w:tabs>
        <w:tab w:val="left" w:pos="170"/>
      </w:tabs>
      <w:ind w:left="0" w:firstLine="0"/>
      <w:jc w:val="left"/>
      <w:outlineLvl w:val="3"/>
    </w:pPr>
    <w:rPr>
      <w:rFonts w:eastAsia="Times New Roman"/>
      <w:bCs/>
      <w:i/>
      <w:iCs/>
    </w:rPr>
  </w:style>
  <w:style w:type="paragraph" w:styleId="6">
    <w:name w:val="heading 5"/>
    <w:basedOn w:val="1"/>
    <w:next w:val="1"/>
    <w:qFormat/>
    <w:uiPriority w:val="0"/>
    <w:pPr>
      <w:keepNext/>
      <w:keepLines/>
      <w:numPr>
        <w:ilvl w:val="4"/>
        <w:numId w:val="1"/>
      </w:numPr>
      <w:tabs>
        <w:tab w:val="left" w:pos="170"/>
      </w:tabs>
      <w:ind w:left="0" w:firstLine="0"/>
      <w:jc w:val="left"/>
      <w:outlineLvl w:val="4"/>
    </w:pPr>
    <w:rPr>
      <w:rFonts w:eastAsia="Times New Roman"/>
    </w:rPr>
  </w:style>
  <w:style w:type="paragraph" w:styleId="7">
    <w:name w:val="heading 6"/>
    <w:basedOn w:val="1"/>
    <w:next w:val="1"/>
    <w:qFormat/>
    <w:uiPriority w:val="0"/>
    <w:pPr>
      <w:keepNext/>
      <w:keepLines/>
      <w:ind w:firstLine="0"/>
      <w:jc w:val="center"/>
      <w:outlineLvl w:val="5"/>
    </w:pPr>
    <w:rPr>
      <w:rFonts w:eastAsia="Times New Roman"/>
      <w:b/>
      <w:iCs/>
    </w:rPr>
  </w:style>
  <w:style w:type="paragraph" w:styleId="8">
    <w:name w:val="heading 7"/>
    <w:basedOn w:val="1"/>
    <w:next w:val="1"/>
    <w:qFormat/>
    <w:uiPriority w:val="0"/>
    <w:pPr>
      <w:keepNext/>
      <w:keepLines/>
      <w:ind w:firstLine="0"/>
      <w:jc w:val="center"/>
      <w:outlineLvl w:val="6"/>
    </w:pPr>
    <w:rPr>
      <w:rFonts w:eastAsia="Times New Roman"/>
      <w:b/>
      <w:iCs/>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Times New Roman" w:cs="Cambria"/>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Times New Roman" w:cs="Cambria"/>
      <w:i/>
      <w:iCs/>
      <w:color w:val="40404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annotation reference"/>
    <w:basedOn w:val="11"/>
    <w:semiHidden/>
    <w:unhideWhenUsed/>
    <w:qFormat/>
    <w:uiPriority w:val="99"/>
    <w:rPr>
      <w:sz w:val="16"/>
      <w:szCs w:val="16"/>
    </w:rPr>
  </w:style>
  <w:style w:type="character" w:styleId="15">
    <w:name w:val="Hyperlink"/>
    <w:basedOn w:val="11"/>
    <w:semiHidden/>
    <w:unhideWhenUsed/>
    <w:qFormat/>
    <w:uiPriority w:val="99"/>
    <w:rPr>
      <w:color w:val="0000FF"/>
      <w:u w:val="single"/>
    </w:rPr>
  </w:style>
  <w:style w:type="paragraph" w:styleId="16">
    <w:name w:val="toc 2"/>
    <w:basedOn w:val="1"/>
    <w:next w:val="1"/>
    <w:qFormat/>
    <w:uiPriority w:val="0"/>
    <w:pPr>
      <w:tabs>
        <w:tab w:val="left" w:pos="1134"/>
        <w:tab w:val="right" w:leader="dot" w:pos="9072"/>
      </w:tabs>
      <w:spacing w:before="0" w:after="100"/>
      <w:ind w:firstLine="0"/>
    </w:pPr>
  </w:style>
  <w:style w:type="paragraph" w:styleId="17">
    <w:name w:val="List"/>
    <w:basedOn w:val="18"/>
    <w:qFormat/>
    <w:uiPriority w:val="0"/>
    <w:rPr>
      <w:rFonts w:cs="Arial"/>
    </w:rPr>
  </w:style>
  <w:style w:type="paragraph" w:styleId="18">
    <w:name w:val="Body Text"/>
    <w:basedOn w:val="1"/>
    <w:qFormat/>
    <w:uiPriority w:val="0"/>
    <w:pPr>
      <w:spacing w:before="0" w:after="140" w:line="276" w:lineRule="auto"/>
    </w:pPr>
  </w:style>
  <w:style w:type="paragraph" w:styleId="19">
    <w:name w:val="toc 6"/>
    <w:basedOn w:val="1"/>
    <w:next w:val="1"/>
    <w:qFormat/>
    <w:uiPriority w:val="0"/>
    <w:pPr>
      <w:tabs>
        <w:tab w:val="right" w:leader="dot" w:pos="9072"/>
      </w:tabs>
      <w:spacing w:before="0" w:after="100"/>
      <w:ind w:left="1134" w:firstLine="0"/>
    </w:pPr>
    <w:rPr>
      <w:b/>
    </w:rPr>
  </w:style>
  <w:style w:type="paragraph" w:styleId="20">
    <w:name w:val="annotation text"/>
    <w:basedOn w:val="1"/>
    <w:link w:val="117"/>
    <w:semiHidden/>
    <w:unhideWhenUsed/>
    <w:qFormat/>
    <w:uiPriority w:val="99"/>
    <w:pPr>
      <w:spacing w:line="240" w:lineRule="auto"/>
    </w:pPr>
    <w:rPr>
      <w:sz w:val="20"/>
      <w:szCs w:val="20"/>
    </w:rPr>
  </w:style>
  <w:style w:type="paragraph" w:styleId="21">
    <w:name w:val="toc 5"/>
    <w:basedOn w:val="1"/>
    <w:next w:val="1"/>
    <w:uiPriority w:val="0"/>
    <w:pPr>
      <w:tabs>
        <w:tab w:val="left" w:pos="1134"/>
        <w:tab w:val="right" w:leader="dot" w:pos="9072"/>
      </w:tabs>
      <w:spacing w:before="0" w:after="100"/>
      <w:ind w:firstLine="0"/>
    </w:pPr>
    <w:rPr>
      <w:rFonts w:cs="Arial"/>
    </w:rPr>
  </w:style>
  <w:style w:type="paragraph" w:styleId="22">
    <w:name w:val="Title"/>
    <w:basedOn w:val="1"/>
    <w:next w:val="18"/>
    <w:qFormat/>
    <w:uiPriority w:val="0"/>
    <w:pPr>
      <w:pBdr>
        <w:bottom w:val="single" w:color="CEB966" w:sz="8" w:space="4"/>
      </w:pBdr>
      <w:spacing w:before="0" w:after="300" w:line="240" w:lineRule="auto"/>
      <w:contextualSpacing/>
    </w:pPr>
    <w:rPr>
      <w:rFonts w:ascii="Cambria" w:hAnsi="Cambria" w:eastAsia="Times New Roman" w:cs="Cambria"/>
      <w:color w:val="4E4D51"/>
      <w:spacing w:val="5"/>
      <w:sz w:val="52"/>
      <w:szCs w:val="52"/>
    </w:rPr>
  </w:style>
  <w:style w:type="paragraph" w:styleId="23">
    <w:name w:val="Normal (Web)"/>
    <w:basedOn w:val="1"/>
    <w:semiHidden/>
    <w:unhideWhenUsed/>
    <w:qFormat/>
    <w:uiPriority w:val="99"/>
    <w:pPr>
      <w:suppressAutoHyphens w:val="0"/>
      <w:spacing w:beforeAutospacing="1" w:afterAutospacing="1" w:line="240" w:lineRule="auto"/>
      <w:ind w:firstLine="0"/>
      <w:jc w:val="left"/>
    </w:pPr>
    <w:rPr>
      <w:rFonts w:eastAsia="Times New Roman"/>
      <w:kern w:val="0"/>
      <w:szCs w:val="24"/>
    </w:rPr>
  </w:style>
  <w:style w:type="paragraph" w:styleId="24">
    <w:name w:val="toc 4"/>
    <w:basedOn w:val="1"/>
    <w:next w:val="1"/>
    <w:uiPriority w:val="0"/>
    <w:pPr>
      <w:tabs>
        <w:tab w:val="left" w:pos="1134"/>
        <w:tab w:val="right" w:leader="dot" w:pos="9072"/>
      </w:tabs>
      <w:spacing w:before="0" w:after="100"/>
      <w:ind w:firstLine="0"/>
    </w:pPr>
    <w:rPr>
      <w:i/>
    </w:rPr>
  </w:style>
  <w:style w:type="paragraph" w:styleId="25">
    <w:name w:val="header"/>
    <w:basedOn w:val="1"/>
    <w:qFormat/>
    <w:uiPriority w:val="99"/>
    <w:pPr>
      <w:tabs>
        <w:tab w:val="center" w:pos="4252"/>
        <w:tab w:val="right" w:pos="8504"/>
      </w:tabs>
    </w:pPr>
  </w:style>
  <w:style w:type="paragraph" w:styleId="26">
    <w:name w:val="annotation subject"/>
    <w:basedOn w:val="20"/>
    <w:link w:val="118"/>
    <w:semiHidden/>
    <w:unhideWhenUsed/>
    <w:qFormat/>
    <w:uiPriority w:val="99"/>
    <w:rPr>
      <w:b/>
      <w:bCs/>
    </w:rPr>
  </w:style>
  <w:style w:type="paragraph" w:styleId="27">
    <w:name w:val="footer"/>
    <w:basedOn w:val="1"/>
    <w:uiPriority w:val="0"/>
    <w:pPr>
      <w:tabs>
        <w:tab w:val="center" w:pos="4252"/>
        <w:tab w:val="right" w:pos="8504"/>
      </w:tabs>
    </w:pPr>
  </w:style>
  <w:style w:type="paragraph" w:styleId="28">
    <w:name w:val="caption"/>
    <w:basedOn w:val="1"/>
    <w:qFormat/>
    <w:uiPriority w:val="0"/>
    <w:pPr>
      <w:suppressLineNumbers/>
      <w:spacing w:before="120" w:after="120"/>
    </w:pPr>
    <w:rPr>
      <w:rFonts w:cs="Arial"/>
      <w:i/>
      <w:iCs/>
      <w:szCs w:val="24"/>
    </w:rPr>
  </w:style>
  <w:style w:type="paragraph" w:styleId="29">
    <w:name w:val="toc 7"/>
    <w:basedOn w:val="1"/>
    <w:next w:val="1"/>
    <w:semiHidden/>
    <w:unhideWhenUsed/>
    <w:uiPriority w:val="39"/>
    <w:pPr>
      <w:ind w:left="2520" w:leftChars="1200"/>
    </w:pPr>
  </w:style>
  <w:style w:type="paragraph" w:styleId="30">
    <w:name w:val="toc 3"/>
    <w:basedOn w:val="1"/>
    <w:next w:val="1"/>
    <w:qFormat/>
    <w:uiPriority w:val="0"/>
    <w:pPr>
      <w:tabs>
        <w:tab w:val="left" w:pos="1134"/>
        <w:tab w:val="right" w:leader="dot" w:pos="9072"/>
      </w:tabs>
      <w:spacing w:before="0" w:after="100"/>
      <w:ind w:firstLine="0"/>
    </w:pPr>
    <w:rPr>
      <w:b/>
    </w:rPr>
  </w:style>
  <w:style w:type="paragraph" w:styleId="31">
    <w:name w:val="Balloon Text"/>
    <w:basedOn w:val="1"/>
    <w:link w:val="116"/>
    <w:semiHidden/>
    <w:unhideWhenUsed/>
    <w:qFormat/>
    <w:uiPriority w:val="99"/>
    <w:pPr>
      <w:spacing w:line="240" w:lineRule="auto"/>
    </w:pPr>
    <w:rPr>
      <w:rFonts w:ascii="Segoe UI" w:hAnsi="Segoe UI" w:cs="Segoe UI"/>
      <w:sz w:val="18"/>
      <w:szCs w:val="18"/>
    </w:rPr>
  </w:style>
  <w:style w:type="paragraph" w:styleId="32">
    <w:name w:val="footnote text"/>
    <w:basedOn w:val="1"/>
    <w:qFormat/>
    <w:uiPriority w:val="0"/>
    <w:pPr>
      <w:spacing w:line="240" w:lineRule="auto"/>
    </w:pPr>
    <w:rPr>
      <w:sz w:val="20"/>
      <w:szCs w:val="20"/>
    </w:rPr>
  </w:style>
  <w:style w:type="paragraph" w:styleId="33">
    <w:name w:val="toc 1"/>
    <w:basedOn w:val="1"/>
    <w:next w:val="1"/>
    <w:uiPriority w:val="39"/>
    <w:pPr>
      <w:tabs>
        <w:tab w:val="left" w:pos="0"/>
        <w:tab w:val="left" w:pos="1134"/>
        <w:tab w:val="right" w:leader="dot" w:pos="9072"/>
      </w:tabs>
      <w:ind w:firstLine="0"/>
      <w:jc w:val="left"/>
    </w:pPr>
    <w:rPr>
      <w:b/>
    </w:rPr>
  </w:style>
  <w:style w:type="table" w:styleId="34">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WW8Num1z0"/>
    <w:qFormat/>
    <w:uiPriority w:val="0"/>
  </w:style>
  <w:style w:type="character" w:customStyle="1" w:styleId="36">
    <w:name w:val="WW8Num1z1"/>
    <w:qFormat/>
    <w:uiPriority w:val="0"/>
  </w:style>
  <w:style w:type="character" w:customStyle="1" w:styleId="37">
    <w:name w:val="WW8Num1z2"/>
    <w:qFormat/>
    <w:uiPriority w:val="0"/>
  </w:style>
  <w:style w:type="character" w:customStyle="1" w:styleId="38">
    <w:name w:val="WW8Num1z3"/>
    <w:qFormat/>
    <w:uiPriority w:val="0"/>
  </w:style>
  <w:style w:type="character" w:customStyle="1" w:styleId="39">
    <w:name w:val="WW8Num1z4"/>
    <w:qFormat/>
    <w:uiPriority w:val="0"/>
  </w:style>
  <w:style w:type="character" w:customStyle="1" w:styleId="40">
    <w:name w:val="WW8Num1z5"/>
    <w:qFormat/>
    <w:uiPriority w:val="0"/>
  </w:style>
  <w:style w:type="character" w:customStyle="1" w:styleId="41">
    <w:name w:val="WW8Num1z6"/>
    <w:qFormat/>
    <w:uiPriority w:val="0"/>
  </w:style>
  <w:style w:type="character" w:customStyle="1" w:styleId="42">
    <w:name w:val="WW8Num1z7"/>
    <w:qFormat/>
    <w:uiPriority w:val="0"/>
  </w:style>
  <w:style w:type="character" w:customStyle="1" w:styleId="43">
    <w:name w:val="WW8Num1z8"/>
    <w:qFormat/>
    <w:uiPriority w:val="0"/>
  </w:style>
  <w:style w:type="character" w:customStyle="1" w:styleId="44">
    <w:name w:val="WW8Num2z0"/>
    <w:qFormat/>
    <w:uiPriority w:val="0"/>
  </w:style>
  <w:style w:type="character" w:customStyle="1" w:styleId="45">
    <w:name w:val="WW8Num2z1"/>
    <w:qFormat/>
    <w:uiPriority w:val="0"/>
  </w:style>
  <w:style w:type="character" w:customStyle="1" w:styleId="46">
    <w:name w:val="WW8Num2z2"/>
    <w:qFormat/>
    <w:uiPriority w:val="0"/>
  </w:style>
  <w:style w:type="character" w:customStyle="1" w:styleId="47">
    <w:name w:val="WW8Num2z3"/>
    <w:qFormat/>
    <w:uiPriority w:val="0"/>
  </w:style>
  <w:style w:type="character" w:customStyle="1" w:styleId="48">
    <w:name w:val="WW8Num2z4"/>
    <w:qFormat/>
    <w:uiPriority w:val="0"/>
  </w:style>
  <w:style w:type="character" w:customStyle="1" w:styleId="49">
    <w:name w:val="WW8Num2z5"/>
    <w:qFormat/>
    <w:uiPriority w:val="0"/>
  </w:style>
  <w:style w:type="character" w:customStyle="1" w:styleId="50">
    <w:name w:val="WW8Num2z6"/>
    <w:qFormat/>
    <w:uiPriority w:val="0"/>
  </w:style>
  <w:style w:type="character" w:customStyle="1" w:styleId="51">
    <w:name w:val="WW8Num2z7"/>
    <w:qFormat/>
    <w:uiPriority w:val="0"/>
  </w:style>
  <w:style w:type="character" w:customStyle="1" w:styleId="52">
    <w:name w:val="WW8Num2z8"/>
    <w:qFormat/>
    <w:uiPriority w:val="0"/>
  </w:style>
  <w:style w:type="character" w:customStyle="1" w:styleId="53">
    <w:name w:val="WW8Num3z0"/>
    <w:qFormat/>
    <w:uiPriority w:val="0"/>
    <w:rPr>
      <w:rFonts w:ascii="Symbol" w:hAnsi="Symbol" w:cs="OpenSymbol"/>
      <w:color w:val="000000"/>
    </w:rPr>
  </w:style>
  <w:style w:type="character" w:customStyle="1" w:styleId="54">
    <w:name w:val="WW8Num3z1"/>
    <w:qFormat/>
    <w:uiPriority w:val="0"/>
    <w:rPr>
      <w:rFonts w:ascii="OpenSymbol" w:hAnsi="OpenSymbol" w:cs="OpenSymbol"/>
    </w:rPr>
  </w:style>
  <w:style w:type="character" w:customStyle="1" w:styleId="55">
    <w:name w:val="WW8Num3z2"/>
    <w:qFormat/>
    <w:uiPriority w:val="0"/>
  </w:style>
  <w:style w:type="character" w:customStyle="1" w:styleId="56">
    <w:name w:val="WW8Num3z3"/>
    <w:qFormat/>
    <w:uiPriority w:val="0"/>
  </w:style>
  <w:style w:type="character" w:customStyle="1" w:styleId="57">
    <w:name w:val="WW8Num3z4"/>
    <w:qFormat/>
    <w:uiPriority w:val="0"/>
  </w:style>
  <w:style w:type="character" w:customStyle="1" w:styleId="58">
    <w:name w:val="WW8Num3z5"/>
    <w:qFormat/>
    <w:uiPriority w:val="0"/>
  </w:style>
  <w:style w:type="character" w:customStyle="1" w:styleId="59">
    <w:name w:val="WW8Num3z6"/>
    <w:qFormat/>
    <w:uiPriority w:val="0"/>
  </w:style>
  <w:style w:type="character" w:customStyle="1" w:styleId="60">
    <w:name w:val="WW8Num3z7"/>
    <w:qFormat/>
    <w:uiPriority w:val="0"/>
  </w:style>
  <w:style w:type="character" w:customStyle="1" w:styleId="61">
    <w:name w:val="WW8Num3z8"/>
    <w:qFormat/>
    <w:uiPriority w:val="0"/>
  </w:style>
  <w:style w:type="character" w:customStyle="1" w:styleId="62">
    <w:name w:val="WW8Num4z0"/>
    <w:qFormat/>
    <w:uiPriority w:val="0"/>
    <w:rPr>
      <w:b/>
    </w:rPr>
  </w:style>
  <w:style w:type="character" w:customStyle="1" w:styleId="63">
    <w:name w:val="WW8Num4z1"/>
    <w:qFormat/>
    <w:uiPriority w:val="0"/>
  </w:style>
  <w:style w:type="character" w:customStyle="1" w:styleId="64">
    <w:name w:val="WW8Num4z2"/>
    <w:qFormat/>
    <w:uiPriority w:val="0"/>
  </w:style>
  <w:style w:type="character" w:customStyle="1" w:styleId="65">
    <w:name w:val="WW8Num4z3"/>
    <w:qFormat/>
    <w:uiPriority w:val="0"/>
  </w:style>
  <w:style w:type="character" w:customStyle="1" w:styleId="66">
    <w:name w:val="WW8Num4z4"/>
    <w:qFormat/>
    <w:uiPriority w:val="0"/>
  </w:style>
  <w:style w:type="character" w:customStyle="1" w:styleId="67">
    <w:name w:val="WW8Num4z5"/>
    <w:qFormat/>
    <w:uiPriority w:val="0"/>
  </w:style>
  <w:style w:type="character" w:customStyle="1" w:styleId="68">
    <w:name w:val="WW8Num4z6"/>
    <w:qFormat/>
    <w:uiPriority w:val="0"/>
  </w:style>
  <w:style w:type="character" w:customStyle="1" w:styleId="69">
    <w:name w:val="WW8Num4z7"/>
    <w:qFormat/>
    <w:uiPriority w:val="0"/>
  </w:style>
  <w:style w:type="character" w:customStyle="1" w:styleId="70">
    <w:name w:val="WW8Num4z8"/>
    <w:qFormat/>
    <w:uiPriority w:val="0"/>
  </w:style>
  <w:style w:type="character" w:customStyle="1" w:styleId="71">
    <w:name w:val="Fonte parág. padrão1"/>
    <w:qFormat/>
    <w:uiPriority w:val="0"/>
  </w:style>
  <w:style w:type="character" w:customStyle="1" w:styleId="72">
    <w:name w:val="Título 1 Char"/>
    <w:qFormat/>
    <w:uiPriority w:val="0"/>
    <w:rPr>
      <w:rFonts w:ascii="Times New Roman" w:hAnsi="Times New Roman" w:eastAsia="Times New Roman" w:cs="Times New Roman"/>
      <w:b/>
      <w:bCs/>
      <w:caps/>
      <w:sz w:val="24"/>
      <w:szCs w:val="28"/>
    </w:rPr>
  </w:style>
  <w:style w:type="character" w:customStyle="1" w:styleId="73">
    <w:name w:val="Título 2 Char"/>
    <w:qFormat/>
    <w:uiPriority w:val="0"/>
    <w:rPr>
      <w:rFonts w:ascii="Times New Roman" w:hAnsi="Times New Roman" w:eastAsia="Times New Roman" w:cs="Times New Roman"/>
      <w:bCs/>
      <w:caps/>
      <w:sz w:val="24"/>
      <w:szCs w:val="26"/>
    </w:rPr>
  </w:style>
  <w:style w:type="character" w:customStyle="1" w:styleId="74">
    <w:name w:val="Título 3 Char"/>
    <w:qFormat/>
    <w:uiPriority w:val="0"/>
    <w:rPr>
      <w:rFonts w:ascii="Times New Roman" w:hAnsi="Times New Roman" w:eastAsia="Times New Roman" w:cs="Times New Roman"/>
      <w:b/>
      <w:bCs/>
      <w:sz w:val="24"/>
      <w:szCs w:val="22"/>
    </w:rPr>
  </w:style>
  <w:style w:type="character" w:customStyle="1" w:styleId="75">
    <w:name w:val="Título 4 Char"/>
    <w:qFormat/>
    <w:uiPriority w:val="0"/>
    <w:rPr>
      <w:rFonts w:ascii="Times New Roman" w:hAnsi="Times New Roman" w:eastAsia="Times New Roman" w:cs="Times New Roman"/>
      <w:bCs/>
      <w:i/>
      <w:iCs/>
      <w:sz w:val="24"/>
      <w:szCs w:val="22"/>
    </w:rPr>
  </w:style>
  <w:style w:type="character" w:customStyle="1" w:styleId="76">
    <w:name w:val="Título 5 Char"/>
    <w:qFormat/>
    <w:uiPriority w:val="0"/>
    <w:rPr>
      <w:rFonts w:ascii="Times New Roman" w:hAnsi="Times New Roman" w:eastAsia="Times New Roman" w:cs="Times New Roman"/>
      <w:sz w:val="24"/>
      <w:szCs w:val="22"/>
    </w:rPr>
  </w:style>
  <w:style w:type="character" w:customStyle="1" w:styleId="77">
    <w:name w:val="Título 6 Char"/>
    <w:qFormat/>
    <w:uiPriority w:val="0"/>
    <w:rPr>
      <w:rFonts w:ascii="Times New Roman" w:hAnsi="Times New Roman" w:eastAsia="Times New Roman" w:cs="Times New Roman"/>
      <w:b/>
      <w:iCs/>
      <w:sz w:val="24"/>
    </w:rPr>
  </w:style>
  <w:style w:type="character" w:customStyle="1" w:styleId="78">
    <w:name w:val="Link da Internet"/>
    <w:basedOn w:val="11"/>
    <w:unhideWhenUsed/>
    <w:qFormat/>
    <w:uiPriority w:val="99"/>
    <w:rPr>
      <w:color w:val="0563C1" w:themeColor="hyperlink"/>
      <w:u w:val="single"/>
      <w14:textFill>
        <w14:solidFill>
          <w14:schemeClr w14:val="hlink"/>
        </w14:solidFill>
      </w14:textFill>
    </w:rPr>
  </w:style>
  <w:style w:type="character" w:customStyle="1" w:styleId="79">
    <w:name w:val="Citação Char"/>
    <w:qFormat/>
    <w:uiPriority w:val="0"/>
    <w:rPr>
      <w:rFonts w:ascii="Times New Roman" w:hAnsi="Times New Roman" w:cs="Times New Roman"/>
      <w:iCs/>
      <w:szCs w:val="22"/>
    </w:rPr>
  </w:style>
  <w:style w:type="character" w:customStyle="1" w:styleId="80">
    <w:name w:val="Título 7 Char"/>
    <w:qFormat/>
    <w:uiPriority w:val="0"/>
    <w:rPr>
      <w:rFonts w:ascii="Arial" w:hAnsi="Arial" w:eastAsia="Times New Roman" w:cs="Times New Roman"/>
      <w:b/>
      <w:iCs/>
      <w:sz w:val="21"/>
    </w:rPr>
  </w:style>
  <w:style w:type="character" w:customStyle="1" w:styleId="81">
    <w:name w:val="Título 8 Char"/>
    <w:qFormat/>
    <w:uiPriority w:val="0"/>
    <w:rPr>
      <w:rFonts w:ascii="Cambria" w:hAnsi="Cambria" w:eastAsia="Times New Roman" w:cs="Times New Roman"/>
      <w:color w:val="404040"/>
      <w:sz w:val="20"/>
      <w:szCs w:val="20"/>
    </w:rPr>
  </w:style>
  <w:style w:type="character" w:customStyle="1" w:styleId="82">
    <w:name w:val="Título 9 Char"/>
    <w:qFormat/>
    <w:uiPriority w:val="0"/>
    <w:rPr>
      <w:rFonts w:ascii="Cambria" w:hAnsi="Cambria" w:eastAsia="Times New Roman" w:cs="Times New Roman"/>
      <w:i/>
      <w:iCs/>
      <w:color w:val="404040"/>
      <w:sz w:val="20"/>
      <w:szCs w:val="20"/>
    </w:rPr>
  </w:style>
  <w:style w:type="character" w:customStyle="1" w:styleId="83">
    <w:name w:val="Texto de balão Char"/>
    <w:qFormat/>
    <w:uiPriority w:val="0"/>
    <w:rPr>
      <w:rFonts w:ascii="Tahoma" w:hAnsi="Tahoma" w:cs="Tahoma"/>
      <w:sz w:val="16"/>
      <w:szCs w:val="16"/>
    </w:rPr>
  </w:style>
  <w:style w:type="character" w:customStyle="1" w:styleId="84">
    <w:name w:val="Cabeçalho Char"/>
    <w:qFormat/>
    <w:uiPriority w:val="99"/>
    <w:rPr>
      <w:rFonts w:ascii="Arial" w:hAnsi="Arial" w:cs="Arial"/>
      <w:sz w:val="21"/>
    </w:rPr>
  </w:style>
  <w:style w:type="character" w:customStyle="1" w:styleId="85">
    <w:name w:val="Rodapé Char"/>
    <w:qFormat/>
    <w:uiPriority w:val="0"/>
    <w:rPr>
      <w:rFonts w:ascii="Arial" w:hAnsi="Arial" w:cs="Arial"/>
      <w:sz w:val="21"/>
    </w:rPr>
  </w:style>
  <w:style w:type="character" w:customStyle="1" w:styleId="86">
    <w:name w:val="Ref. de comentário1"/>
    <w:qFormat/>
    <w:uiPriority w:val="0"/>
    <w:rPr>
      <w:sz w:val="16"/>
      <w:szCs w:val="16"/>
    </w:rPr>
  </w:style>
  <w:style w:type="character" w:customStyle="1" w:styleId="87">
    <w:name w:val="Texto de comentário Char"/>
    <w:qFormat/>
    <w:uiPriority w:val="0"/>
    <w:rPr>
      <w:rFonts w:ascii="Times New Roman" w:hAnsi="Times New Roman" w:cs="Times New Roman"/>
      <w:sz w:val="20"/>
      <w:szCs w:val="20"/>
    </w:rPr>
  </w:style>
  <w:style w:type="character" w:customStyle="1" w:styleId="88">
    <w:name w:val="Assunto do comentário Char"/>
    <w:qFormat/>
    <w:uiPriority w:val="0"/>
    <w:rPr>
      <w:rFonts w:ascii="Times New Roman" w:hAnsi="Times New Roman" w:cs="Times New Roman"/>
      <w:b/>
      <w:bCs/>
      <w:sz w:val="20"/>
      <w:szCs w:val="20"/>
    </w:rPr>
  </w:style>
  <w:style w:type="character" w:customStyle="1" w:styleId="89">
    <w:name w:val="Título Char"/>
    <w:qFormat/>
    <w:uiPriority w:val="0"/>
    <w:rPr>
      <w:rFonts w:ascii="Cambria" w:hAnsi="Cambria" w:eastAsia="Times New Roman" w:cs="Times New Roman"/>
      <w:color w:val="4E4D51"/>
      <w:spacing w:val="5"/>
      <w:kern w:val="2"/>
      <w:sz w:val="52"/>
      <w:szCs w:val="52"/>
    </w:rPr>
  </w:style>
  <w:style w:type="character" w:customStyle="1" w:styleId="90">
    <w:name w:val="HiperlinkVisitado1"/>
    <w:qFormat/>
    <w:uiPriority w:val="0"/>
    <w:rPr>
      <w:color w:val="932968"/>
      <w:u w:val="single"/>
    </w:rPr>
  </w:style>
  <w:style w:type="character" w:customStyle="1" w:styleId="91">
    <w:name w:val="Texto de nota de rodapé Char"/>
    <w:qFormat/>
    <w:uiPriority w:val="0"/>
    <w:rPr>
      <w:rFonts w:ascii="Times New Roman" w:hAnsi="Times New Roman" w:cs="Times New Roman"/>
    </w:rPr>
  </w:style>
  <w:style w:type="character" w:customStyle="1" w:styleId="92">
    <w:name w:val="Caracteres de nota de rodapé"/>
    <w:qFormat/>
    <w:uiPriority w:val="0"/>
    <w:rPr>
      <w:vertAlign w:val="superscript"/>
    </w:rPr>
  </w:style>
  <w:style w:type="character" w:customStyle="1" w:styleId="93">
    <w:name w:val="Footnote Characters"/>
    <w:qFormat/>
    <w:uiPriority w:val="0"/>
    <w:rPr>
      <w:vertAlign w:val="superscript"/>
    </w:rPr>
  </w:style>
  <w:style w:type="character" w:customStyle="1" w:styleId="94">
    <w:name w:val="Nota de Rodapé Char"/>
    <w:qFormat/>
    <w:uiPriority w:val="0"/>
    <w:rPr>
      <w:rFonts w:ascii="Times New Roman" w:hAnsi="Times New Roman" w:cs="Times New Roman"/>
    </w:rPr>
  </w:style>
  <w:style w:type="character" w:customStyle="1" w:styleId="95">
    <w:name w:val="ListLabel 1"/>
    <w:qFormat/>
    <w:uiPriority w:val="0"/>
    <w:rPr>
      <w:color w:val="000000"/>
      <w:spacing w:val="0"/>
      <w:w w:val="100"/>
      <w:kern w:val="2"/>
      <w:position w:val="0"/>
      <w:sz w:val="0"/>
      <w:szCs w:val="0"/>
      <w:highlight w:val="black"/>
      <w:u w:val="none" w:color="000000"/>
      <w:vertAlign w:val="baseline"/>
    </w:rPr>
  </w:style>
  <w:style w:type="character" w:customStyle="1" w:styleId="96">
    <w:name w:val="ListLabel 2"/>
    <w:qFormat/>
    <w:uiPriority w:val="0"/>
    <w:rPr>
      <w:rFonts w:cs="Courier New"/>
    </w:rPr>
  </w:style>
  <w:style w:type="character" w:customStyle="1" w:styleId="97">
    <w:name w:val="ListLabel 3"/>
    <w:qFormat/>
    <w:uiPriority w:val="0"/>
    <w:rPr>
      <w:rFonts w:cs="Courier New"/>
    </w:rPr>
  </w:style>
  <w:style w:type="character" w:customStyle="1" w:styleId="98">
    <w:name w:val="ListLabel 4"/>
    <w:qFormat/>
    <w:uiPriority w:val="0"/>
    <w:rPr>
      <w:rFonts w:cs="Courier New"/>
    </w:rPr>
  </w:style>
  <w:style w:type="character" w:customStyle="1" w:styleId="99">
    <w:name w:val="ListLabel 5"/>
    <w:qFormat/>
    <w:uiPriority w:val="0"/>
    <w:rPr>
      <w:rFonts w:cs="Courier New"/>
    </w:rPr>
  </w:style>
  <w:style w:type="character" w:customStyle="1" w:styleId="100">
    <w:name w:val="ListLabel 6"/>
    <w:qFormat/>
    <w:uiPriority w:val="0"/>
    <w:rPr>
      <w:rFonts w:cs="Courier New"/>
    </w:rPr>
  </w:style>
  <w:style w:type="character" w:customStyle="1" w:styleId="101">
    <w:name w:val="ListLabel 7"/>
    <w:qFormat/>
    <w:uiPriority w:val="0"/>
    <w:rPr>
      <w:rFonts w:cs="Courier New"/>
    </w:rPr>
  </w:style>
  <w:style w:type="character" w:customStyle="1" w:styleId="102">
    <w:name w:val="ListLabel 8"/>
    <w:qFormat/>
    <w:uiPriority w:val="0"/>
    <w:rPr>
      <w:sz w:val="22"/>
    </w:rPr>
  </w:style>
  <w:style w:type="character" w:customStyle="1" w:styleId="103">
    <w:name w:val="ListLabel 9"/>
    <w:qFormat/>
    <w:uiPriority w:val="0"/>
    <w:rPr>
      <w:color w:val="0070C0"/>
    </w:rPr>
  </w:style>
  <w:style w:type="character" w:customStyle="1" w:styleId="104">
    <w:name w:val="Vínculo de índice"/>
    <w:qFormat/>
    <w:uiPriority w:val="0"/>
  </w:style>
  <w:style w:type="character" w:customStyle="1" w:styleId="105">
    <w:name w:val="WW-Caracteres de nota de rodapé"/>
    <w:qFormat/>
    <w:uiPriority w:val="0"/>
  </w:style>
  <w:style w:type="character" w:customStyle="1" w:styleId="106">
    <w:name w:val="Caracteres de nota de fim"/>
    <w:qFormat/>
    <w:uiPriority w:val="0"/>
    <w:rPr>
      <w:vertAlign w:val="superscript"/>
    </w:rPr>
  </w:style>
  <w:style w:type="character" w:customStyle="1" w:styleId="107">
    <w:name w:val="WW-Caracteres de nota de fim"/>
    <w:qFormat/>
    <w:uiPriority w:val="0"/>
  </w:style>
  <w:style w:type="character" w:customStyle="1" w:styleId="108">
    <w:name w:val="Citação1"/>
    <w:qFormat/>
    <w:uiPriority w:val="0"/>
    <w:rPr>
      <w:i/>
      <w:iCs/>
    </w:rPr>
  </w:style>
  <w:style w:type="character" w:customStyle="1" w:styleId="109">
    <w:name w:val="Marcas"/>
    <w:qFormat/>
    <w:uiPriority w:val="0"/>
    <w:rPr>
      <w:rFonts w:ascii="OpenSymbol" w:hAnsi="OpenSymbol" w:eastAsia="OpenSymbol" w:cs="OpenSymbol"/>
    </w:rPr>
  </w:style>
  <w:style w:type="character" w:customStyle="1" w:styleId="110">
    <w:name w:val="Âncora da nota de rodapé"/>
    <w:qFormat/>
    <w:uiPriority w:val="0"/>
    <w:rPr>
      <w:vertAlign w:val="superscript"/>
    </w:rPr>
  </w:style>
  <w:style w:type="character" w:customStyle="1" w:styleId="111">
    <w:name w:val="Âncora da nota de fim"/>
    <w:qFormat/>
    <w:uiPriority w:val="0"/>
    <w:rPr>
      <w:vertAlign w:val="superscript"/>
    </w:rPr>
  </w:style>
  <w:style w:type="character" w:customStyle="1" w:styleId="112">
    <w:name w:val="Endnote Characters"/>
    <w:qFormat/>
    <w:uiPriority w:val="0"/>
    <w:rPr>
      <w:vertAlign w:val="superscript"/>
    </w:rPr>
  </w:style>
  <w:style w:type="character" w:customStyle="1" w:styleId="113">
    <w:name w:val="Símbolos de numeração"/>
    <w:qFormat/>
    <w:uiPriority w:val="0"/>
  </w:style>
  <w:style w:type="character" w:customStyle="1" w:styleId="114">
    <w:name w:val="Referência Sutil1"/>
    <w:qFormat/>
    <w:uiPriority w:val="0"/>
    <w:rPr>
      <w:rFonts w:cs="Times New Roman"/>
      <w:bCs/>
    </w:rPr>
  </w:style>
  <w:style w:type="character" w:customStyle="1" w:styleId="115">
    <w:name w:val="Forte1"/>
    <w:qFormat/>
    <w:uiPriority w:val="0"/>
    <w:rPr>
      <w:b/>
      <w:bCs/>
    </w:rPr>
  </w:style>
  <w:style w:type="character" w:customStyle="1" w:styleId="116">
    <w:name w:val="Texto de balão Char1"/>
    <w:link w:val="31"/>
    <w:semiHidden/>
    <w:qFormat/>
    <w:uiPriority w:val="99"/>
    <w:rPr>
      <w:rFonts w:ascii="Segoe UI" w:hAnsi="Segoe UI" w:eastAsia="Calibri" w:cs="Segoe UI"/>
      <w:kern w:val="2"/>
      <w:sz w:val="18"/>
      <w:szCs w:val="18"/>
    </w:rPr>
  </w:style>
  <w:style w:type="character" w:customStyle="1" w:styleId="117">
    <w:name w:val="Texto de comentário Char1"/>
    <w:basedOn w:val="11"/>
    <w:link w:val="20"/>
    <w:semiHidden/>
    <w:qFormat/>
    <w:uiPriority w:val="99"/>
    <w:rPr>
      <w:rFonts w:eastAsia="Calibri"/>
      <w:kern w:val="2"/>
    </w:rPr>
  </w:style>
  <w:style w:type="character" w:customStyle="1" w:styleId="118">
    <w:name w:val="Assunto do comentário Char1"/>
    <w:basedOn w:val="117"/>
    <w:link w:val="26"/>
    <w:semiHidden/>
    <w:qFormat/>
    <w:uiPriority w:val="99"/>
    <w:rPr>
      <w:rFonts w:eastAsia="Calibri"/>
      <w:b/>
      <w:bCs/>
      <w:kern w:val="2"/>
    </w:rPr>
  </w:style>
  <w:style w:type="character" w:customStyle="1" w:styleId="119">
    <w:name w:val="ListLabel 10"/>
    <w:qFormat/>
    <w:uiPriority w:val="0"/>
    <w:rPr>
      <w:rFonts w:cs="OpenSymbol"/>
      <w:color w:val="000000"/>
    </w:rPr>
  </w:style>
  <w:style w:type="character" w:customStyle="1" w:styleId="120">
    <w:name w:val="ListLabel 11"/>
    <w:qFormat/>
    <w:uiPriority w:val="0"/>
    <w:rPr>
      <w:rFonts w:cs="OpenSymbol"/>
    </w:rPr>
  </w:style>
  <w:style w:type="character" w:customStyle="1" w:styleId="121">
    <w:name w:val="ListLabel 12"/>
    <w:qFormat/>
    <w:uiPriority w:val="0"/>
    <w:rPr>
      <w:rFonts w:cs="OpenSymbol"/>
    </w:rPr>
  </w:style>
  <w:style w:type="character" w:customStyle="1" w:styleId="122">
    <w:name w:val="ListLabel 13"/>
    <w:qFormat/>
    <w:uiPriority w:val="0"/>
    <w:rPr>
      <w:rFonts w:cs="OpenSymbol"/>
      <w:color w:val="000000"/>
    </w:rPr>
  </w:style>
  <w:style w:type="character" w:customStyle="1" w:styleId="123">
    <w:name w:val="ListLabel 14"/>
    <w:qFormat/>
    <w:uiPriority w:val="0"/>
    <w:rPr>
      <w:rFonts w:cs="OpenSymbol"/>
    </w:rPr>
  </w:style>
  <w:style w:type="character" w:customStyle="1" w:styleId="124">
    <w:name w:val="ListLabel 15"/>
    <w:qFormat/>
    <w:uiPriority w:val="0"/>
    <w:rPr>
      <w:rFonts w:cs="OpenSymbol"/>
    </w:rPr>
  </w:style>
  <w:style w:type="character" w:customStyle="1" w:styleId="125">
    <w:name w:val="ListLabel 16"/>
    <w:qFormat/>
    <w:uiPriority w:val="0"/>
    <w:rPr>
      <w:rFonts w:cs="OpenSymbol"/>
      <w:color w:val="000000"/>
    </w:rPr>
  </w:style>
  <w:style w:type="character" w:customStyle="1" w:styleId="126">
    <w:name w:val="ListLabel 17"/>
    <w:qFormat/>
    <w:uiPriority w:val="0"/>
    <w:rPr>
      <w:rFonts w:cs="OpenSymbol"/>
    </w:rPr>
  </w:style>
  <w:style w:type="character" w:customStyle="1" w:styleId="127">
    <w:name w:val="ListLabel 18"/>
    <w:qFormat/>
    <w:uiPriority w:val="0"/>
    <w:rPr>
      <w:rFonts w:cs="OpenSymbol"/>
    </w:rPr>
  </w:style>
  <w:style w:type="character" w:customStyle="1" w:styleId="128">
    <w:name w:val="ListLabel 19"/>
    <w:qFormat/>
    <w:uiPriority w:val="0"/>
    <w:rPr>
      <w:rFonts w:eastAsia="Calibri" w:cs="Calibri"/>
      <w:b/>
      <w:bCs/>
      <w:w w:val="100"/>
      <w:sz w:val="22"/>
      <w:szCs w:val="22"/>
      <w:lang w:val="pt-PT" w:eastAsia="pt-PT" w:bidi="pt-PT"/>
    </w:rPr>
  </w:style>
  <w:style w:type="character" w:customStyle="1" w:styleId="129">
    <w:name w:val="ListLabel 20"/>
    <w:qFormat/>
    <w:uiPriority w:val="0"/>
    <w:rPr>
      <w:lang w:val="pt-PT" w:eastAsia="pt-PT" w:bidi="pt-PT"/>
    </w:rPr>
  </w:style>
  <w:style w:type="character" w:customStyle="1" w:styleId="130">
    <w:name w:val="ListLabel 21"/>
    <w:qFormat/>
    <w:uiPriority w:val="0"/>
    <w:rPr>
      <w:lang w:val="pt-PT" w:eastAsia="pt-PT" w:bidi="pt-PT"/>
    </w:rPr>
  </w:style>
  <w:style w:type="character" w:customStyle="1" w:styleId="131">
    <w:name w:val="ListLabel 22"/>
    <w:qFormat/>
    <w:uiPriority w:val="0"/>
    <w:rPr>
      <w:lang w:val="pt-PT" w:eastAsia="pt-PT" w:bidi="pt-PT"/>
    </w:rPr>
  </w:style>
  <w:style w:type="character" w:customStyle="1" w:styleId="132">
    <w:name w:val="ListLabel 23"/>
    <w:qFormat/>
    <w:uiPriority w:val="0"/>
    <w:rPr>
      <w:lang w:val="pt-PT" w:eastAsia="pt-PT" w:bidi="pt-PT"/>
    </w:rPr>
  </w:style>
  <w:style w:type="character" w:customStyle="1" w:styleId="133">
    <w:name w:val="ListLabel 24"/>
    <w:qFormat/>
    <w:uiPriority w:val="0"/>
    <w:rPr>
      <w:lang w:val="pt-PT" w:eastAsia="pt-PT" w:bidi="pt-PT"/>
    </w:rPr>
  </w:style>
  <w:style w:type="character" w:customStyle="1" w:styleId="134">
    <w:name w:val="ListLabel 25"/>
    <w:qFormat/>
    <w:uiPriority w:val="0"/>
    <w:rPr>
      <w:lang w:val="pt-PT" w:eastAsia="pt-PT" w:bidi="pt-PT"/>
    </w:rPr>
  </w:style>
  <w:style w:type="character" w:customStyle="1" w:styleId="135">
    <w:name w:val="ListLabel 26"/>
    <w:qFormat/>
    <w:uiPriority w:val="0"/>
    <w:rPr>
      <w:lang w:val="pt-PT" w:eastAsia="pt-PT" w:bidi="pt-PT"/>
    </w:rPr>
  </w:style>
  <w:style w:type="character" w:customStyle="1" w:styleId="136">
    <w:name w:val="ListLabel 27"/>
    <w:qFormat/>
    <w:uiPriority w:val="0"/>
    <w:rPr>
      <w:lang w:val="pt-PT" w:eastAsia="pt-PT" w:bidi="pt-PT"/>
    </w:rPr>
  </w:style>
  <w:style w:type="character" w:customStyle="1" w:styleId="137">
    <w:name w:val="ListLabel 28"/>
    <w:qFormat/>
    <w:uiPriority w:val="0"/>
    <w:rPr>
      <w:rFonts w:eastAsia="Times New Roman" w:cs="Times New Roman"/>
      <w:spacing w:val="-4"/>
      <w:w w:val="99"/>
      <w:sz w:val="24"/>
      <w:szCs w:val="24"/>
      <w:lang w:val="pt-PT" w:eastAsia="pt-PT" w:bidi="pt-PT"/>
    </w:rPr>
  </w:style>
  <w:style w:type="character" w:customStyle="1" w:styleId="138">
    <w:name w:val="ListLabel 29"/>
    <w:qFormat/>
    <w:uiPriority w:val="0"/>
    <w:rPr>
      <w:lang w:val="pt-PT" w:eastAsia="pt-PT" w:bidi="pt-PT"/>
    </w:rPr>
  </w:style>
  <w:style w:type="character" w:customStyle="1" w:styleId="139">
    <w:name w:val="ListLabel 30"/>
    <w:qFormat/>
    <w:uiPriority w:val="0"/>
    <w:rPr>
      <w:lang w:val="pt-PT" w:eastAsia="pt-PT" w:bidi="pt-PT"/>
    </w:rPr>
  </w:style>
  <w:style w:type="character" w:customStyle="1" w:styleId="140">
    <w:name w:val="ListLabel 31"/>
    <w:qFormat/>
    <w:uiPriority w:val="0"/>
    <w:rPr>
      <w:lang w:val="pt-PT" w:eastAsia="pt-PT" w:bidi="pt-PT"/>
    </w:rPr>
  </w:style>
  <w:style w:type="character" w:customStyle="1" w:styleId="141">
    <w:name w:val="ListLabel 32"/>
    <w:qFormat/>
    <w:uiPriority w:val="0"/>
    <w:rPr>
      <w:lang w:val="pt-PT" w:eastAsia="pt-PT" w:bidi="pt-PT"/>
    </w:rPr>
  </w:style>
  <w:style w:type="character" w:customStyle="1" w:styleId="142">
    <w:name w:val="ListLabel 33"/>
    <w:qFormat/>
    <w:uiPriority w:val="0"/>
    <w:rPr>
      <w:lang w:val="pt-PT" w:eastAsia="pt-PT" w:bidi="pt-PT"/>
    </w:rPr>
  </w:style>
  <w:style w:type="character" w:customStyle="1" w:styleId="143">
    <w:name w:val="ListLabel 34"/>
    <w:qFormat/>
    <w:uiPriority w:val="0"/>
    <w:rPr>
      <w:lang w:val="pt-PT" w:eastAsia="pt-PT" w:bidi="pt-PT"/>
    </w:rPr>
  </w:style>
  <w:style w:type="character" w:customStyle="1" w:styleId="144">
    <w:name w:val="ListLabel 35"/>
    <w:qFormat/>
    <w:uiPriority w:val="0"/>
    <w:rPr>
      <w:lang w:val="pt-PT" w:eastAsia="pt-PT" w:bidi="pt-PT"/>
    </w:rPr>
  </w:style>
  <w:style w:type="character" w:customStyle="1" w:styleId="145">
    <w:name w:val="ListLabel 36"/>
    <w:qFormat/>
    <w:uiPriority w:val="0"/>
    <w:rPr>
      <w:lang w:val="pt-PT" w:eastAsia="pt-PT" w:bidi="pt-PT"/>
    </w:rPr>
  </w:style>
  <w:style w:type="character" w:customStyle="1" w:styleId="146">
    <w:name w:val="ListLabel 37"/>
    <w:qFormat/>
    <w:uiPriority w:val="0"/>
    <w:rPr>
      <w:rFonts w:cs="Courier New"/>
    </w:rPr>
  </w:style>
  <w:style w:type="character" w:customStyle="1" w:styleId="147">
    <w:name w:val="ListLabel 38"/>
    <w:qFormat/>
    <w:uiPriority w:val="0"/>
    <w:rPr>
      <w:rFonts w:cs="Courier New"/>
    </w:rPr>
  </w:style>
  <w:style w:type="character" w:customStyle="1" w:styleId="148">
    <w:name w:val="ListLabel 39"/>
    <w:qFormat/>
    <w:uiPriority w:val="0"/>
    <w:rPr>
      <w:rFonts w:cs="Courier New"/>
    </w:rPr>
  </w:style>
  <w:style w:type="character" w:customStyle="1" w:styleId="149">
    <w:name w:val="ListLabel 40"/>
    <w:qFormat/>
    <w:uiPriority w:val="0"/>
    <w:rPr>
      <w:rFonts w:cs="Courier New"/>
    </w:rPr>
  </w:style>
  <w:style w:type="character" w:customStyle="1" w:styleId="150">
    <w:name w:val="ListLabel 41"/>
    <w:qFormat/>
    <w:uiPriority w:val="0"/>
    <w:rPr>
      <w:rFonts w:cs="Courier New"/>
    </w:rPr>
  </w:style>
  <w:style w:type="character" w:customStyle="1" w:styleId="151">
    <w:name w:val="ListLabel 42"/>
    <w:qFormat/>
    <w:uiPriority w:val="0"/>
    <w:rPr>
      <w:rFonts w:cs="Courier New"/>
    </w:rPr>
  </w:style>
  <w:style w:type="character" w:customStyle="1" w:styleId="152">
    <w:name w:val="ListLabel 43"/>
    <w:qFormat/>
    <w:uiPriority w:val="0"/>
    <w:rPr>
      <w:rFonts w:eastAsia="Calibri" w:cs="Calibri"/>
      <w:b/>
      <w:bCs/>
      <w:w w:val="100"/>
      <w:sz w:val="22"/>
      <w:szCs w:val="22"/>
      <w:lang w:val="pt-PT" w:eastAsia="pt-PT" w:bidi="pt-PT"/>
    </w:rPr>
  </w:style>
  <w:style w:type="character" w:customStyle="1" w:styleId="153">
    <w:name w:val="ListLabel 44"/>
    <w:qFormat/>
    <w:uiPriority w:val="0"/>
    <w:rPr>
      <w:b/>
      <w:bCs/>
      <w:spacing w:val="-2"/>
      <w:w w:val="100"/>
      <w:lang w:val="pt-PT" w:eastAsia="pt-PT" w:bidi="pt-PT"/>
    </w:rPr>
  </w:style>
  <w:style w:type="character" w:customStyle="1" w:styleId="154">
    <w:name w:val="ListLabel 45"/>
    <w:qFormat/>
    <w:uiPriority w:val="0"/>
    <w:rPr>
      <w:rFonts w:eastAsia="Calibri" w:cs="Calibri"/>
      <w:spacing w:val="-1"/>
      <w:w w:val="100"/>
      <w:sz w:val="22"/>
      <w:szCs w:val="22"/>
      <w:lang w:val="pt-PT" w:eastAsia="pt-PT" w:bidi="pt-PT"/>
    </w:rPr>
  </w:style>
  <w:style w:type="character" w:customStyle="1" w:styleId="155">
    <w:name w:val="ListLabel 46"/>
    <w:qFormat/>
    <w:uiPriority w:val="0"/>
    <w:rPr>
      <w:lang w:val="pt-PT" w:eastAsia="pt-PT" w:bidi="pt-PT"/>
    </w:rPr>
  </w:style>
  <w:style w:type="character" w:customStyle="1" w:styleId="156">
    <w:name w:val="ListLabel 47"/>
    <w:qFormat/>
    <w:uiPriority w:val="0"/>
    <w:rPr>
      <w:lang w:val="pt-PT" w:eastAsia="pt-PT" w:bidi="pt-PT"/>
    </w:rPr>
  </w:style>
  <w:style w:type="character" w:customStyle="1" w:styleId="157">
    <w:name w:val="ListLabel 48"/>
    <w:qFormat/>
    <w:uiPriority w:val="0"/>
    <w:rPr>
      <w:lang w:val="pt-PT" w:eastAsia="pt-PT" w:bidi="pt-PT"/>
    </w:rPr>
  </w:style>
  <w:style w:type="character" w:customStyle="1" w:styleId="158">
    <w:name w:val="ListLabel 49"/>
    <w:qFormat/>
    <w:uiPriority w:val="0"/>
    <w:rPr>
      <w:lang w:val="pt-PT" w:eastAsia="pt-PT" w:bidi="pt-PT"/>
    </w:rPr>
  </w:style>
  <w:style w:type="character" w:customStyle="1" w:styleId="159">
    <w:name w:val="ListLabel 50"/>
    <w:qFormat/>
    <w:uiPriority w:val="0"/>
    <w:rPr>
      <w:lang w:val="pt-PT" w:eastAsia="pt-PT" w:bidi="pt-PT"/>
    </w:rPr>
  </w:style>
  <w:style w:type="character" w:customStyle="1" w:styleId="160">
    <w:name w:val="ListLabel 51"/>
    <w:qFormat/>
    <w:uiPriority w:val="0"/>
    <w:rPr>
      <w:lang w:val="pt-PT" w:eastAsia="pt-PT" w:bidi="pt-PT"/>
    </w:rPr>
  </w:style>
  <w:style w:type="character" w:customStyle="1" w:styleId="161">
    <w:name w:val="ListLabel 52"/>
    <w:qFormat/>
    <w:uiPriority w:val="0"/>
    <w:rPr>
      <w:lang w:val="pt-PT" w:eastAsia="pt-PT" w:bidi="pt-PT"/>
    </w:rPr>
  </w:style>
  <w:style w:type="character" w:customStyle="1" w:styleId="162">
    <w:name w:val="ListLabel 53"/>
    <w:qFormat/>
    <w:uiPriority w:val="0"/>
    <w:rPr>
      <w:rFonts w:eastAsia="Calibri" w:cs="Calibri"/>
      <w:b/>
      <w:bCs/>
      <w:spacing w:val="-2"/>
      <w:w w:val="100"/>
      <w:sz w:val="22"/>
      <w:szCs w:val="22"/>
      <w:lang w:val="pt-PT" w:eastAsia="pt-PT" w:bidi="pt-PT"/>
    </w:rPr>
  </w:style>
  <w:style w:type="character" w:customStyle="1" w:styleId="163">
    <w:name w:val="ListLabel 54"/>
    <w:qFormat/>
    <w:uiPriority w:val="0"/>
    <w:rPr>
      <w:lang w:val="pt-PT" w:eastAsia="pt-PT" w:bidi="pt-PT"/>
    </w:rPr>
  </w:style>
  <w:style w:type="character" w:customStyle="1" w:styleId="164">
    <w:name w:val="ListLabel 55"/>
    <w:qFormat/>
    <w:uiPriority w:val="0"/>
    <w:rPr>
      <w:lang w:val="pt-PT" w:eastAsia="pt-PT" w:bidi="pt-PT"/>
    </w:rPr>
  </w:style>
  <w:style w:type="character" w:customStyle="1" w:styleId="165">
    <w:name w:val="ListLabel 56"/>
    <w:qFormat/>
    <w:uiPriority w:val="0"/>
    <w:rPr>
      <w:lang w:val="pt-PT" w:eastAsia="pt-PT" w:bidi="pt-PT"/>
    </w:rPr>
  </w:style>
  <w:style w:type="character" w:customStyle="1" w:styleId="166">
    <w:name w:val="ListLabel 57"/>
    <w:qFormat/>
    <w:uiPriority w:val="0"/>
    <w:rPr>
      <w:lang w:val="pt-PT" w:eastAsia="pt-PT" w:bidi="pt-PT"/>
    </w:rPr>
  </w:style>
  <w:style w:type="character" w:customStyle="1" w:styleId="167">
    <w:name w:val="ListLabel 58"/>
    <w:qFormat/>
    <w:uiPriority w:val="0"/>
    <w:rPr>
      <w:lang w:val="pt-PT" w:eastAsia="pt-PT" w:bidi="pt-PT"/>
    </w:rPr>
  </w:style>
  <w:style w:type="character" w:customStyle="1" w:styleId="168">
    <w:name w:val="ListLabel 59"/>
    <w:qFormat/>
    <w:uiPriority w:val="0"/>
    <w:rPr>
      <w:lang w:val="pt-PT" w:eastAsia="pt-PT" w:bidi="pt-PT"/>
    </w:rPr>
  </w:style>
  <w:style w:type="character" w:customStyle="1" w:styleId="169">
    <w:name w:val="ListLabel 60"/>
    <w:qFormat/>
    <w:uiPriority w:val="0"/>
    <w:rPr>
      <w:lang w:val="pt-PT" w:eastAsia="pt-PT" w:bidi="pt-PT"/>
    </w:rPr>
  </w:style>
  <w:style w:type="character" w:customStyle="1" w:styleId="170">
    <w:name w:val="ListLabel 61"/>
    <w:qFormat/>
    <w:uiPriority w:val="0"/>
    <w:rPr>
      <w:rFonts w:eastAsia="Calibri" w:cs="Calibri"/>
      <w:b/>
      <w:bCs/>
      <w:w w:val="100"/>
      <w:sz w:val="22"/>
      <w:szCs w:val="22"/>
      <w:lang w:val="pt-PT" w:eastAsia="pt-PT" w:bidi="pt-PT"/>
    </w:rPr>
  </w:style>
  <w:style w:type="character" w:customStyle="1" w:styleId="171">
    <w:name w:val="ListLabel 62"/>
    <w:qFormat/>
    <w:uiPriority w:val="0"/>
    <w:rPr>
      <w:b/>
      <w:bCs/>
      <w:spacing w:val="-2"/>
      <w:w w:val="100"/>
      <w:lang w:val="pt-PT" w:eastAsia="pt-PT" w:bidi="pt-PT"/>
    </w:rPr>
  </w:style>
  <w:style w:type="character" w:customStyle="1" w:styleId="172">
    <w:name w:val="ListLabel 63"/>
    <w:qFormat/>
    <w:uiPriority w:val="0"/>
    <w:rPr>
      <w:rFonts w:eastAsia="Calibri" w:cs="Calibri"/>
      <w:spacing w:val="-1"/>
      <w:w w:val="100"/>
      <w:sz w:val="22"/>
      <w:szCs w:val="22"/>
      <w:lang w:val="pt-PT" w:eastAsia="pt-PT" w:bidi="pt-PT"/>
    </w:rPr>
  </w:style>
  <w:style w:type="character" w:customStyle="1" w:styleId="173">
    <w:name w:val="ListLabel 64"/>
    <w:qFormat/>
    <w:uiPriority w:val="0"/>
    <w:rPr>
      <w:lang w:val="pt-PT" w:eastAsia="pt-PT" w:bidi="pt-PT"/>
    </w:rPr>
  </w:style>
  <w:style w:type="character" w:customStyle="1" w:styleId="174">
    <w:name w:val="ListLabel 65"/>
    <w:qFormat/>
    <w:uiPriority w:val="0"/>
    <w:rPr>
      <w:lang w:val="pt-PT" w:eastAsia="pt-PT" w:bidi="pt-PT"/>
    </w:rPr>
  </w:style>
  <w:style w:type="character" w:customStyle="1" w:styleId="175">
    <w:name w:val="ListLabel 66"/>
    <w:qFormat/>
    <w:uiPriority w:val="0"/>
    <w:rPr>
      <w:lang w:val="pt-PT" w:eastAsia="pt-PT" w:bidi="pt-PT"/>
    </w:rPr>
  </w:style>
  <w:style w:type="character" w:customStyle="1" w:styleId="176">
    <w:name w:val="ListLabel 67"/>
    <w:qFormat/>
    <w:uiPriority w:val="0"/>
    <w:rPr>
      <w:lang w:val="pt-PT" w:eastAsia="pt-PT" w:bidi="pt-PT"/>
    </w:rPr>
  </w:style>
  <w:style w:type="character" w:customStyle="1" w:styleId="177">
    <w:name w:val="ListLabel 68"/>
    <w:qFormat/>
    <w:uiPriority w:val="0"/>
    <w:rPr>
      <w:lang w:val="pt-PT" w:eastAsia="pt-PT" w:bidi="pt-PT"/>
    </w:rPr>
  </w:style>
  <w:style w:type="character" w:customStyle="1" w:styleId="178">
    <w:name w:val="ListLabel 69"/>
    <w:qFormat/>
    <w:uiPriority w:val="0"/>
    <w:rPr>
      <w:lang w:val="pt-PT" w:eastAsia="pt-PT" w:bidi="pt-PT"/>
    </w:rPr>
  </w:style>
  <w:style w:type="character" w:customStyle="1" w:styleId="179">
    <w:name w:val="ListLabel 70"/>
    <w:qFormat/>
    <w:uiPriority w:val="0"/>
    <w:rPr>
      <w:sz w:val="20"/>
    </w:rPr>
  </w:style>
  <w:style w:type="character" w:customStyle="1" w:styleId="180">
    <w:name w:val="ListLabel 71"/>
    <w:qFormat/>
    <w:uiPriority w:val="0"/>
    <w:rPr>
      <w:sz w:val="20"/>
    </w:rPr>
  </w:style>
  <w:style w:type="character" w:customStyle="1" w:styleId="181">
    <w:name w:val="ListLabel 72"/>
    <w:qFormat/>
    <w:uiPriority w:val="0"/>
    <w:rPr>
      <w:sz w:val="20"/>
    </w:rPr>
  </w:style>
  <w:style w:type="character" w:customStyle="1" w:styleId="182">
    <w:name w:val="ListLabel 73"/>
    <w:qFormat/>
    <w:uiPriority w:val="0"/>
    <w:rPr>
      <w:sz w:val="20"/>
    </w:rPr>
  </w:style>
  <w:style w:type="character" w:customStyle="1" w:styleId="183">
    <w:name w:val="ListLabel 74"/>
    <w:qFormat/>
    <w:uiPriority w:val="0"/>
    <w:rPr>
      <w:sz w:val="20"/>
    </w:rPr>
  </w:style>
  <w:style w:type="character" w:customStyle="1" w:styleId="184">
    <w:name w:val="ListLabel 75"/>
    <w:qFormat/>
    <w:uiPriority w:val="0"/>
    <w:rPr>
      <w:sz w:val="20"/>
    </w:rPr>
  </w:style>
  <w:style w:type="character" w:customStyle="1" w:styleId="185">
    <w:name w:val="ListLabel 76"/>
    <w:qFormat/>
    <w:uiPriority w:val="0"/>
    <w:rPr>
      <w:sz w:val="20"/>
    </w:rPr>
  </w:style>
  <w:style w:type="character" w:customStyle="1" w:styleId="186">
    <w:name w:val="ListLabel 77"/>
    <w:qFormat/>
    <w:uiPriority w:val="0"/>
    <w:rPr>
      <w:sz w:val="20"/>
    </w:rPr>
  </w:style>
  <w:style w:type="character" w:customStyle="1" w:styleId="187">
    <w:name w:val="ListLabel 78"/>
    <w:qFormat/>
    <w:uiPriority w:val="0"/>
    <w:rPr>
      <w:sz w:val="20"/>
    </w:rPr>
  </w:style>
  <w:style w:type="character" w:customStyle="1" w:styleId="188">
    <w:name w:val="ListLabel 79"/>
    <w:qFormat/>
    <w:uiPriority w:val="0"/>
    <w:rPr>
      <w:sz w:val="20"/>
    </w:rPr>
  </w:style>
  <w:style w:type="character" w:customStyle="1" w:styleId="189">
    <w:name w:val="ListLabel 80"/>
    <w:qFormat/>
    <w:uiPriority w:val="0"/>
    <w:rPr>
      <w:sz w:val="20"/>
    </w:rPr>
  </w:style>
  <w:style w:type="character" w:customStyle="1" w:styleId="190">
    <w:name w:val="ListLabel 81"/>
    <w:qFormat/>
    <w:uiPriority w:val="0"/>
    <w:rPr>
      <w:sz w:val="20"/>
    </w:rPr>
  </w:style>
  <w:style w:type="character" w:customStyle="1" w:styleId="191">
    <w:name w:val="ListLabel 82"/>
    <w:qFormat/>
    <w:uiPriority w:val="0"/>
    <w:rPr>
      <w:sz w:val="20"/>
    </w:rPr>
  </w:style>
  <w:style w:type="character" w:customStyle="1" w:styleId="192">
    <w:name w:val="ListLabel 83"/>
    <w:qFormat/>
    <w:uiPriority w:val="0"/>
    <w:rPr>
      <w:sz w:val="20"/>
    </w:rPr>
  </w:style>
  <w:style w:type="character" w:customStyle="1" w:styleId="193">
    <w:name w:val="ListLabel 84"/>
    <w:qFormat/>
    <w:uiPriority w:val="0"/>
    <w:rPr>
      <w:sz w:val="20"/>
    </w:rPr>
  </w:style>
  <w:style w:type="character" w:customStyle="1" w:styleId="194">
    <w:name w:val="ListLabel 85"/>
    <w:qFormat/>
    <w:uiPriority w:val="0"/>
    <w:rPr>
      <w:sz w:val="20"/>
    </w:rPr>
  </w:style>
  <w:style w:type="character" w:customStyle="1" w:styleId="195">
    <w:name w:val="ListLabel 86"/>
    <w:qFormat/>
    <w:uiPriority w:val="0"/>
    <w:rPr>
      <w:sz w:val="20"/>
    </w:rPr>
  </w:style>
  <w:style w:type="character" w:customStyle="1" w:styleId="196">
    <w:name w:val="ListLabel 87"/>
    <w:qFormat/>
    <w:uiPriority w:val="0"/>
    <w:rPr>
      <w:sz w:val="20"/>
    </w:rPr>
  </w:style>
  <w:style w:type="character" w:customStyle="1" w:styleId="197">
    <w:name w:val="ListLabel 88"/>
    <w:qFormat/>
    <w:uiPriority w:val="0"/>
    <w:rPr>
      <w:rFonts w:cs="Courier New"/>
    </w:rPr>
  </w:style>
  <w:style w:type="character" w:customStyle="1" w:styleId="198">
    <w:name w:val="ListLabel 89"/>
    <w:qFormat/>
    <w:uiPriority w:val="0"/>
    <w:rPr>
      <w:rFonts w:cs="Courier New"/>
    </w:rPr>
  </w:style>
  <w:style w:type="character" w:customStyle="1" w:styleId="199">
    <w:name w:val="ListLabel 90"/>
    <w:qFormat/>
    <w:uiPriority w:val="0"/>
    <w:rPr>
      <w:rFonts w:cs="Courier New"/>
    </w:rPr>
  </w:style>
  <w:style w:type="character" w:customStyle="1" w:styleId="200">
    <w:name w:val="ListLabel 91"/>
    <w:qFormat/>
    <w:uiPriority w:val="0"/>
    <w:rPr>
      <w:rFonts w:eastAsia="Calibri" w:cs="Times New Roman"/>
    </w:rPr>
  </w:style>
  <w:style w:type="character" w:customStyle="1" w:styleId="201">
    <w:name w:val="ListLabel 92"/>
    <w:qFormat/>
    <w:uiPriority w:val="0"/>
    <w:rPr>
      <w:rFonts w:cs="Courier New"/>
    </w:rPr>
  </w:style>
  <w:style w:type="character" w:customStyle="1" w:styleId="202">
    <w:name w:val="ListLabel 93"/>
    <w:qFormat/>
    <w:uiPriority w:val="0"/>
    <w:rPr>
      <w:rFonts w:cs="Courier New"/>
    </w:rPr>
  </w:style>
  <w:style w:type="character" w:customStyle="1" w:styleId="203">
    <w:name w:val="ListLabel 94"/>
    <w:qFormat/>
    <w:uiPriority w:val="0"/>
    <w:rPr>
      <w:rFonts w:cs="Courier New"/>
    </w:rPr>
  </w:style>
  <w:style w:type="character" w:customStyle="1" w:styleId="204">
    <w:name w:val="ListLabel 95"/>
    <w:qFormat/>
    <w:uiPriority w:val="0"/>
    <w:rPr>
      <w:rFonts w:eastAsia="Calibri" w:cs="Times New Roman"/>
    </w:rPr>
  </w:style>
  <w:style w:type="character" w:customStyle="1" w:styleId="205">
    <w:name w:val="ListLabel 96"/>
    <w:qFormat/>
    <w:uiPriority w:val="0"/>
    <w:rPr>
      <w:rFonts w:cs="Courier New"/>
    </w:rPr>
  </w:style>
  <w:style w:type="character" w:customStyle="1" w:styleId="206">
    <w:name w:val="ListLabel 97"/>
    <w:qFormat/>
    <w:uiPriority w:val="0"/>
    <w:rPr>
      <w:rFonts w:cs="Courier New"/>
    </w:rPr>
  </w:style>
  <w:style w:type="character" w:customStyle="1" w:styleId="207">
    <w:name w:val="ListLabel 98"/>
    <w:qFormat/>
    <w:uiPriority w:val="0"/>
    <w:rPr>
      <w:rFonts w:cs="Courier New"/>
    </w:rPr>
  </w:style>
  <w:style w:type="character" w:customStyle="1" w:styleId="208">
    <w:name w:val="ListLabel 99"/>
    <w:qFormat/>
    <w:uiPriority w:val="0"/>
    <w:rPr>
      <w:rFonts w:eastAsia="Calibri" w:cs="Times New Roman"/>
    </w:rPr>
  </w:style>
  <w:style w:type="character" w:customStyle="1" w:styleId="209">
    <w:name w:val="ListLabel 100"/>
    <w:qFormat/>
    <w:uiPriority w:val="0"/>
    <w:rPr>
      <w:rFonts w:cs="Courier New"/>
    </w:rPr>
  </w:style>
  <w:style w:type="character" w:customStyle="1" w:styleId="210">
    <w:name w:val="ListLabel 101"/>
    <w:qFormat/>
    <w:uiPriority w:val="0"/>
    <w:rPr>
      <w:rFonts w:cs="Courier New"/>
    </w:rPr>
  </w:style>
  <w:style w:type="character" w:customStyle="1" w:styleId="211">
    <w:name w:val="ListLabel 102"/>
    <w:qFormat/>
    <w:uiPriority w:val="0"/>
    <w:rPr>
      <w:rFonts w:cs="Courier New"/>
    </w:rPr>
  </w:style>
  <w:style w:type="character" w:customStyle="1" w:styleId="212">
    <w:name w:val="ListLabel 103"/>
    <w:qFormat/>
    <w:uiPriority w:val="0"/>
    <w:rPr>
      <w:rFonts w:eastAsia="Calibri" w:cs="Times New Roman"/>
    </w:rPr>
  </w:style>
  <w:style w:type="character" w:customStyle="1" w:styleId="213">
    <w:name w:val="ListLabel 104"/>
    <w:qFormat/>
    <w:uiPriority w:val="0"/>
    <w:rPr>
      <w:rFonts w:cs="Courier New"/>
    </w:rPr>
  </w:style>
  <w:style w:type="character" w:customStyle="1" w:styleId="214">
    <w:name w:val="ListLabel 105"/>
    <w:qFormat/>
    <w:uiPriority w:val="0"/>
    <w:rPr>
      <w:rFonts w:cs="Courier New"/>
    </w:rPr>
  </w:style>
  <w:style w:type="character" w:customStyle="1" w:styleId="215">
    <w:name w:val="ListLabel 106"/>
    <w:qFormat/>
    <w:uiPriority w:val="0"/>
    <w:rPr>
      <w:rFonts w:cs="Courier New"/>
    </w:rPr>
  </w:style>
  <w:style w:type="character" w:customStyle="1" w:styleId="216">
    <w:name w:val="ListLabel 107"/>
    <w:qFormat/>
    <w:uiPriority w:val="0"/>
    <w:rPr>
      <w:rFonts w:eastAsia="Calibri" w:cs="Times New Roman"/>
    </w:rPr>
  </w:style>
  <w:style w:type="character" w:customStyle="1" w:styleId="217">
    <w:name w:val="ListLabel 108"/>
    <w:qFormat/>
    <w:uiPriority w:val="0"/>
    <w:rPr>
      <w:rFonts w:cs="Courier New"/>
    </w:rPr>
  </w:style>
  <w:style w:type="character" w:customStyle="1" w:styleId="218">
    <w:name w:val="ListLabel 109"/>
    <w:qFormat/>
    <w:uiPriority w:val="0"/>
    <w:rPr>
      <w:rFonts w:cs="Courier New"/>
    </w:rPr>
  </w:style>
  <w:style w:type="character" w:customStyle="1" w:styleId="219">
    <w:name w:val="ListLabel 110"/>
    <w:qFormat/>
    <w:uiPriority w:val="0"/>
    <w:rPr>
      <w:rFonts w:cs="Courier New"/>
    </w:rPr>
  </w:style>
  <w:style w:type="character" w:customStyle="1" w:styleId="220">
    <w:name w:val="ListLabel 111"/>
    <w:qFormat/>
    <w:uiPriority w:val="0"/>
    <w:rPr>
      <w:rFonts w:cs="Times New Roman"/>
    </w:rPr>
  </w:style>
  <w:style w:type="character" w:customStyle="1" w:styleId="221">
    <w:name w:val="ListLabel 112"/>
    <w:qFormat/>
    <w:uiPriority w:val="0"/>
    <w:rPr>
      <w:rFonts w:cs="Courier New"/>
    </w:rPr>
  </w:style>
  <w:style w:type="character" w:customStyle="1" w:styleId="222">
    <w:name w:val="ListLabel 113"/>
    <w:qFormat/>
    <w:uiPriority w:val="0"/>
    <w:rPr>
      <w:rFonts w:cs="Wingdings"/>
    </w:rPr>
  </w:style>
  <w:style w:type="character" w:customStyle="1" w:styleId="223">
    <w:name w:val="ListLabel 114"/>
    <w:qFormat/>
    <w:uiPriority w:val="0"/>
    <w:rPr>
      <w:rFonts w:cs="Symbol"/>
    </w:rPr>
  </w:style>
  <w:style w:type="character" w:customStyle="1" w:styleId="224">
    <w:name w:val="ListLabel 115"/>
    <w:qFormat/>
    <w:uiPriority w:val="0"/>
    <w:rPr>
      <w:rFonts w:cs="Courier New"/>
    </w:rPr>
  </w:style>
  <w:style w:type="character" w:customStyle="1" w:styleId="225">
    <w:name w:val="ListLabel 116"/>
    <w:qFormat/>
    <w:uiPriority w:val="0"/>
    <w:rPr>
      <w:rFonts w:cs="Wingdings"/>
    </w:rPr>
  </w:style>
  <w:style w:type="character" w:customStyle="1" w:styleId="226">
    <w:name w:val="ListLabel 117"/>
    <w:qFormat/>
    <w:uiPriority w:val="0"/>
    <w:rPr>
      <w:rFonts w:cs="Symbol"/>
    </w:rPr>
  </w:style>
  <w:style w:type="character" w:customStyle="1" w:styleId="227">
    <w:name w:val="ListLabel 118"/>
    <w:qFormat/>
    <w:uiPriority w:val="0"/>
    <w:rPr>
      <w:rFonts w:cs="Courier New"/>
    </w:rPr>
  </w:style>
  <w:style w:type="character" w:customStyle="1" w:styleId="228">
    <w:name w:val="ListLabel 119"/>
    <w:qFormat/>
    <w:uiPriority w:val="0"/>
    <w:rPr>
      <w:rFonts w:cs="Wingdings"/>
    </w:rPr>
  </w:style>
  <w:style w:type="character" w:customStyle="1" w:styleId="229">
    <w:name w:val="ListLabel 120"/>
    <w:qFormat/>
    <w:uiPriority w:val="0"/>
    <w:rPr>
      <w:color w:val="0066B3"/>
      <w:szCs w:val="24"/>
    </w:rPr>
  </w:style>
  <w:style w:type="character" w:customStyle="1" w:styleId="230">
    <w:name w:val="ListLabel 121"/>
    <w:qFormat/>
    <w:uiPriority w:val="0"/>
    <w:rPr>
      <w:b/>
      <w:bCs/>
      <w:color w:val="0070C0"/>
      <w:szCs w:val="24"/>
      <w:highlight w:val="white"/>
    </w:rPr>
  </w:style>
  <w:style w:type="character" w:customStyle="1" w:styleId="231">
    <w:name w:val="ListLabel 122"/>
    <w:qFormat/>
    <w:uiPriority w:val="0"/>
    <w:rPr>
      <w:color w:val="0066B3"/>
      <w:szCs w:val="24"/>
    </w:rPr>
  </w:style>
  <w:style w:type="character" w:customStyle="1" w:styleId="232">
    <w:name w:val="ListLabel 123"/>
    <w:qFormat/>
    <w:uiPriority w:val="0"/>
    <w:rPr>
      <w:color w:val="0066B3"/>
      <w:szCs w:val="24"/>
    </w:rPr>
  </w:style>
  <w:style w:type="paragraph" w:customStyle="1" w:styleId="233">
    <w:name w:val="Título11"/>
    <w:basedOn w:val="1"/>
    <w:next w:val="18"/>
    <w:qFormat/>
    <w:uiPriority w:val="0"/>
    <w:pPr>
      <w:keepNext/>
      <w:spacing w:before="240" w:after="120"/>
    </w:pPr>
    <w:rPr>
      <w:rFonts w:ascii="Liberation Sans" w:hAnsi="Liberation Sans" w:eastAsia="Microsoft YaHei" w:cs="Lucida Sans"/>
      <w:sz w:val="28"/>
      <w:szCs w:val="28"/>
    </w:rPr>
  </w:style>
  <w:style w:type="paragraph" w:customStyle="1" w:styleId="234">
    <w:name w:val="Índice"/>
    <w:basedOn w:val="1"/>
    <w:qFormat/>
    <w:uiPriority w:val="0"/>
    <w:pPr>
      <w:suppressLineNumbers/>
    </w:pPr>
    <w:rPr>
      <w:rFonts w:cs="Arial"/>
    </w:rPr>
  </w:style>
  <w:style w:type="paragraph" w:customStyle="1" w:styleId="235">
    <w:name w:val="Título1"/>
    <w:basedOn w:val="1"/>
    <w:qFormat/>
    <w:uiPriority w:val="0"/>
    <w:pPr>
      <w:keepNext/>
      <w:spacing w:before="240" w:after="120"/>
    </w:pPr>
    <w:rPr>
      <w:rFonts w:ascii="Liberation Sans" w:hAnsi="Liberation Sans" w:eastAsia="Microsoft YaHei" w:cs="Arial"/>
      <w:sz w:val="28"/>
      <w:szCs w:val="28"/>
    </w:rPr>
  </w:style>
  <w:style w:type="paragraph" w:customStyle="1" w:styleId="236">
    <w:name w:val="Parágrafo da Lista1"/>
    <w:basedOn w:val="1"/>
    <w:qFormat/>
    <w:uiPriority w:val="0"/>
    <w:rPr>
      <w:rFonts w:eastAsia="Times New Roman"/>
      <w:szCs w:val="24"/>
      <w:lang w:eastAsia="en-US"/>
    </w:rPr>
  </w:style>
  <w:style w:type="paragraph" w:customStyle="1" w:styleId="237">
    <w:name w:val="Citação2"/>
    <w:basedOn w:val="1"/>
    <w:next w:val="1"/>
    <w:qFormat/>
    <w:uiPriority w:val="0"/>
    <w:pPr>
      <w:spacing w:line="240" w:lineRule="auto"/>
      <w:ind w:left="2268" w:firstLine="0"/>
    </w:pPr>
    <w:rPr>
      <w:iCs/>
      <w:sz w:val="20"/>
    </w:rPr>
  </w:style>
  <w:style w:type="paragraph" w:customStyle="1" w:styleId="238">
    <w:name w:val="Cabeçalho do Sumário1"/>
    <w:basedOn w:val="2"/>
    <w:next w:val="1"/>
    <w:qFormat/>
    <w:uiPriority w:val="0"/>
    <w:pPr>
      <w:numPr>
        <w:ilvl w:val="0"/>
        <w:numId w:val="0"/>
      </w:numPr>
      <w:spacing w:before="480" w:after="0" w:line="276" w:lineRule="auto"/>
      <w:ind w:left="0" w:firstLine="851"/>
    </w:pPr>
    <w:rPr>
      <w:rFonts w:ascii="Cambria" w:hAnsi="Cambria" w:cs="Cambria"/>
      <w:color w:val="AE9638"/>
      <w:sz w:val="28"/>
    </w:rPr>
  </w:style>
  <w:style w:type="paragraph" w:customStyle="1" w:styleId="239">
    <w:name w:val="Texto de balão1"/>
    <w:basedOn w:val="1"/>
    <w:qFormat/>
    <w:uiPriority w:val="0"/>
    <w:rPr>
      <w:rFonts w:ascii="Tahoma" w:hAnsi="Tahoma" w:cs="Tahoma"/>
      <w:sz w:val="16"/>
      <w:szCs w:val="16"/>
    </w:rPr>
  </w:style>
  <w:style w:type="paragraph" w:customStyle="1" w:styleId="240">
    <w:name w:val="Sem Espaçamento1"/>
    <w:qFormat/>
    <w:uiPriority w:val="0"/>
    <w:pPr>
      <w:widowControl/>
      <w:suppressAutoHyphens/>
      <w:bidi w:val="0"/>
      <w:spacing w:line="360" w:lineRule="auto"/>
      <w:jc w:val="both"/>
    </w:pPr>
    <w:rPr>
      <w:rFonts w:ascii="Times New Roman" w:hAnsi="Times New Roman" w:eastAsia="Calibri" w:cs="Times New Roman"/>
      <w:color w:val="auto"/>
      <w:kern w:val="2"/>
      <w:sz w:val="24"/>
      <w:szCs w:val="22"/>
      <w:lang w:val="pt-BR" w:eastAsia="pt-BR" w:bidi="ar-SA"/>
    </w:rPr>
  </w:style>
  <w:style w:type="paragraph" w:customStyle="1" w:styleId="241">
    <w:name w:val="Legenda1"/>
    <w:basedOn w:val="1"/>
    <w:next w:val="1"/>
    <w:qFormat/>
    <w:uiPriority w:val="0"/>
    <w:pPr>
      <w:spacing w:line="240" w:lineRule="auto"/>
      <w:ind w:firstLine="0"/>
      <w:jc w:val="center"/>
    </w:pPr>
    <w:rPr>
      <w:bCs/>
      <w:sz w:val="20"/>
      <w:szCs w:val="18"/>
    </w:rPr>
  </w:style>
  <w:style w:type="paragraph" w:customStyle="1" w:styleId="242">
    <w:name w:val="Índice de ilustrações1"/>
    <w:basedOn w:val="1"/>
    <w:next w:val="1"/>
    <w:qFormat/>
    <w:uiPriority w:val="0"/>
  </w:style>
  <w:style w:type="paragraph" w:customStyle="1" w:styleId="243">
    <w:name w:val="Parágrafo da Lista2"/>
    <w:basedOn w:val="1"/>
    <w:next w:val="1"/>
    <w:qFormat/>
    <w:uiPriority w:val="0"/>
    <w:pPr>
      <w:spacing w:before="0" w:after="0" w:line="240" w:lineRule="auto"/>
      <w:ind w:firstLine="0"/>
      <w:contextualSpacing/>
      <w:jc w:val="center"/>
    </w:pPr>
  </w:style>
  <w:style w:type="paragraph" w:customStyle="1" w:styleId="244">
    <w:name w:val="Texto de comentário1"/>
    <w:basedOn w:val="1"/>
    <w:qFormat/>
    <w:uiPriority w:val="0"/>
    <w:pPr>
      <w:spacing w:line="240" w:lineRule="auto"/>
    </w:pPr>
    <w:rPr>
      <w:sz w:val="20"/>
      <w:szCs w:val="20"/>
    </w:rPr>
  </w:style>
  <w:style w:type="paragraph" w:customStyle="1" w:styleId="245">
    <w:name w:val="Assunto do comentário1"/>
    <w:basedOn w:val="244"/>
    <w:qFormat/>
    <w:uiPriority w:val="0"/>
    <w:rPr>
      <w:b/>
      <w:bCs/>
    </w:rPr>
  </w:style>
  <w:style w:type="paragraph" w:customStyle="1" w:styleId="246">
    <w:name w:val="Nota de Rodapé"/>
    <w:basedOn w:val="32"/>
    <w:qFormat/>
    <w:uiPriority w:val="0"/>
    <w:pPr>
      <w:ind w:left="113" w:hanging="113"/>
      <w:jc w:val="left"/>
    </w:pPr>
  </w:style>
  <w:style w:type="paragraph" w:customStyle="1" w:styleId="247">
    <w:name w:val="western"/>
    <w:basedOn w:val="1"/>
    <w:qFormat/>
    <w:uiPriority w:val="0"/>
    <w:pPr>
      <w:spacing w:before="280" w:after="142" w:line="276" w:lineRule="auto"/>
    </w:pPr>
    <w:rPr>
      <w:rFonts w:eastAsia="Times New Roman"/>
      <w:szCs w:val="24"/>
    </w:rPr>
  </w:style>
  <w:style w:type="paragraph" w:customStyle="1" w:styleId="248">
    <w:name w:val="Conteúdo da tabela"/>
    <w:basedOn w:val="1"/>
    <w:qFormat/>
    <w:uiPriority w:val="0"/>
    <w:pPr>
      <w:suppressLineNumbers/>
    </w:pPr>
  </w:style>
  <w:style w:type="paragraph" w:customStyle="1" w:styleId="249">
    <w:name w:val="Título de tabela"/>
    <w:basedOn w:val="248"/>
    <w:qFormat/>
    <w:uiPriority w:val="0"/>
    <w:pPr>
      <w:jc w:val="center"/>
    </w:pPr>
    <w:rPr>
      <w:b/>
      <w:bCs/>
    </w:rPr>
  </w:style>
  <w:style w:type="paragraph" w:customStyle="1" w:styleId="250">
    <w:name w:val="Linhas"/>
    <w:basedOn w:val="1"/>
    <w:qFormat/>
    <w:uiPriority w:val="0"/>
    <w:pPr>
      <w:spacing w:line="480" w:lineRule="auto"/>
      <w:jc w:val="center"/>
    </w:pPr>
    <w:rPr>
      <w:rFonts w:ascii="Arial" w:hAnsi="Arial" w:cs="Arial"/>
      <w:b/>
      <w:bCs/>
      <w:szCs w:val="20"/>
    </w:rPr>
  </w:style>
  <w:style w:type="paragraph" w:customStyle="1" w:styleId="251">
    <w:name w:val="Dedicatória"/>
    <w:basedOn w:val="250"/>
    <w:qFormat/>
    <w:uiPriority w:val="0"/>
    <w:pPr>
      <w:ind w:left="4248" w:firstLine="0"/>
      <w:jc w:val="both"/>
    </w:pPr>
    <w:rPr>
      <w:b w:val="0"/>
    </w:rPr>
  </w:style>
  <w:style w:type="paragraph" w:customStyle="1" w:styleId="252">
    <w:name w:val="Título 10"/>
    <w:basedOn w:val="235"/>
    <w:qFormat/>
    <w:uiPriority w:val="0"/>
    <w:pPr>
      <w:spacing w:before="60" w:after="60"/>
    </w:pPr>
    <w:rPr>
      <w:b/>
      <w:bCs/>
      <w:sz w:val="21"/>
      <w:szCs w:val="21"/>
    </w:rPr>
  </w:style>
  <w:style w:type="paragraph" w:customStyle="1" w:styleId="253">
    <w:name w:val="TOC Heading"/>
    <w:basedOn w:val="2"/>
    <w:next w:val="1"/>
    <w:unhideWhenUsed/>
    <w:qFormat/>
    <w:uiPriority w:val="39"/>
    <w:pPr>
      <w:numPr>
        <w:ilvl w:val="0"/>
        <w:numId w:val="0"/>
      </w:numPr>
      <w:spacing w:before="240" w:after="0"/>
      <w:ind w:left="0" w:firstLine="851"/>
      <w:jc w:val="both"/>
    </w:pPr>
    <w:rPr>
      <w:rFonts w:asciiTheme="majorHAnsi" w:hAnsiTheme="majorHAnsi" w:eastAsiaTheme="majorEastAsia" w:cstheme="majorBidi"/>
      <w:b w:val="0"/>
      <w:bCs w:val="0"/>
      <w:caps w:val="0"/>
      <w:color w:val="2E75B6" w:themeColor="accent1" w:themeShade="BF"/>
      <w:sz w:val="32"/>
      <w:szCs w:val="32"/>
    </w:rPr>
  </w:style>
  <w:style w:type="paragraph" w:styleId="254">
    <w:name w:val="List Paragraph"/>
    <w:basedOn w:val="1"/>
    <w:qFormat/>
    <w:uiPriority w:val="1"/>
    <w:pPr>
      <w:widowControl w:val="0"/>
      <w:suppressAutoHyphens w:val="0"/>
      <w:spacing w:line="240" w:lineRule="auto"/>
      <w:ind w:left="1354" w:hanging="356"/>
      <w:jc w:val="left"/>
    </w:pPr>
    <w:rPr>
      <w:rFonts w:eastAsia="Times New Roman"/>
      <w:kern w:val="0"/>
      <w:sz w:val="22"/>
      <w:lang w:val="pt-PT" w:eastAsia="pt-PT" w:bidi="pt-PT"/>
    </w:rPr>
  </w:style>
  <w:style w:type="paragraph" w:customStyle="1" w:styleId="255">
    <w:name w:val="Table Paragraph"/>
    <w:basedOn w:val="1"/>
    <w:qFormat/>
    <w:uiPriority w:val="1"/>
    <w:pPr>
      <w:widowControl w:val="0"/>
      <w:suppressAutoHyphens w:val="0"/>
      <w:spacing w:line="240" w:lineRule="auto"/>
      <w:ind w:firstLine="0"/>
      <w:jc w:val="left"/>
    </w:pPr>
    <w:rPr>
      <w:rFonts w:ascii="Calibri" w:hAnsi="Calibri" w:cs="Calibri"/>
      <w:kern w:val="0"/>
      <w:sz w:val="22"/>
      <w:lang w:val="pt-PT" w:eastAsia="pt-PT" w:bidi="pt-PT"/>
    </w:rPr>
  </w:style>
  <w:style w:type="table" w:customStyle="1" w:styleId="256">
    <w:name w:val="Table Normal1"/>
    <w:semiHidden/>
    <w:unhideWhenUsed/>
    <w:qFormat/>
    <w:uiPriority w:val="2"/>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10</Pages>
  <Words>942</Words>
  <Characters>5467</Characters>
  <Paragraphs>82</Paragraphs>
  <TotalTime>2</TotalTime>
  <ScaleCrop>false</ScaleCrop>
  <LinksUpToDate>false</LinksUpToDate>
  <CharactersWithSpaces>6372</CharactersWithSpaces>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2021-04-07T11:25:00Z</dcterms:created>
  <dc:creator>Edson</dc:creator>
  <cp:lastModifiedBy>Felipe</cp:lastModifiedBy>
  <cp:lastPrinted>2022-01-24T19:02:00Z</cp:lastPrinted>
  <dcterms:modified xsi:type="dcterms:W3CDTF">2024-11-17T01:55:17Z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1046-12.2.0.18911</vt:lpwstr>
  </property>
  <property fmtid="{D5CDD505-2E9C-101B-9397-08002B2CF9AE}" pid="10" name="ICV">
    <vt:lpwstr>EBD99B3A2DAE46D992C39D54AA20BB4F_13</vt:lpwstr>
  </property>
</Properties>
</file>