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r w:rsidRPr="00CC69FD">
              <w:rPr>
                <w:i/>
              </w:rPr>
              <w:t>Coupling Between Objects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r w:rsidRPr="00CC69FD">
              <w:rPr>
                <w:i/>
              </w:rPr>
              <w:t>Coupling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 xml:space="preserve">Número de métodos que acessam um ou </w:t>
            </w:r>
            <w:r w:rsidRPr="00CC69FD">
              <w:lastRenderedPageBreak/>
              <w:t>mais dos mesmos atributos;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lastRenderedPageBreak/>
              <w:t xml:space="preserve">Métrica de </w:t>
            </w:r>
            <w:r w:rsidR="004F5BC1" w:rsidRPr="00CC69FD">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r w:rsidRPr="00CC69FD">
              <w:rPr>
                <w:i/>
              </w:rPr>
              <w:t>Number Of Children</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RFC - Response For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LOC - Lines Of Code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pacote - </w:t>
            </w:r>
            <w:r w:rsidRPr="00CC69FD">
              <w:rPr>
                <w:i/>
                <w:lang w:val="en-US"/>
              </w:rPr>
              <w:t>Lines Of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linguagem - </w:t>
            </w:r>
            <w:r w:rsidRPr="00CC69FD">
              <w:rPr>
                <w:i/>
                <w:lang w:val="en-US"/>
              </w:rPr>
              <w:t>Lines Of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r w:rsidRPr="00CC69FD">
              <w:rPr>
                <w:i/>
              </w:rPr>
              <w:t>Attribute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r w:rsidRPr="00CC69FD">
              <w:rPr>
                <w:i/>
              </w:rPr>
              <w:t>Attribute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r w:rsidRPr="00CC69FD">
              <w:rPr>
                <w:i/>
              </w:rPr>
              <w:t>Method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r w:rsidRPr="00CC69FD">
              <w:rPr>
                <w:i/>
              </w:rPr>
              <w:t>Method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r w:rsidRPr="00CC69FD">
              <w:rPr>
                <w:i/>
              </w:rPr>
              <w:t>Polymorphism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7F68D5" w:rsidRDefault="00C15F26">
      <w:pPr>
        <w:jc w:val="center"/>
        <w:rPr>
          <w:rFonts w:ascii="Helvetica Neue" w:hAnsi="Helvetica Neue"/>
          <w:b/>
        </w:rPr>
      </w:pPr>
      <w:r w:rsidRPr="007F68D5">
        <w:rPr>
          <w:rFonts w:ascii="Helvetica Neue" w:hAnsi="Helvetica Neue"/>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4C6851">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r w:rsidRPr="00CE0CAD">
              <w:t>Lightning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4C6851">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r w:rsidRPr="00CE0CAD">
              <w:rPr>
                <w:i/>
              </w:rPr>
              <w:t>Midori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4C6851">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r w:rsidRPr="00CE0CAD">
              <w:t>Zirco</w:t>
            </w:r>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4C6851">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r w:rsidRPr="00CE0CAD">
              <w:t>Chromium</w:t>
            </w:r>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4C6851">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4C6851">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r w:rsidRPr="00CE0CAD">
              <w:t>Lucid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4C6851">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r w:rsidRPr="00CE0CAD">
              <w:t>Pale Moon</w:t>
            </w:r>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4C6851">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r w:rsidRPr="00CE0CAD">
              <w:t>JumpGo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4C6851">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4C6851">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r w:rsidRPr="00CE0CAD">
              <w:t>Lynket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4C6851">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r w:rsidRPr="00CE0CAD">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4C6851">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r w:rsidRPr="00CE0CAD">
              <w:t>Tor-Browser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4C6851">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r w:rsidRPr="00CE0CAD">
              <w:t>IceCatMobile</w:t>
            </w:r>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r w:rsidRPr="00CE0CAD">
              <w:t>Waterfox</w:t>
            </w:r>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4C6851">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4C6851">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r w:rsidRPr="00CE0CAD">
              <w:t>Yuzu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4C6851">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r w:rsidRPr="00CE0CAD">
              <w:lastRenderedPageBreak/>
              <w:t>Cliqz</w:t>
            </w:r>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4C6851">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r w:rsidRPr="00CE0CAD">
              <w:t>Fennec F-Droid</w:t>
            </w:r>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4C6851">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r w:rsidRPr="00CE0CAD">
              <w:t>Ungoogled Chromium</w:t>
            </w:r>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4C6851">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Firefox Nightly</w:t>
            </w:r>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r w:rsidRPr="00CE0CAD">
              <w:t>Iridium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4C6851">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4C6851">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r w:rsidRPr="00CE0CAD">
              <w:t>Orfox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4C6851">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r w:rsidRPr="00CE0CAD">
              <w:t>Brave</w:t>
            </w:r>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4C6851">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4C6851">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4C6851">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r w:rsidRPr="00CE0CAD">
              <w:t>Ducky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4C6851">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lastRenderedPageBreak/>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7F68D5" w:rsidRDefault="005D52C6" w:rsidP="009D1969">
      <w:pPr>
        <w:jc w:val="center"/>
        <w:rPr>
          <w:rFonts w:ascii="Helvetica Neue" w:hAnsi="Helvetica Neue"/>
          <w:b/>
          <w:bCs/>
        </w:rPr>
      </w:pPr>
      <w:r w:rsidRPr="007F68D5">
        <w:rPr>
          <w:rFonts w:ascii="Helvetica Neue" w:hAnsi="Helvetica Neue"/>
          <w:b/>
          <w:bCs/>
        </w:rPr>
        <w:t>Tabela 3</w:t>
      </w:r>
      <w:r w:rsidR="009D1969" w:rsidRPr="007F68D5">
        <w:rPr>
          <w:rFonts w:ascii="Helvetica Neue" w:hAnsi="Helvetica Neue"/>
          <w:b/>
          <w:bCs/>
        </w:rPr>
        <w:t>.</w:t>
      </w:r>
      <w:r w:rsidRPr="007F68D5">
        <w:rPr>
          <w:rFonts w:ascii="Helvetica Neue" w:hAnsi="Helvetica Neue"/>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lastRenderedPageBreak/>
              <w:t>L(Groovy)</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r w:rsidR="005F1827" w:rsidRPr="005A48BC">
              <w:t>Kotlin</w:t>
            </w:r>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1153DD8A"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valores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5966A969" w14:textId="15AA2BAE" w:rsidR="00947E58" w:rsidRDefault="00947E58" w:rsidP="000F24D2">
      <w:r>
        <w:tab/>
      </w:r>
      <w:r w:rsidRPr="00947E58">
        <w:t xml:space="preserve">As métricas AHF e MHF </w:t>
      </w:r>
      <w:r>
        <w:t>p</w:t>
      </w:r>
      <w:r w:rsidRPr="00947E58">
        <w:t>roporcionam uma visão a nível de sistema do encapsulamento das implementações. A ocultação de atributos é fundamental para garantir a independência das classes. Se duas ou mais classes tiverem acesso a manipulação direta de um mesmo atributo, é formado uma grande dependência entre as classes que o utilizam, o que pode tornar a manutenção do software mais difícil. Dessa forma, o ideal é que não haja atributos públicos nas classes, sendo o valor ideal para a métrica 1. Valores próximos de zero indicam baixa qualidade do software.</w:t>
      </w:r>
      <w:r>
        <w:t xml:space="preserve"> </w:t>
      </w:r>
      <w:r w:rsidRPr="00947E58">
        <w:t>A métrica MIF é um indicador do uso do recurso da herança nos softwares orientados por objeto. Valores próximos de 0 indicam que a herança está sendo pouco utilizada. Isso minimiza o reuso e a abstração provida pela herança em softwares orientados por objetos.</w:t>
      </w:r>
      <w:r>
        <w:t xml:space="preserve"> </w:t>
      </w:r>
      <w:r w:rsidRPr="00947E58">
        <w:t xml:space="preserve">Na métrica PF valores próximos de 1 indicam alta utilização de </w:t>
      </w:r>
      <w:r>
        <w:t>polimorfismo</w:t>
      </w:r>
      <w:r w:rsidRPr="00947E58">
        <w:t xml:space="preserve"> e valores próximos de 0 indicam baixa utilização desse recurso.</w:t>
      </w:r>
    </w:p>
    <w:p w14:paraId="4C2CB324" w14:textId="7962D8F5" w:rsidR="000F24D2" w:rsidRDefault="000F24D2" w:rsidP="000F24D2">
      <w:r>
        <w:lastRenderedPageBreak/>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4CA9DE47" w14:textId="2BC2EC8D" w:rsidR="00CF77D3" w:rsidRPr="006040A1" w:rsidRDefault="00CF77D3" w:rsidP="00CF77D3">
      <w:r>
        <w:tab/>
      </w:r>
      <w:r w:rsidRPr="006040A1">
        <w:t>A Figura 1(f) apresenta os resultados da métrica WMC. A métrica WMC é a soma ponderada de uma classe. A métrica WMC é também uma medida ponderada do tamanho da classe. Valores altos indicam que uma classe pode ter muita responsabilidade. Isso reduzirá a reutilização da classe e complicará a implementação e o teste.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602A2A69" w14:textId="2BC1255B" w:rsidR="00CF77D3" w:rsidRDefault="00CF77D3" w:rsidP="00CF77D3">
      <w:r>
        <w:tab/>
      </w:r>
      <w:r w:rsidRPr="00D91A1A">
        <w:t xml:space="preserve">A Figura 1(g), apresentada a seguir, é responsável por apresentar as métricas </w:t>
      </w:r>
      <w:r w:rsidRPr="00D91A1A">
        <w:rPr>
          <w:i/>
          <w:iCs/>
        </w:rPr>
        <w:t>Depth of Inheritance Tree</w:t>
      </w:r>
      <w:r w:rsidRPr="00D91A1A">
        <w:t xml:space="preserve"> (DIT). A métrica DIT é responsável por contabilizar o número de superclasse de cada classe de um sistema. Para esta métrica foi calculada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5B2E3357" w14:textId="1B72160D" w:rsidR="00FC23EC" w:rsidRPr="00FC23EC" w:rsidRDefault="006040A1" w:rsidP="00BF3669">
      <w:pPr>
        <w:rPr>
          <w:sz w:val="20"/>
          <w:szCs w:val="20"/>
        </w:rPr>
      </w:pPr>
      <w:r>
        <w:rPr>
          <w:noProof/>
          <w:sz w:val="20"/>
          <w:szCs w:val="20"/>
        </w:rPr>
        <w:lastRenderedPageBreak/>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196A599C" w14:textId="7215B3B3" w:rsidR="001003A9" w:rsidRPr="00072F81" w:rsidRDefault="005877BD" w:rsidP="00CF77D3">
      <w:pPr>
        <w:jc w:val="center"/>
        <w:rPr>
          <w:rFonts w:ascii="Helvetica Neue" w:hAnsi="Helvetica Neue"/>
          <w:b/>
          <w:bCs/>
        </w:rPr>
      </w:pPr>
      <w:r w:rsidRPr="00072F81">
        <w:rPr>
          <w:rFonts w:ascii="Helvetica Neue" w:hAnsi="Helvetica Neue"/>
          <w:b/>
          <w:bCs/>
        </w:rPr>
        <w:t>Figura 1</w:t>
      </w:r>
      <w:r w:rsidR="00072F81">
        <w:rPr>
          <w:rFonts w:ascii="Helvetica Neue" w:hAnsi="Helvetica Neue"/>
          <w:b/>
          <w:bCs/>
        </w:rPr>
        <w:t>.</w:t>
      </w:r>
      <w:r w:rsidRPr="00072F81">
        <w:rPr>
          <w:rFonts w:ascii="Helvetica Neue" w:hAnsi="Helvetica Neue"/>
          <w:b/>
          <w:bCs/>
        </w:rPr>
        <w:t xml:space="preserve"> Gráficos de Distribuição </w:t>
      </w:r>
      <w:r w:rsidR="00804176" w:rsidRPr="00072F81">
        <w:rPr>
          <w:rFonts w:ascii="Helvetica Neue" w:hAnsi="Helvetica Neue"/>
          <w:b/>
          <w:bCs/>
        </w:rPr>
        <w:t>Acumulativa</w:t>
      </w:r>
      <w:r w:rsidRPr="00072F81">
        <w:rPr>
          <w:rFonts w:ascii="Helvetica Neue" w:hAnsi="Helvetica Neue"/>
          <w:b/>
          <w:bCs/>
        </w:rPr>
        <w:t xml:space="preserve"> </w:t>
      </w:r>
      <w:r w:rsidR="00294813" w:rsidRPr="00072F81">
        <w:rPr>
          <w:rFonts w:ascii="Helvetica Neue" w:hAnsi="Helvetica Neue"/>
          <w:b/>
          <w:bCs/>
        </w:rPr>
        <w:t xml:space="preserve">das Métricas </w:t>
      </w:r>
      <w:r w:rsidR="00D91A1A" w:rsidRPr="00072F81">
        <w:rPr>
          <w:rFonts w:ascii="Helvetica Neue" w:hAnsi="Helvetica Neue"/>
          <w:b/>
          <w:bCs/>
          <w:i/>
          <w:iCs/>
        </w:rPr>
        <w:t>Estruturais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r w:rsidR="001D6E02" w:rsidRPr="001D6E02">
        <w:rPr>
          <w:i/>
          <w:iCs/>
        </w:rPr>
        <w:t>Lack of Cohesion in Methods</w:t>
      </w:r>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40959FD8" w:rsidR="00EB0BD5" w:rsidRPr="00C17D1D" w:rsidRDefault="002F02D3" w:rsidP="004866E7">
      <w:pPr>
        <w:jc w:val="center"/>
      </w:pPr>
      <w:r>
        <w:rPr>
          <w:noProof/>
        </w:rPr>
        <w:lastRenderedPageBreak/>
        <w:drawing>
          <wp:inline distT="0" distB="0" distL="0" distR="0" wp14:anchorId="47220A25" wp14:editId="294FE45E">
            <wp:extent cx="5095875" cy="2505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095875" cy="2505075"/>
                    </a:xfrm>
                    <a:prstGeom prst="rect">
                      <a:avLst/>
                    </a:prstGeom>
                  </pic:spPr>
                </pic:pic>
              </a:graphicData>
            </a:graphic>
          </wp:inline>
        </w:drawing>
      </w:r>
    </w:p>
    <w:p w14:paraId="2B84A52A" w14:textId="0726DA26" w:rsidR="00EB0BD5" w:rsidRPr="00072F81" w:rsidRDefault="00C13975" w:rsidP="004866E7">
      <w:pPr>
        <w:rPr>
          <w:rFonts w:ascii="Helvetica Neue" w:hAnsi="Helvetica Neue"/>
          <w:b/>
          <w:bCs/>
        </w:rPr>
      </w:pPr>
      <w:r w:rsidRPr="00072F81">
        <w:rPr>
          <w:rFonts w:ascii="Helvetica Neue" w:hAnsi="Helvetica Neue"/>
          <w:b/>
          <w:bCs/>
        </w:rPr>
        <w:t xml:space="preserve">Figura </w:t>
      </w:r>
      <w:r w:rsidR="00AF3EE6" w:rsidRPr="00072F81">
        <w:rPr>
          <w:rFonts w:ascii="Helvetica Neue" w:hAnsi="Helvetica Neue"/>
          <w:b/>
          <w:bCs/>
        </w:rPr>
        <w:t>2</w:t>
      </w:r>
      <w:r w:rsidR="00072F81">
        <w:rPr>
          <w:rFonts w:ascii="Helvetica Neue" w:hAnsi="Helvetica Neue"/>
          <w:b/>
          <w:bCs/>
        </w:rPr>
        <w:t>.</w:t>
      </w:r>
      <w:r w:rsidRPr="00072F81">
        <w:rPr>
          <w:rFonts w:ascii="Helvetica Neue" w:hAnsi="Helvetica Neue"/>
          <w:b/>
          <w:bCs/>
        </w:rPr>
        <w:t xml:space="preserve"> Gráficos de Distribuição Acumulativa das Métricas de </w:t>
      </w:r>
      <w:r w:rsidRPr="00072F81">
        <w:rPr>
          <w:rFonts w:ascii="Helvetica Neue" w:hAnsi="Helvetica Neue"/>
          <w:b/>
          <w:bCs/>
          <w:i/>
          <w:iCs/>
        </w:rPr>
        <w:t>Lack of Cohesion in Methods</w:t>
      </w:r>
      <w:r w:rsidRPr="00072F81">
        <w:rPr>
          <w:rFonts w:ascii="Helvetica Neue" w:hAnsi="Helvetica Neue"/>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À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p>
    <w:p w14:paraId="64659762" w14:textId="3D360494" w:rsidR="00846311" w:rsidRDefault="009D1969" w:rsidP="00846311">
      <w:pPr>
        <w:jc w:val="center"/>
      </w:pPr>
      <w:r>
        <w:rPr>
          <w:noProof/>
        </w:rPr>
        <w:drawing>
          <wp:inline distT="0" distB="0" distL="0" distR="0" wp14:anchorId="5C5A8964" wp14:editId="581D62EF">
            <wp:extent cx="5086350" cy="2486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inline>
        </w:drawing>
      </w:r>
    </w:p>
    <w:p w14:paraId="0C2281A4" w14:textId="70EB96E5" w:rsidR="00846311" w:rsidRPr="00072F81" w:rsidRDefault="00846311" w:rsidP="004866E7">
      <w:pPr>
        <w:rPr>
          <w:rFonts w:ascii="Helvetica Neue" w:hAnsi="Helvetica Neue"/>
          <w:b/>
          <w:bCs/>
        </w:rPr>
      </w:pPr>
      <w:r w:rsidRPr="00072F81">
        <w:rPr>
          <w:rFonts w:ascii="Helvetica Neue" w:hAnsi="Helvetica Neue"/>
          <w:b/>
          <w:bCs/>
        </w:rPr>
        <w:t xml:space="preserve">Figura 3: Gráficos de Distribuição Acumulativa das Métricas de </w:t>
      </w:r>
      <w:r w:rsidRPr="00072F81">
        <w:rPr>
          <w:rFonts w:ascii="Helvetica Neue" w:hAnsi="Helvetica Neue"/>
          <w:b/>
          <w:bCs/>
          <w:i/>
          <w:iCs/>
        </w:rPr>
        <w:t>Coupling Between Objects</w:t>
      </w:r>
      <w:r w:rsidRPr="00072F81">
        <w:rPr>
          <w:rFonts w:ascii="Helvetica Neue" w:hAnsi="Helvetica Neue"/>
          <w:b/>
          <w:bCs/>
        </w:rPr>
        <w:t xml:space="preserve"> (CBO)</w:t>
      </w:r>
    </w:p>
    <w:p w14:paraId="1908BD57" w14:textId="35AB9221" w:rsidR="00846311" w:rsidRPr="00C17D1D" w:rsidRDefault="00EF43D0" w:rsidP="004866E7">
      <w:r>
        <w:lastRenderedPageBreak/>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rca de 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a classe de segurança 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0D308C9F" w:rsidR="00BD6AFA" w:rsidRDefault="002C31F5" w:rsidP="00AB78DB">
      <w:r>
        <w:tab/>
      </w:r>
      <w:r w:rsidR="003B6E1A" w:rsidRPr="003B6E1A">
        <w:t xml:space="preserve">A </w:t>
      </w:r>
      <w:r w:rsidR="003B6E1A">
        <w:t xml:space="preserve">linguagem </w:t>
      </w:r>
      <w:r w:rsidR="00037F9E" w:rsidRPr="00037F9E">
        <w:rPr>
          <w:i/>
          <w:iCs/>
        </w:rPr>
        <w:t>Groovy</w:t>
      </w:r>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r w:rsidR="00037F9E" w:rsidRPr="00037F9E">
        <w:rPr>
          <w:i/>
          <w:iCs/>
        </w:rPr>
        <w:t>Groovy</w:t>
      </w:r>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r w:rsidR="00037F9E" w:rsidRPr="00037F9E">
        <w:rPr>
          <w:i/>
          <w:iCs/>
        </w:rPr>
        <w:t>Smalltalk</w:t>
      </w:r>
      <w:r w:rsidR="00037F9E" w:rsidRPr="00037F9E">
        <w:t>.</w:t>
      </w:r>
      <w:r w:rsidR="00037F9E">
        <w:t xml:space="preserve"> A Figura 4(c) apresenta a métrica de LOC da linguagem Groovy</w:t>
      </w:r>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desta métrica.</w:t>
      </w:r>
      <w:r w:rsidR="002846B5">
        <w:t xml:space="preserve"> </w:t>
      </w:r>
      <w:r>
        <w:t>A Figura 4(</w:t>
      </w:r>
      <w:r w:rsidR="00AF2064">
        <w:t>e</w:t>
      </w:r>
      <w:r>
        <w:t xml:space="preserve">) apresenta os resultados da </w:t>
      </w:r>
      <w:r w:rsidRPr="002C31F5">
        <w:t>métrica de tamanho da linguagem de programação Kotlin mostra que os navegadores da classe tradicional possuem 90% do código estão em até 15.000 linhas de códigos escritas em Kotlin. A classe tradicional é a que possui maior número de linhas de códigos escritas em Kotlin. A classe de navegadores focados em segurança possui os menores valores de linha de código escrita em Kotlin.</w:t>
      </w:r>
    </w:p>
    <w:p w14:paraId="1A8F6D95" w14:textId="0B6B9AFD" w:rsidR="00CF77D3" w:rsidRDefault="00CF77D3"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r w:rsidRPr="00D97B4C">
        <w:rPr>
          <w:i/>
          <w:iCs/>
        </w:rPr>
        <w:t>frontend</w:t>
      </w:r>
      <w:r>
        <w:t xml:space="preserve"> possuem valores similares em ambas as linguagens.</w:t>
      </w:r>
    </w:p>
    <w:p w14:paraId="3B1E9608" w14:textId="4F309030" w:rsidR="00442729" w:rsidRDefault="00327F4B" w:rsidP="00AB78DB">
      <w:r>
        <w:rPr>
          <w:noProof/>
        </w:rPr>
        <w:lastRenderedPageBreak/>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35810229" w14:textId="22639D59" w:rsidR="00442729" w:rsidRPr="00205525" w:rsidRDefault="00442729" w:rsidP="00CF77D3">
      <w:pPr>
        <w:jc w:val="center"/>
        <w:rPr>
          <w:rFonts w:ascii="Helvetica Neue" w:hAnsi="Helvetica Neue"/>
          <w:b/>
          <w:bCs/>
        </w:rPr>
      </w:pPr>
      <w:r w:rsidRPr="00205525">
        <w:rPr>
          <w:rFonts w:ascii="Helvetica Neue" w:hAnsi="Helvetica Neue"/>
          <w:b/>
          <w:bCs/>
        </w:rPr>
        <w:t>Figura 4</w:t>
      </w:r>
      <w:r w:rsidR="00205525">
        <w:rPr>
          <w:rFonts w:ascii="Helvetica Neue" w:hAnsi="Helvetica Neue"/>
          <w:b/>
          <w:bCs/>
        </w:rPr>
        <w:t>.</w:t>
      </w:r>
      <w:r w:rsidRPr="00205525">
        <w:rPr>
          <w:rFonts w:ascii="Helvetica Neue" w:hAnsi="Helvetica Neue"/>
          <w:b/>
          <w:bCs/>
        </w:rPr>
        <w:t xml:space="preserve"> Gráficos de Distribuição Acumulativa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1CC2B54A" w:rsidR="000367DD" w:rsidRDefault="000367DD" w:rsidP="0000176D">
      <w:r>
        <w:lastRenderedPageBreak/>
        <w:tab/>
        <w:t xml:space="preserve">A próxima analise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r w:rsidR="001C3E9B" w:rsidRPr="001C3E9B">
        <w:rPr>
          <w:i/>
          <w:iCs/>
        </w:rPr>
        <w:t>Groovy</w:t>
      </w:r>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analises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5FCAD2AE"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p w14:paraId="030153AD" w14:textId="0474630F" w:rsidR="00CC392E" w:rsidRPr="00205525" w:rsidRDefault="00CC392E" w:rsidP="009D1969">
      <w:pPr>
        <w:jc w:val="center"/>
        <w:rPr>
          <w:rFonts w:ascii="Helvetica Neue" w:hAnsi="Helvetica Neue"/>
          <w:b/>
          <w:bCs/>
        </w:rPr>
      </w:pPr>
      <w:r w:rsidRPr="00205525">
        <w:rPr>
          <w:rFonts w:ascii="Helvetica Neue" w:hAnsi="Helvetica Neue"/>
          <w:b/>
          <w:bCs/>
        </w:rPr>
        <w:t>Tabela 4</w:t>
      </w:r>
      <w:r w:rsidR="00205525">
        <w:rPr>
          <w:rFonts w:ascii="Helvetica Neue" w:hAnsi="Helvetica Neue"/>
          <w:b/>
          <w:bCs/>
        </w:rPr>
        <w:t>.</w:t>
      </w:r>
      <w:bookmarkStart w:id="5" w:name="_GoBack"/>
      <w:bookmarkEnd w:id="5"/>
      <w:r w:rsidRPr="00205525">
        <w:rPr>
          <w:rFonts w:ascii="Helvetica Neue" w:hAnsi="Helvetica Neue"/>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251AE5" w:rsidRDefault="00A364D3" w:rsidP="00A364D3">
            <w:pPr>
              <w:jc w:val="center"/>
              <w:rPr>
                <w:b/>
                <w:bCs/>
              </w:rPr>
            </w:pPr>
            <w:r w:rsidRPr="00251AE5">
              <w:rPr>
                <w:b/>
                <w:bCs/>
              </w:rPr>
              <w:t>Pergunta</w:t>
            </w:r>
          </w:p>
        </w:tc>
        <w:tc>
          <w:tcPr>
            <w:tcW w:w="3142" w:type="dxa"/>
          </w:tcPr>
          <w:p w14:paraId="08488933" w14:textId="720A0683" w:rsidR="00A364D3" w:rsidRPr="00251AE5" w:rsidRDefault="00A364D3" w:rsidP="00A364D3">
            <w:pPr>
              <w:jc w:val="center"/>
              <w:rPr>
                <w:b/>
                <w:bCs/>
              </w:rPr>
            </w:pPr>
            <w:r w:rsidRPr="00251AE5">
              <w:rPr>
                <w:b/>
                <w:bCs/>
              </w:rPr>
              <w:t>Resposta</w:t>
            </w:r>
          </w:p>
        </w:tc>
        <w:tc>
          <w:tcPr>
            <w:tcW w:w="2767" w:type="dxa"/>
          </w:tcPr>
          <w:p w14:paraId="7A47074D" w14:textId="4B52428E" w:rsidR="00A364D3" w:rsidRPr="00251AE5" w:rsidRDefault="00A364D3" w:rsidP="00A364D3">
            <w:pPr>
              <w:jc w:val="center"/>
              <w:rPr>
                <w:b/>
                <w:bCs/>
              </w:rPr>
            </w:pPr>
            <w:r w:rsidRPr="00251AE5">
              <w:rPr>
                <w:b/>
                <w:bCs/>
              </w:rPr>
              <w:t>Explicação</w:t>
            </w:r>
          </w:p>
        </w:tc>
      </w:tr>
      <w:tr w:rsidR="00A364D3" w14:paraId="6A1DCC86" w14:textId="11F0121B" w:rsidTr="00A364D3">
        <w:tc>
          <w:tcPr>
            <w:tcW w:w="3153" w:type="dxa"/>
          </w:tcPr>
          <w:p w14:paraId="3C099BFE" w14:textId="22B641E9" w:rsidR="00A364D3" w:rsidRPr="00251AE5" w:rsidRDefault="00A364D3" w:rsidP="0000176D">
            <w:r w:rsidRPr="00251AE5">
              <w:t>Qual a classe de navegador apresenta uma melhor qualidade das classes e funções?</w:t>
            </w:r>
          </w:p>
        </w:tc>
        <w:tc>
          <w:tcPr>
            <w:tcW w:w="3142" w:type="dxa"/>
          </w:tcPr>
          <w:p w14:paraId="57B23165" w14:textId="02CC115A" w:rsidR="00A364D3" w:rsidRPr="00251AE5" w:rsidRDefault="00731FFD" w:rsidP="0000176D">
            <w:r w:rsidRPr="00251AE5">
              <w:t>A classe de</w:t>
            </w:r>
            <w:r w:rsidR="00113A04" w:rsidRPr="00251AE5">
              <w:t xml:space="preserve"> </w:t>
            </w:r>
            <w:r w:rsidRPr="00251AE5">
              <w:t>privacidade apresent</w:t>
            </w:r>
            <w:r w:rsidR="00113A04" w:rsidRPr="00251AE5">
              <w:t>ou</w:t>
            </w:r>
            <w:r w:rsidRPr="00251AE5">
              <w:t xml:space="preserve"> o melhor resultado, considerando as métricas de coesão e estruturais.</w:t>
            </w:r>
          </w:p>
        </w:tc>
        <w:tc>
          <w:tcPr>
            <w:tcW w:w="2767" w:type="dxa"/>
          </w:tcPr>
          <w:p w14:paraId="41F35679" w14:textId="7A9A2E88" w:rsidR="00A364D3" w:rsidRPr="00251AE5" w:rsidRDefault="00731FFD" w:rsidP="0000176D">
            <w:r w:rsidRPr="00251AE5">
              <w:t xml:space="preserve">As métricas de coesão e estruturais, visam </w:t>
            </w:r>
            <w:r w:rsidR="00C10D9D" w:rsidRPr="00251AE5">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251AE5" w:rsidRDefault="00E90B66" w:rsidP="0000176D">
            <w:r w:rsidRPr="00251AE5">
              <w:t>Qual classe de navegador apresenta uma melhor distribuição do código por pacotes?</w:t>
            </w:r>
          </w:p>
        </w:tc>
        <w:tc>
          <w:tcPr>
            <w:tcW w:w="3142" w:type="dxa"/>
          </w:tcPr>
          <w:p w14:paraId="6479BC48" w14:textId="53A0F4B4" w:rsidR="00A364D3" w:rsidRPr="00251AE5" w:rsidRDefault="00796C45" w:rsidP="0000176D">
            <w:r w:rsidRPr="00251AE5">
              <w:t xml:space="preserve">A classe com melhor distribuição de linhas de código por pacote foi a de </w:t>
            </w:r>
            <w:r w:rsidR="005A16E8" w:rsidRPr="00251AE5">
              <w:t>privacidade</w:t>
            </w:r>
            <w:r w:rsidRPr="00251AE5">
              <w:t>.</w:t>
            </w:r>
          </w:p>
        </w:tc>
        <w:tc>
          <w:tcPr>
            <w:tcW w:w="2767" w:type="dxa"/>
          </w:tcPr>
          <w:p w14:paraId="25D3C8F3" w14:textId="0AB20E15" w:rsidR="00A364D3" w:rsidRPr="00251AE5" w:rsidRDefault="00796C45" w:rsidP="0000176D">
            <w:r w:rsidRPr="00251AE5">
              <w:t>Esta classe apresentou os maiores valores, onde cerca de 90% está entre 2.000 e 6.000.</w:t>
            </w:r>
          </w:p>
        </w:tc>
      </w:tr>
      <w:tr w:rsidR="00A364D3" w14:paraId="0B603CDC" w14:textId="48D0D5B6" w:rsidTr="00A364D3">
        <w:tc>
          <w:tcPr>
            <w:tcW w:w="3153" w:type="dxa"/>
          </w:tcPr>
          <w:p w14:paraId="7CDD357C" w14:textId="180CCE8C" w:rsidR="00A364D3" w:rsidRPr="00251AE5" w:rsidRDefault="00BE238C" w:rsidP="0000176D">
            <w:r w:rsidRPr="00251AE5">
              <w:t>Qual classe de navegador apresenta uma melhor coesão?</w:t>
            </w:r>
          </w:p>
        </w:tc>
        <w:tc>
          <w:tcPr>
            <w:tcW w:w="3142" w:type="dxa"/>
          </w:tcPr>
          <w:p w14:paraId="4D59DC2B" w14:textId="5F97C951" w:rsidR="00A364D3" w:rsidRPr="00251AE5" w:rsidRDefault="00BE238C" w:rsidP="0000176D">
            <w:r w:rsidRPr="00251AE5">
              <w:t xml:space="preserve">A classe de </w:t>
            </w:r>
            <w:r w:rsidR="00BB27E9" w:rsidRPr="00251AE5">
              <w:t>privacidade</w:t>
            </w:r>
            <w:r w:rsidRPr="00251AE5">
              <w:t xml:space="preserve"> foi a classe que apresentou melhores resultados</w:t>
            </w:r>
            <w:r w:rsidR="00B70626" w:rsidRPr="00251AE5">
              <w:t xml:space="preserve"> para a coesão.</w:t>
            </w:r>
          </w:p>
        </w:tc>
        <w:tc>
          <w:tcPr>
            <w:tcW w:w="2767" w:type="dxa"/>
          </w:tcPr>
          <w:p w14:paraId="0EA3933E" w14:textId="61B320CD" w:rsidR="00A364D3" w:rsidRPr="00251AE5" w:rsidRDefault="00B70626" w:rsidP="0000176D">
            <w:r w:rsidRPr="00251AE5">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251AE5">
              <w:t xml:space="preserve"> Com isto, a classe de navegadores </w:t>
            </w:r>
            <w:r w:rsidR="000A7603" w:rsidRPr="00251AE5">
              <w:lastRenderedPageBreak/>
              <w:t>focados em segurança apresentou os melhores resultados.</w:t>
            </w:r>
          </w:p>
        </w:tc>
      </w:tr>
      <w:tr w:rsidR="00A364D3" w14:paraId="661B0F81" w14:textId="3454691F" w:rsidTr="00A364D3">
        <w:tc>
          <w:tcPr>
            <w:tcW w:w="3153" w:type="dxa"/>
          </w:tcPr>
          <w:p w14:paraId="060B723B" w14:textId="0426DA99" w:rsidR="00A364D3" w:rsidRPr="00251AE5" w:rsidRDefault="00F56276" w:rsidP="0000176D">
            <w:r w:rsidRPr="00251AE5">
              <w:lastRenderedPageBreak/>
              <w:t>Qual classe de navegadores apresenta um melhor acoplamento?</w:t>
            </w:r>
          </w:p>
        </w:tc>
        <w:tc>
          <w:tcPr>
            <w:tcW w:w="3142" w:type="dxa"/>
          </w:tcPr>
          <w:p w14:paraId="0029FEA7" w14:textId="2FF5DBE9" w:rsidR="00A364D3" w:rsidRPr="00251AE5" w:rsidRDefault="00F56276" w:rsidP="0000176D">
            <w:r w:rsidRPr="00251AE5">
              <w:t>A classe</w:t>
            </w:r>
            <w:r w:rsidR="00BB27E9" w:rsidRPr="00251AE5">
              <w:t xml:space="preserve"> </w:t>
            </w:r>
            <w:r w:rsidRPr="00251AE5">
              <w:t xml:space="preserve">que </w:t>
            </w:r>
            <w:r w:rsidR="00BB27E9" w:rsidRPr="00251AE5">
              <w:t>obteve o</w:t>
            </w:r>
            <w:r w:rsidRPr="00251AE5">
              <w:t xml:space="preserve"> melhor</w:t>
            </w:r>
            <w:r w:rsidR="00BB27E9" w:rsidRPr="00251AE5">
              <w:t xml:space="preserve"> </w:t>
            </w:r>
            <w:r w:rsidRPr="00251AE5">
              <w:t>resultado</w:t>
            </w:r>
            <w:r w:rsidR="00BB27E9" w:rsidRPr="00251AE5">
              <w:t xml:space="preserve"> </w:t>
            </w:r>
            <w:r w:rsidRPr="00251AE5">
              <w:t>fo</w:t>
            </w:r>
            <w:r w:rsidR="00BB27E9" w:rsidRPr="00251AE5">
              <w:t xml:space="preserve">i </w:t>
            </w:r>
            <w:r w:rsidRPr="00251AE5">
              <w:t>a de navegadores focados em privacidade.</w:t>
            </w:r>
          </w:p>
        </w:tc>
        <w:tc>
          <w:tcPr>
            <w:tcW w:w="2767" w:type="dxa"/>
          </w:tcPr>
          <w:p w14:paraId="25519B90" w14:textId="0FBF22D6" w:rsidR="00A364D3" w:rsidRPr="00251AE5" w:rsidRDefault="00F56276" w:rsidP="0000176D">
            <w:r w:rsidRPr="00251AE5">
              <w:t xml:space="preserve">Para avaliar esta questão </w:t>
            </w:r>
            <w:r w:rsidR="00BB27E9" w:rsidRPr="00251AE5">
              <w:t>foi analisado a métrica CBO.</w:t>
            </w:r>
          </w:p>
        </w:tc>
      </w:tr>
      <w:tr w:rsidR="00A364D3" w14:paraId="6D94450F" w14:textId="46C999DC" w:rsidTr="00A364D3">
        <w:tc>
          <w:tcPr>
            <w:tcW w:w="3153" w:type="dxa"/>
          </w:tcPr>
          <w:p w14:paraId="372EA29B" w14:textId="1248B5FA" w:rsidR="00A364D3" w:rsidRPr="00251AE5" w:rsidRDefault="0019363D" w:rsidP="0000176D">
            <w:r w:rsidRPr="00251AE5">
              <w:t>Levando em consideração a preocupação com a segurança, os navegadores focados em segurança apresentam melhor índices de qualidade?</w:t>
            </w:r>
          </w:p>
        </w:tc>
        <w:tc>
          <w:tcPr>
            <w:tcW w:w="3142" w:type="dxa"/>
          </w:tcPr>
          <w:p w14:paraId="1320D4E6" w14:textId="12231084" w:rsidR="00A364D3" w:rsidRPr="00251AE5" w:rsidRDefault="00C32994" w:rsidP="0000176D">
            <w:r w:rsidRPr="00251AE5">
              <w:t>Não</w:t>
            </w:r>
          </w:p>
        </w:tc>
        <w:tc>
          <w:tcPr>
            <w:tcW w:w="2767" w:type="dxa"/>
          </w:tcPr>
          <w:p w14:paraId="3F206FC1" w14:textId="165D2FFA" w:rsidR="00A364D3" w:rsidRPr="00251AE5" w:rsidRDefault="00C32994" w:rsidP="0000176D">
            <w:r w:rsidRPr="00251AE5">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171EA28" w:rsidR="00BD7117" w:rsidRDefault="00BD7117" w:rsidP="00CC392E">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r w:rsidRPr="007F68D5">
        <w:rPr>
          <w:lang w:val="en-US"/>
        </w:rPr>
        <w:lastRenderedPageBreak/>
        <w:t>Referências</w:t>
      </w:r>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58530B40" w14:textId="2E767B6F" w:rsidR="000559C4" w:rsidRDefault="00C15F26" w:rsidP="00CF77D3">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126A1330" w14:textId="77777777" w:rsidR="00CF77D3" w:rsidRPr="00CF77D3" w:rsidRDefault="00CF77D3" w:rsidP="00CF77D3">
      <w:pPr>
        <w:pBdr>
          <w:top w:val="nil"/>
          <w:left w:val="nil"/>
          <w:bottom w:val="nil"/>
          <w:right w:val="nil"/>
          <w:between w:val="nil"/>
        </w:pBdr>
        <w:spacing w:before="0" w:after="200"/>
        <w:ind w:left="720"/>
        <w:jc w:val="left"/>
        <w:rPr>
          <w:rFonts w:ascii="Times New Roman" w:eastAsia="Times New Roman" w:hAnsi="Times New Roman" w:cs="Times New Roman"/>
          <w:lang w:val="en-US"/>
        </w:rPr>
      </w:pP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r w:rsidRPr="00947E58">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BD7D8" w14:textId="77777777" w:rsidR="004C6851" w:rsidRDefault="004C6851">
      <w:pPr>
        <w:spacing w:before="0"/>
      </w:pPr>
      <w:r>
        <w:separator/>
      </w:r>
    </w:p>
  </w:endnote>
  <w:endnote w:type="continuationSeparator" w:id="0">
    <w:p w14:paraId="15377735" w14:textId="77777777" w:rsidR="004C6851" w:rsidRDefault="004C685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E4115" w:rsidRPr="0067168E" w:rsidRDefault="002E411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E4115" w:rsidRPr="0067168E" w:rsidRDefault="002E411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6A914" w14:textId="77777777" w:rsidR="004C6851" w:rsidRDefault="004C6851">
      <w:pPr>
        <w:spacing w:before="0"/>
      </w:pPr>
      <w:r>
        <w:separator/>
      </w:r>
    </w:p>
  </w:footnote>
  <w:footnote w:type="continuationSeparator" w:id="0">
    <w:p w14:paraId="3DBF838E" w14:textId="77777777" w:rsidR="004C6851" w:rsidRDefault="004C685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E4115" w:rsidRDefault="002E4115">
    <w:r>
      <w:fldChar w:fldCharType="begin"/>
    </w:r>
    <w:r>
      <w:instrText>PAGE</w:instrText>
    </w:r>
    <w:r>
      <w:fldChar w:fldCharType="end"/>
    </w:r>
  </w:p>
  <w:p w14:paraId="5AC09D02" w14:textId="77777777" w:rsidR="002E4115" w:rsidRDefault="002E4115">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E4115" w:rsidRDefault="002E4115"/>
  <w:p w14:paraId="714A3AD2" w14:textId="77777777" w:rsidR="002E4115" w:rsidRDefault="002E411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CBE"/>
    <w:rsid w:val="00072DD7"/>
    <w:rsid w:val="00072F81"/>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6CFE"/>
    <w:rsid w:val="00CF77D3"/>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3815D-0BB5-4252-A222-05621EE4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21</Pages>
  <Words>8543</Words>
  <Characters>46136</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300</cp:revision>
  <cp:lastPrinted>2019-10-25T17:09:00Z</cp:lastPrinted>
  <dcterms:created xsi:type="dcterms:W3CDTF">2019-09-06T13:53:00Z</dcterms:created>
  <dcterms:modified xsi:type="dcterms:W3CDTF">2019-11-04T13:03:00Z</dcterms:modified>
</cp:coreProperties>
</file>