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8748F" w:rsidRDefault="00C15F26">
            <w:pPr>
              <w:spacing w:after="120"/>
              <w:ind w:right="460"/>
              <w:jc w:val="center"/>
              <w:rPr>
                <w:b/>
                <w:sz w:val="20"/>
                <w:szCs w:val="20"/>
              </w:rPr>
            </w:pPr>
            <w:r w:rsidRPr="0088748F">
              <w:rPr>
                <w:b/>
                <w:sz w:val="20"/>
                <w:szCs w:val="20"/>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8748F" w:rsidRDefault="00C15F26">
            <w:pPr>
              <w:spacing w:after="120"/>
              <w:ind w:right="460"/>
              <w:jc w:val="center"/>
              <w:rPr>
                <w:b/>
                <w:sz w:val="20"/>
                <w:szCs w:val="20"/>
              </w:rPr>
            </w:pPr>
            <w:r w:rsidRPr="0088748F">
              <w:rPr>
                <w:b/>
                <w:sz w:val="20"/>
                <w:szCs w:val="20"/>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88748F" w:rsidRDefault="00C15F26">
            <w:pPr>
              <w:spacing w:after="120"/>
              <w:ind w:right="460"/>
              <w:jc w:val="center"/>
              <w:rPr>
                <w:b/>
                <w:sz w:val="20"/>
                <w:szCs w:val="20"/>
              </w:rPr>
            </w:pPr>
            <w:r w:rsidRPr="0088748F">
              <w:rPr>
                <w:b/>
                <w:sz w:val="20"/>
                <w:szCs w:val="20"/>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8748F" w:rsidRDefault="0005010E">
            <w:pPr>
              <w:spacing w:after="120"/>
              <w:ind w:right="460"/>
              <w:jc w:val="center"/>
              <w:rPr>
                <w:b/>
                <w:sz w:val="20"/>
                <w:szCs w:val="20"/>
              </w:rPr>
            </w:pPr>
            <w:r w:rsidRPr="0088748F">
              <w:rPr>
                <w:b/>
                <w:sz w:val="20"/>
                <w:szCs w:val="20"/>
              </w:rPr>
              <w:t>GQM -</w:t>
            </w:r>
            <w:r w:rsidR="00C15F26" w:rsidRPr="0088748F">
              <w:rPr>
                <w:b/>
                <w:sz w:val="20"/>
                <w:szCs w:val="20"/>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8748F" w:rsidRDefault="00C15F26">
            <w:pPr>
              <w:spacing w:after="120"/>
              <w:ind w:right="460"/>
              <w:jc w:val="left"/>
              <w:rPr>
                <w:i/>
                <w:sz w:val="20"/>
                <w:szCs w:val="20"/>
              </w:rPr>
            </w:pPr>
            <w:r w:rsidRPr="0088748F">
              <w:rPr>
                <w:sz w:val="20"/>
                <w:szCs w:val="20"/>
              </w:rPr>
              <w:t xml:space="preserve">CBO - </w:t>
            </w:r>
            <w:proofErr w:type="spellStart"/>
            <w:r w:rsidRPr="0088748F">
              <w:rPr>
                <w:i/>
                <w:sz w:val="20"/>
                <w:szCs w:val="20"/>
              </w:rPr>
              <w:t>Coupling</w:t>
            </w:r>
            <w:proofErr w:type="spellEnd"/>
            <w:r w:rsidRPr="0088748F">
              <w:rPr>
                <w:i/>
                <w:sz w:val="20"/>
                <w:szCs w:val="20"/>
              </w:rPr>
              <w:t xml:space="preserve"> </w:t>
            </w:r>
            <w:proofErr w:type="spellStart"/>
            <w:r w:rsidRPr="0088748F">
              <w:rPr>
                <w:i/>
                <w:sz w:val="20"/>
                <w:szCs w:val="20"/>
              </w:rPr>
              <w:t>Between</w:t>
            </w:r>
            <w:proofErr w:type="spellEnd"/>
            <w:r w:rsidRPr="0088748F">
              <w:rPr>
                <w:i/>
                <w:sz w:val="20"/>
                <w:szCs w:val="20"/>
              </w:rPr>
              <w:t xml:space="preserve"> </w:t>
            </w:r>
            <w:proofErr w:type="spellStart"/>
            <w:r w:rsidRPr="0088748F">
              <w:rPr>
                <w:i/>
                <w:sz w:val="20"/>
                <w:szCs w:val="20"/>
              </w:rPr>
              <w:t>Objects</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0A0FF97D" w:rsidR="000559C4" w:rsidRPr="0088748F" w:rsidRDefault="00C15F26" w:rsidP="00910BF1">
            <w:pPr>
              <w:spacing w:after="120"/>
              <w:ind w:right="460"/>
              <w:rPr>
                <w:sz w:val="20"/>
                <w:szCs w:val="20"/>
              </w:rPr>
            </w:pPr>
            <w:r w:rsidRPr="0088748F">
              <w:rPr>
                <w:sz w:val="20"/>
                <w:szCs w:val="20"/>
              </w:rPr>
              <w:t>Mede quantas classes são utilizadas pela classe analisada;</w:t>
            </w:r>
            <w:r w:rsidR="00910BF1">
              <w:rPr>
                <w:sz w:val="20"/>
                <w:szCs w:val="20"/>
              </w:rPr>
              <w:t xml:space="preserve"> </w:t>
            </w:r>
            <w:proofErr w:type="gramStart"/>
            <w:r w:rsidR="00910BF1" w:rsidRPr="00910BF1">
              <w:rPr>
                <w:sz w:val="20"/>
                <w:szCs w:val="20"/>
              </w:rPr>
              <w:t>À</w:t>
            </w:r>
            <w:proofErr w:type="gramEnd"/>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88748F" w:rsidRDefault="00C15F26">
            <w:pPr>
              <w:spacing w:after="120"/>
              <w:ind w:right="460"/>
              <w:jc w:val="left"/>
              <w:rPr>
                <w:sz w:val="20"/>
                <w:szCs w:val="20"/>
              </w:rPr>
            </w:pPr>
            <w:r w:rsidRPr="0088748F">
              <w:rPr>
                <w:sz w:val="20"/>
                <w:szCs w:val="20"/>
              </w:rPr>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8748F" w:rsidRDefault="00C15F26">
            <w:pPr>
              <w:spacing w:after="120"/>
              <w:ind w:right="460"/>
              <w:jc w:val="left"/>
              <w:rPr>
                <w:i/>
                <w:sz w:val="20"/>
                <w:szCs w:val="20"/>
              </w:rPr>
            </w:pPr>
            <w:r w:rsidRPr="0088748F">
              <w:rPr>
                <w:sz w:val="20"/>
                <w:szCs w:val="20"/>
              </w:rPr>
              <w:lastRenderedPageBreak/>
              <w:t xml:space="preserve">CF - </w:t>
            </w:r>
            <w:proofErr w:type="spellStart"/>
            <w:r w:rsidRPr="0088748F">
              <w:rPr>
                <w:i/>
                <w:sz w:val="20"/>
                <w:szCs w:val="20"/>
              </w:rPr>
              <w:t>Coupling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910BF1">
            <w:pPr>
              <w:spacing w:after="120"/>
              <w:ind w:right="460"/>
              <w:rPr>
                <w:sz w:val="20"/>
                <w:szCs w:val="20"/>
              </w:rPr>
            </w:pPr>
            <w:r w:rsidRPr="0088748F">
              <w:rPr>
                <w:sz w:val="20"/>
                <w:szCs w:val="20"/>
              </w:rPr>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88748F" w:rsidRDefault="00C15F26">
            <w:pPr>
              <w:spacing w:after="120"/>
              <w:ind w:right="460"/>
              <w:jc w:val="left"/>
              <w:rPr>
                <w:sz w:val="20"/>
                <w:szCs w:val="20"/>
              </w:rPr>
            </w:pPr>
            <w:r w:rsidRPr="0088748F">
              <w:rPr>
                <w:sz w:val="20"/>
                <w:szCs w:val="20"/>
              </w:rPr>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88748F" w:rsidRDefault="00C15F26">
            <w:pPr>
              <w:spacing w:after="120"/>
              <w:ind w:right="460"/>
              <w:jc w:val="left"/>
              <w:rPr>
                <w:i/>
                <w:sz w:val="20"/>
                <w:szCs w:val="20"/>
                <w:lang w:val="en-US"/>
              </w:rPr>
            </w:pPr>
            <w:r w:rsidRPr="0088748F">
              <w:rPr>
                <w:sz w:val="20"/>
                <w:szCs w:val="20"/>
                <w:lang w:val="en-US"/>
              </w:rPr>
              <w:t xml:space="preserve">LCOM - </w:t>
            </w:r>
            <w:r w:rsidRPr="0088748F">
              <w:rPr>
                <w:i/>
                <w:sz w:val="20"/>
                <w:szCs w:val="20"/>
                <w:lang w:val="en-US"/>
              </w:rPr>
              <w:t>Lack of Cohesion 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910BF1">
            <w:pPr>
              <w:spacing w:after="120"/>
              <w:ind w:right="460"/>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88748F" w:rsidRDefault="00C15F26">
            <w:pPr>
              <w:spacing w:after="120"/>
              <w:ind w:right="460"/>
              <w:jc w:val="left"/>
              <w:rPr>
                <w:sz w:val="20"/>
                <w:szCs w:val="20"/>
              </w:rPr>
            </w:pPr>
            <w:r w:rsidRPr="0088748F">
              <w:rPr>
                <w:sz w:val="20"/>
                <w:szCs w:val="20"/>
              </w:rPr>
              <w:t xml:space="preserve">Métrica de </w:t>
            </w:r>
            <w:r w:rsidR="004F5BC1" w:rsidRPr="0088748F">
              <w:rPr>
                <w:sz w:val="20"/>
                <w:szCs w:val="20"/>
              </w:rPr>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8748F" w:rsidRDefault="00C15F26">
            <w:pPr>
              <w:spacing w:after="120"/>
              <w:ind w:right="460"/>
              <w:jc w:val="left"/>
              <w:rPr>
                <w:i/>
                <w:sz w:val="20"/>
                <w:szCs w:val="20"/>
              </w:rPr>
            </w:pPr>
            <w:r w:rsidRPr="0088748F">
              <w:rPr>
                <w:sz w:val="20"/>
                <w:szCs w:val="20"/>
              </w:rPr>
              <w:t xml:space="preserve">NOC - </w:t>
            </w:r>
            <w:proofErr w:type="spellStart"/>
            <w:r w:rsidRPr="0088748F">
              <w:rPr>
                <w:i/>
                <w:sz w:val="20"/>
                <w:szCs w:val="20"/>
              </w:rPr>
              <w:t>Number</w:t>
            </w:r>
            <w:proofErr w:type="spellEnd"/>
            <w:r w:rsidRPr="0088748F">
              <w:rPr>
                <w:i/>
                <w:sz w:val="20"/>
                <w:szCs w:val="20"/>
              </w:rPr>
              <w:t xml:space="preserve"> </w:t>
            </w:r>
            <w:proofErr w:type="spellStart"/>
            <w:r w:rsidRPr="0088748F">
              <w:rPr>
                <w:i/>
                <w:sz w:val="20"/>
                <w:szCs w:val="20"/>
              </w:rPr>
              <w:t>Of</w:t>
            </w:r>
            <w:proofErr w:type="spellEnd"/>
            <w:r w:rsidRPr="0088748F">
              <w:rPr>
                <w:i/>
                <w:sz w:val="20"/>
                <w:szCs w:val="20"/>
              </w:rPr>
              <w:t xml:space="preserve"> </w:t>
            </w:r>
            <w:proofErr w:type="spellStart"/>
            <w:r w:rsidRPr="0088748F">
              <w:rPr>
                <w:i/>
                <w:sz w:val="20"/>
                <w:szCs w:val="20"/>
              </w:rPr>
              <w:t>Children</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910BF1">
            <w:pPr>
              <w:spacing w:after="120"/>
              <w:ind w:right="460"/>
              <w:rPr>
                <w:sz w:val="20"/>
                <w:szCs w:val="20"/>
              </w:rPr>
            </w:pPr>
            <w:r w:rsidRPr="0088748F">
              <w:rPr>
                <w:sz w:val="20"/>
                <w:szCs w:val="20"/>
              </w:rPr>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pPr>
              <w:spacing w:after="120"/>
              <w:ind w:right="460"/>
              <w:jc w:val="left"/>
              <w:rPr>
                <w:sz w:val="20"/>
                <w:szCs w:val="20"/>
              </w:rPr>
            </w:pPr>
            <w:r w:rsidRPr="0088748F">
              <w:rPr>
                <w:sz w:val="20"/>
                <w:szCs w:val="20"/>
              </w:rPr>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88748F" w:rsidRDefault="00C15F26">
            <w:pPr>
              <w:spacing w:after="120"/>
              <w:ind w:right="460"/>
              <w:jc w:val="left"/>
              <w:rPr>
                <w:sz w:val="20"/>
                <w:szCs w:val="20"/>
                <w:lang w:val="en-US"/>
              </w:rPr>
            </w:pPr>
            <w:r w:rsidRPr="0088748F">
              <w:rPr>
                <w:sz w:val="20"/>
                <w:szCs w:val="20"/>
                <w:lang w:val="en-US"/>
              </w:rPr>
              <w:t xml:space="preserve">RFC - Response </w:t>
            </w:r>
            <w:proofErr w:type="gramStart"/>
            <w:r w:rsidRPr="0088748F">
              <w:rPr>
                <w:sz w:val="20"/>
                <w:szCs w:val="20"/>
                <w:lang w:val="en-US"/>
              </w:rPr>
              <w:t>For</w:t>
            </w:r>
            <w:proofErr w:type="gramEnd"/>
            <w:r w:rsidRPr="0088748F">
              <w:rPr>
                <w:sz w:val="20"/>
                <w:szCs w:val="20"/>
                <w:lang w:val="en-US"/>
              </w:rPr>
              <w:t xml:space="preserve">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910BF1">
            <w:pPr>
              <w:spacing w:after="120"/>
              <w:ind w:right="460"/>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88748F" w:rsidRDefault="00C15F26">
            <w:pPr>
              <w:spacing w:after="120"/>
              <w:ind w:right="460"/>
              <w:jc w:val="left"/>
              <w:rPr>
                <w:sz w:val="20"/>
                <w:szCs w:val="20"/>
              </w:rPr>
            </w:pPr>
            <w:r w:rsidRPr="0088748F">
              <w:rPr>
                <w:sz w:val="20"/>
                <w:szCs w:val="20"/>
              </w:rPr>
              <w:t>Métrica</w:t>
            </w:r>
            <w:r w:rsidR="008A0E3F" w:rsidRPr="0088748F">
              <w:rPr>
                <w:sz w:val="20"/>
                <w:szCs w:val="20"/>
              </w:rPr>
              <w:t xml:space="preserve"> </w:t>
            </w:r>
            <w:r w:rsidRPr="0088748F">
              <w:rPr>
                <w:sz w:val="20"/>
                <w:szCs w:val="20"/>
              </w:rPr>
              <w:t>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88748F" w:rsidRDefault="00C15F26">
            <w:pPr>
              <w:spacing w:after="120"/>
              <w:ind w:right="460"/>
              <w:jc w:val="left"/>
              <w:rPr>
                <w:sz w:val="20"/>
                <w:szCs w:val="20"/>
                <w:lang w:val="en-US"/>
              </w:rPr>
            </w:pPr>
            <w:r w:rsidRPr="0088748F">
              <w:rPr>
                <w:sz w:val="20"/>
                <w:szCs w:val="20"/>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pPr>
              <w:spacing w:after="120"/>
              <w:ind w:right="460"/>
              <w:jc w:val="left"/>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pacote</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linguagem</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88748F" w:rsidRDefault="00C15F26">
            <w:pPr>
              <w:spacing w:after="120"/>
              <w:ind w:right="460"/>
              <w:jc w:val="left"/>
              <w:rPr>
                <w:i/>
                <w:sz w:val="20"/>
                <w:szCs w:val="20"/>
                <w:lang w:val="en-US"/>
              </w:rPr>
            </w:pPr>
            <w:r w:rsidRPr="0088748F">
              <w:rPr>
                <w:sz w:val="20"/>
                <w:szCs w:val="20"/>
                <w:lang w:val="en-US"/>
              </w:rPr>
              <w:lastRenderedPageBreak/>
              <w:t xml:space="preserve">DIT - </w:t>
            </w:r>
            <w:r w:rsidRPr="0088748F">
              <w:rPr>
                <w:i/>
                <w:sz w:val="20"/>
                <w:szCs w:val="20"/>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910BF1">
            <w:pPr>
              <w:spacing w:after="120"/>
              <w:ind w:right="460"/>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pPr>
              <w:spacing w:after="120"/>
              <w:ind w:right="460"/>
              <w:jc w:val="left"/>
              <w:rPr>
                <w:sz w:val="20"/>
                <w:szCs w:val="20"/>
              </w:rPr>
            </w:pPr>
            <w:r w:rsidRPr="0088748F">
              <w:rPr>
                <w:sz w:val="20"/>
                <w:szCs w:val="20"/>
              </w:rPr>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88748F" w:rsidRDefault="00C15F26">
            <w:pPr>
              <w:spacing w:after="120"/>
              <w:ind w:right="460"/>
              <w:jc w:val="left"/>
              <w:rPr>
                <w:i/>
                <w:sz w:val="20"/>
                <w:szCs w:val="20"/>
              </w:rPr>
            </w:pPr>
            <w:r w:rsidRPr="0088748F">
              <w:rPr>
                <w:sz w:val="20"/>
                <w:szCs w:val="20"/>
              </w:rPr>
              <w:t xml:space="preserve">AHF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910BF1">
            <w:pPr>
              <w:spacing w:after="120"/>
              <w:ind w:right="460"/>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pPr>
              <w:spacing w:after="120"/>
              <w:ind w:right="460"/>
              <w:jc w:val="left"/>
              <w:rPr>
                <w:sz w:val="20"/>
                <w:szCs w:val="20"/>
              </w:rPr>
            </w:pPr>
            <w:r w:rsidRPr="0088748F">
              <w:rPr>
                <w:sz w:val="20"/>
                <w:szCs w:val="20"/>
              </w:rPr>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88748F" w:rsidRDefault="00C15F26">
            <w:pPr>
              <w:spacing w:after="120"/>
              <w:ind w:right="460"/>
              <w:jc w:val="left"/>
              <w:rPr>
                <w:i/>
                <w:sz w:val="20"/>
                <w:szCs w:val="20"/>
              </w:rPr>
            </w:pPr>
            <w:r w:rsidRPr="0088748F">
              <w:rPr>
                <w:sz w:val="20"/>
                <w:szCs w:val="20"/>
              </w:rPr>
              <w:t xml:space="preserve">AIF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910BF1">
            <w:pPr>
              <w:spacing w:after="120"/>
              <w:ind w:right="460"/>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pPr>
              <w:spacing w:after="120"/>
              <w:ind w:right="460"/>
              <w:jc w:val="left"/>
              <w:rPr>
                <w:sz w:val="20"/>
                <w:szCs w:val="20"/>
              </w:rPr>
            </w:pPr>
            <w:r w:rsidRPr="0088748F">
              <w:rPr>
                <w:sz w:val="20"/>
                <w:szCs w:val="20"/>
              </w:rPr>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88748F" w:rsidRDefault="00C15F26">
            <w:pPr>
              <w:spacing w:after="120"/>
              <w:ind w:right="460"/>
              <w:jc w:val="left"/>
              <w:rPr>
                <w:i/>
                <w:sz w:val="20"/>
                <w:szCs w:val="20"/>
              </w:rPr>
            </w:pPr>
            <w:r w:rsidRPr="0088748F">
              <w:rPr>
                <w:sz w:val="20"/>
                <w:szCs w:val="20"/>
              </w:rPr>
              <w:t xml:space="preserve">MHF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910BF1">
            <w:pPr>
              <w:spacing w:after="120"/>
              <w:ind w:right="460"/>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pPr>
              <w:spacing w:after="120"/>
              <w:ind w:right="460"/>
              <w:jc w:val="left"/>
              <w:rPr>
                <w:sz w:val="20"/>
                <w:szCs w:val="20"/>
              </w:rPr>
            </w:pPr>
            <w:r w:rsidRPr="0088748F">
              <w:rPr>
                <w:sz w:val="20"/>
                <w:szCs w:val="20"/>
              </w:rPr>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88748F" w:rsidRDefault="00C15F26">
            <w:pPr>
              <w:spacing w:after="120"/>
              <w:ind w:right="460"/>
              <w:jc w:val="left"/>
              <w:rPr>
                <w:i/>
                <w:sz w:val="20"/>
                <w:szCs w:val="20"/>
              </w:rPr>
            </w:pPr>
            <w:r w:rsidRPr="0088748F">
              <w:rPr>
                <w:sz w:val="20"/>
                <w:szCs w:val="20"/>
              </w:rPr>
              <w:lastRenderedPageBreak/>
              <w:t xml:space="preserve">MIF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910BF1">
            <w:pPr>
              <w:spacing w:after="120"/>
              <w:ind w:right="460"/>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pPr>
              <w:spacing w:after="120"/>
              <w:ind w:right="460"/>
              <w:jc w:val="left"/>
              <w:rPr>
                <w:sz w:val="20"/>
                <w:szCs w:val="20"/>
              </w:rPr>
            </w:pPr>
            <w:r w:rsidRPr="0088748F">
              <w:rPr>
                <w:sz w:val="20"/>
                <w:szCs w:val="20"/>
              </w:rPr>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88748F" w:rsidRDefault="00C15F26">
            <w:pPr>
              <w:spacing w:after="120"/>
              <w:ind w:right="460"/>
              <w:jc w:val="left"/>
              <w:rPr>
                <w:i/>
                <w:sz w:val="20"/>
                <w:szCs w:val="20"/>
              </w:rPr>
            </w:pPr>
            <w:r w:rsidRPr="0088748F">
              <w:rPr>
                <w:sz w:val="20"/>
                <w:szCs w:val="20"/>
              </w:rPr>
              <w:t xml:space="preserve">PF - </w:t>
            </w:r>
            <w:proofErr w:type="spellStart"/>
            <w:r w:rsidRPr="0088748F">
              <w:rPr>
                <w:i/>
                <w:sz w:val="20"/>
                <w:szCs w:val="20"/>
              </w:rPr>
              <w:t>Polymorphism</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910BF1">
            <w:pPr>
              <w:spacing w:after="120"/>
              <w:ind w:right="460"/>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pPr>
              <w:spacing w:after="120"/>
              <w:ind w:right="460"/>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803071">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803071">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803071">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803071">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803071">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803071">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803071">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803071">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803071">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803071">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803071">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803071">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803071">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803071">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803071">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803071">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803071">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803071">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803071">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803071">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803071">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803071">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803071">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803071">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803071">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803071">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803071">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w:t>
      </w:r>
      <w:r w:rsidR="00491C34">
        <w:lastRenderedPageBreak/>
        <w:t xml:space="preserve">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7F68D5" w:rsidRDefault="005D52C6" w:rsidP="009D1969">
      <w:pPr>
        <w:jc w:val="center"/>
        <w:rPr>
          <w:rFonts w:ascii="Helvetica Neue" w:hAnsi="Helvetica Neue"/>
          <w:b/>
          <w:bCs/>
        </w:rPr>
      </w:pPr>
      <w:r w:rsidRPr="007F68D5">
        <w:rPr>
          <w:rFonts w:ascii="Helvetica Neue" w:hAnsi="Helvetica Neue"/>
          <w:b/>
          <w:bCs/>
        </w:rPr>
        <w:t>Tabela 3</w:t>
      </w:r>
      <w:r w:rsidR="009D1969" w:rsidRPr="007F68D5">
        <w:rPr>
          <w:rFonts w:ascii="Helvetica Neue" w:hAnsi="Helvetica Neue"/>
          <w:b/>
          <w:bCs/>
        </w:rPr>
        <w:t>.</w:t>
      </w:r>
      <w:r w:rsidRPr="007F68D5">
        <w:rPr>
          <w:rFonts w:ascii="Helvetica Neue" w:hAnsi="Helvetica Neue"/>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lastRenderedPageBreak/>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940C8F5" w:rsidR="00460EC3" w:rsidRDefault="00460EC3" w:rsidP="004866E7">
      <w:r>
        <w:t xml:space="preserve">Nesta subseção são apresentados os gráficos gerados da distribuição </w:t>
      </w:r>
      <w:r w:rsidR="00721609">
        <w:t>Acumulada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966A969" w14:textId="30BE0C5C" w:rsidR="00947E58" w:rsidRDefault="00804176" w:rsidP="000F24D2">
      <w:r>
        <w:t>A Figura 1</w:t>
      </w:r>
      <w:r w:rsidR="00FC07B7">
        <w:t xml:space="preserve"> apresenta </w:t>
      </w:r>
      <w:r w:rsidR="007C38B4">
        <w:t>os gráficos das distribuições acumuladas das métricas estruturais</w:t>
      </w:r>
      <w:r w:rsidR="00FC07B7">
        <w:t>.</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708D2674" w:rsidR="00D03586" w:rsidRDefault="00D03586" w:rsidP="00D03586">
      <w:r>
        <w:tab/>
        <w:t>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A classe de navegadores tradicionais necessita de melhorias nesta métrica, já a classe de privacidade são os navegadores que apresentaram melhores resultados.</w:t>
      </w:r>
    </w:p>
    <w:p w14:paraId="5F27A4F5" w14:textId="45D818EA" w:rsidR="00D03586" w:rsidRDefault="00D03586" w:rsidP="00D03586">
      <w:r>
        <w:tab/>
      </w:r>
      <w:r w:rsidRPr="006040A1">
        <w:t>A Figura 1(f) apresenta os resultados da métrica WMC. Os valores da classe de navegadores tradicionais concentram os valores</w:t>
      </w:r>
      <w:r w:rsidR="00D654F0">
        <w:t xml:space="preserve"> entre 10 e 40</w:t>
      </w:r>
      <w:r w:rsidRPr="006040A1">
        <w:t xml:space="preserve"> em </w:t>
      </w:r>
      <w:r w:rsidR="00D654F0">
        <w:t>80%</w:t>
      </w:r>
      <w:r w:rsidR="0010764A">
        <w:t>, onde como na métrica RFC, os valores desta classe, concentra-se nos maiores valores</w:t>
      </w:r>
      <w:r w:rsidRPr="006040A1">
        <w:t xml:space="preserve">. Assim como a métrica RFC, a classe de privacidade apresentou os menores resultados, tendo </w:t>
      </w:r>
      <w:r w:rsidR="00D654F0">
        <w:t>80% d</w:t>
      </w:r>
      <w:r w:rsidRPr="006040A1">
        <w:t xml:space="preserve">os seus resultados concentrados </w:t>
      </w:r>
      <w:r w:rsidR="00D654F0">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05ECE38B" w14:textId="0A60F739" w:rsidR="00D03586" w:rsidRDefault="00D03586" w:rsidP="000F24D2">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5B2E3357" w14:textId="49976084" w:rsidR="00FC23EC" w:rsidRDefault="00EB3277" w:rsidP="00BF3669">
      <w:pPr>
        <w:rPr>
          <w:sz w:val="20"/>
          <w:szCs w:val="20"/>
        </w:rPr>
      </w:pPr>
      <w:r>
        <w:rPr>
          <w:noProof/>
          <w:sz w:val="20"/>
          <w:szCs w:val="20"/>
        </w:rPr>
        <w:lastRenderedPageBreak/>
        <w:drawing>
          <wp:inline distT="0" distB="0" distL="0" distR="0" wp14:anchorId="450CF427" wp14:editId="6FEBF15D">
            <wp:extent cx="5760720" cy="16586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4F5E78CD" w14:textId="4274A609"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Pr>
          <w:sz w:val="20"/>
          <w:szCs w:val="20"/>
        </w:rPr>
        <w:tab/>
      </w:r>
      <w:r>
        <w:rPr>
          <w:sz w:val="20"/>
          <w:szCs w:val="20"/>
        </w:rPr>
        <w:tab/>
      </w:r>
      <w:r>
        <w:rPr>
          <w:sz w:val="20"/>
          <w:szCs w:val="20"/>
        </w:rPr>
        <w:tab/>
        <w:t>(b) Métrica MHF</w:t>
      </w:r>
    </w:p>
    <w:p w14:paraId="101289E1" w14:textId="0E4B45C6" w:rsidR="00EB3277" w:rsidRDefault="00EB3277" w:rsidP="00EB3277">
      <w:pPr>
        <w:jc w:val="center"/>
        <w:rPr>
          <w:sz w:val="20"/>
          <w:szCs w:val="20"/>
        </w:rPr>
      </w:pPr>
      <w:r>
        <w:rPr>
          <w:noProof/>
          <w:sz w:val="20"/>
          <w:szCs w:val="20"/>
        </w:rPr>
        <w:drawing>
          <wp:inline distT="0" distB="0" distL="0" distR="0" wp14:anchorId="78C066E3" wp14:editId="58280977">
            <wp:extent cx="5760720" cy="163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086DFCFA" w14:textId="38F10B86"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r>
        <w:rPr>
          <w:sz w:val="20"/>
          <w:szCs w:val="20"/>
        </w:rPr>
        <w:tab/>
        <w:t>(d) Métrica PF</w:t>
      </w:r>
    </w:p>
    <w:p w14:paraId="1253DE29" w14:textId="5A7307B4" w:rsidR="004E525B" w:rsidRDefault="004E525B" w:rsidP="00EB3277">
      <w:pPr>
        <w:jc w:val="center"/>
        <w:rPr>
          <w:sz w:val="20"/>
          <w:szCs w:val="20"/>
        </w:rPr>
      </w:pPr>
      <w:r>
        <w:rPr>
          <w:noProof/>
          <w:sz w:val="20"/>
          <w:szCs w:val="20"/>
        </w:rPr>
        <w:drawing>
          <wp:inline distT="0" distB="0" distL="0" distR="0" wp14:anchorId="09FB7370" wp14:editId="1697CB40">
            <wp:extent cx="5760720" cy="1762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50764B34" w:rsidR="004E525B" w:rsidRDefault="004E525B" w:rsidP="00EB3277">
      <w:pPr>
        <w:jc w:val="center"/>
        <w:rPr>
          <w:sz w:val="20"/>
          <w:szCs w:val="20"/>
        </w:rPr>
      </w:pPr>
      <w:r>
        <w:rPr>
          <w:noProof/>
          <w:sz w:val="20"/>
          <w:szCs w:val="20"/>
        </w:rPr>
        <w:drawing>
          <wp:inline distT="0" distB="0" distL="0" distR="0" wp14:anchorId="16F06838" wp14:editId="4462A557">
            <wp:extent cx="5760720" cy="1905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7E0D95D" w14:textId="1BC7F21B" w:rsidR="004E525B" w:rsidRPr="00D03586" w:rsidRDefault="005877BD" w:rsidP="00D03586">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4C227840"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p>
    <w:p w14:paraId="0BA37564" w14:textId="3010E7C5" w:rsidR="00EB0BD5" w:rsidRPr="00C17D1D" w:rsidRDefault="00B24771" w:rsidP="004866E7">
      <w:pPr>
        <w:jc w:val="center"/>
      </w:pPr>
      <w:r>
        <w:rPr>
          <w:noProof/>
        </w:rPr>
        <w:drawing>
          <wp:inline distT="0" distB="0" distL="0" distR="0" wp14:anchorId="139835CE" wp14:editId="5B05C7DF">
            <wp:extent cx="5181600" cy="24669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5181600" cy="2466975"/>
                    </a:xfrm>
                    <a:prstGeom prst="rect">
                      <a:avLst/>
                    </a:prstGeom>
                  </pic:spPr>
                </pic:pic>
              </a:graphicData>
            </a:graphic>
          </wp:inline>
        </w:drawing>
      </w:r>
    </w:p>
    <w:p w14:paraId="2B84A52A" w14:textId="15F64C81" w:rsidR="00EB0BD5" w:rsidRPr="00721609"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0735F8C"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p>
    <w:p w14:paraId="64659762" w14:textId="4495F989" w:rsidR="00846311" w:rsidRDefault="00B579FB" w:rsidP="00846311">
      <w:pPr>
        <w:jc w:val="center"/>
      </w:pPr>
      <w:r>
        <w:rPr>
          <w:noProof/>
        </w:rPr>
        <w:drawing>
          <wp:inline distT="0" distB="0" distL="0" distR="0" wp14:anchorId="4892CCA5" wp14:editId="74A3A1AD">
            <wp:extent cx="4819650" cy="2466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19650" cy="2466975"/>
                    </a:xfrm>
                    <a:prstGeom prst="rect">
                      <a:avLst/>
                    </a:prstGeom>
                  </pic:spPr>
                </pic:pic>
              </a:graphicData>
            </a:graphic>
          </wp:inline>
        </w:drawing>
      </w:r>
    </w:p>
    <w:p w14:paraId="0C2281A4" w14:textId="6FCC324B" w:rsidR="00846311" w:rsidRPr="00721609"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1908BD57" w14:textId="6530F6E5" w:rsidR="00846311" w:rsidRPr="00C17D1D" w:rsidRDefault="00EF43D0" w:rsidP="004866E7">
      <w:r>
        <w:tab/>
        <w:t xml:space="preserve">Conforme apresentado nesta figura, a classe de navegadores tradicionais é a que apresenta os maiores resultados, onde seus valores concentram-se entre </w:t>
      </w:r>
      <w:r w:rsidR="00EE5454">
        <w:t>4</w:t>
      </w:r>
      <w:r>
        <w:t xml:space="preserve"> e </w:t>
      </w:r>
      <w:r w:rsidR="00EE5454">
        <w:t>14</w:t>
      </w:r>
      <w:r>
        <w:t xml:space="preserve">. Ou seja, os seus </w:t>
      </w:r>
      <w:r>
        <w:lastRenderedPageBreak/>
        <w:t>valores são os que estão concentrados nos maiores valores</w:t>
      </w:r>
      <w:r w:rsidR="00DB220A" w:rsidRPr="000367DD">
        <w:t xml:space="preserve">. Em contrapartida a classe dos navegadores focados em privacidade apresentaram os menores valores, estando concentrados entre </w:t>
      </w:r>
      <w:r w:rsidR="00EE5454">
        <w:t>0</w:t>
      </w:r>
      <w:r w:rsidR="00DB220A" w:rsidRPr="000367DD">
        <w:t xml:space="preserve"> e </w:t>
      </w:r>
      <w:r w:rsidR="003F388E">
        <w:t>;</w:t>
      </w:r>
      <w:r w:rsidR="00EE5454">
        <w:t>8</w:t>
      </w:r>
      <w:r w:rsidR="00DB220A" w:rsidRPr="000367DD">
        <w:t>. Com isto, pode-se dizer que os navegadores focados em privacidade apresentaram os melhores resultados.</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43E5B9CF"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3B1E9608" w14:textId="1C539009" w:rsidR="00442729" w:rsidRDefault="008E7368" w:rsidP="00AB78DB">
      <w:r>
        <w:rPr>
          <w:noProof/>
        </w:rPr>
        <w:drawing>
          <wp:inline distT="0" distB="0" distL="0" distR="0" wp14:anchorId="50581012" wp14:editId="7A474CA0">
            <wp:extent cx="5760720" cy="16370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3703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0F656709" w:rsidR="00C671BF" w:rsidRDefault="00C671BF" w:rsidP="00C671BF">
      <w:pPr>
        <w:rPr>
          <w:sz w:val="20"/>
          <w:szCs w:val="20"/>
        </w:rPr>
      </w:pPr>
      <w:r>
        <w:rPr>
          <w:noProof/>
          <w:sz w:val="20"/>
          <w:szCs w:val="20"/>
        </w:rPr>
        <w:drawing>
          <wp:inline distT="0" distB="0" distL="0" distR="0" wp14:anchorId="21F94D66" wp14:editId="72B7C74A">
            <wp:extent cx="5760720" cy="18618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34E461F2" w:rsidR="00463FA2" w:rsidRDefault="00463FA2" w:rsidP="00C671BF">
      <w:pPr>
        <w:ind w:left="360"/>
        <w:jc w:val="center"/>
        <w:rPr>
          <w:sz w:val="20"/>
          <w:szCs w:val="20"/>
          <w:lang w:val="en-US"/>
        </w:rPr>
      </w:pPr>
      <w:r>
        <w:rPr>
          <w:noProof/>
          <w:sz w:val="20"/>
          <w:szCs w:val="20"/>
          <w:lang w:val="en-US"/>
        </w:rPr>
        <w:drawing>
          <wp:inline distT="0" distB="0" distL="0" distR="0" wp14:anchorId="3FDF1E7A" wp14:editId="282880DD">
            <wp:extent cx="5760720" cy="18453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845310"/>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4C864DD8" w14:textId="6A25308F" w:rsidR="003F388E" w:rsidRPr="00721609" w:rsidRDefault="003F388E" w:rsidP="00721609">
      <w:pPr>
        <w:rPr>
          <w:b/>
          <w:bCs/>
        </w:rPr>
      </w:pPr>
      <w:r>
        <w:lastRenderedPageBreak/>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1C4A71B" w14:textId="7067C632" w:rsidR="00463FA2" w:rsidRDefault="00463FA2" w:rsidP="00463FA2">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w:t>
      </w:r>
      <w:r w:rsidR="0006333A">
        <w:t>a classe de navegador focado em segurança cerca de 60% dos resultados está</w:t>
      </w:r>
      <w:r>
        <w:t xml:space="preserve"> </w:t>
      </w:r>
      <w:r w:rsidR="0006333A">
        <w:t>concentrada</w:t>
      </w:r>
      <w:r>
        <w:t xml:space="preserve">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rsidR="0006333A">
        <w:t>.</w:t>
      </w:r>
      <w:r w:rsidRPr="002C31F5">
        <w:t xml:space="preserve"> </w:t>
      </w:r>
      <w:r w:rsidR="00C86109">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2B6F8EC3" w14:textId="11433C16" w:rsidR="00463FA2" w:rsidRPr="00463FA2" w:rsidRDefault="00463FA2" w:rsidP="00463FA2">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4DA82610" w:rsidR="00A04EC0" w:rsidRDefault="00A04EC0" w:rsidP="0000176D">
      <w:r>
        <w:tab/>
        <w:t xml:space="preserve">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2A59EEA0" w:rsidR="000367DD" w:rsidRDefault="000367DD" w:rsidP="0000176D">
      <w:r>
        <w:tab/>
        <w:t xml:space="preserve">A próxima </w:t>
      </w:r>
      <w:r w:rsidR="00C86109">
        <w:t>análise</w:t>
      </w:r>
      <w:r>
        <w:t xml:space="preserve"> é feita em relação ao resultado da métrica apresentada na categoria de acoplamento, onde nesta categoria foi realizado a aplicação apenas da métrica CBO. </w:t>
      </w:r>
      <w:r w:rsidR="00990D33">
        <w:t xml:space="preserve">Nesta métrica a classe de privacidade apresentou o melhor resultado, indicando que estes navegadores </w:t>
      </w:r>
      <w:r w:rsidR="00990D33">
        <w:lastRenderedPageBreak/>
        <w:t>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24AC8C1F"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3142"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2767"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A364D3">
        <w:tc>
          <w:tcPr>
            <w:tcW w:w="315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3142"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2767"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3142"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2767"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3142"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2767"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3142"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2767"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A364D3">
        <w:tc>
          <w:tcPr>
            <w:tcW w:w="315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88748F" w:rsidRDefault="00C32994" w:rsidP="0000176D">
            <w:pPr>
              <w:rPr>
                <w:sz w:val="20"/>
                <w:szCs w:val="20"/>
              </w:rPr>
            </w:pPr>
            <w:r w:rsidRPr="0088748F">
              <w:rPr>
                <w:sz w:val="20"/>
                <w:szCs w:val="20"/>
              </w:rPr>
              <w:t>Não</w:t>
            </w:r>
          </w:p>
        </w:tc>
        <w:tc>
          <w:tcPr>
            <w:tcW w:w="2767" w:type="dxa"/>
          </w:tcPr>
          <w:p w14:paraId="3F206FC1" w14:textId="165D2FFA" w:rsidR="00A364D3" w:rsidRPr="0088748F" w:rsidRDefault="00C32994" w:rsidP="0000176D">
            <w:pPr>
              <w:rPr>
                <w:sz w:val="20"/>
                <w:szCs w:val="20"/>
              </w:rPr>
            </w:pPr>
            <w:r w:rsidRPr="0088748F">
              <w:rPr>
                <w:sz w:val="20"/>
                <w:szCs w:val="20"/>
              </w:rPr>
              <w:t xml:space="preserve">A classe de segurança apresentou bons resultados, mas pode-se dizer que a classe de navegadores focado em privacidade apresentaram resultados mais constantes e com isso, uma melhor qualidade. O principal ponto a ser melhorado pela classe de </w:t>
            </w:r>
            <w:r w:rsidRPr="0088748F">
              <w:rPr>
                <w:sz w:val="20"/>
                <w:szCs w:val="20"/>
              </w:rPr>
              <w:lastRenderedPageBreak/>
              <w:t>segurança, refere-se ao polimorfismo dos códigos da classe.</w:t>
            </w:r>
          </w:p>
        </w:tc>
      </w:tr>
    </w:tbl>
    <w:p w14:paraId="546DE8F9" w14:textId="66AFFB77" w:rsidR="00BD7117" w:rsidRDefault="00BD7117" w:rsidP="00CC392E">
      <w:r>
        <w:lastRenderedPageBreak/>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7EBB0019"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721609">
        <w:t>Acumulada</w:t>
      </w:r>
      <w:r w:rsidR="007A12C3">
        <w:t>,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bookmarkStart w:id="5" w:name="_GoBack"/>
      <w:bookmarkEnd w:id="5"/>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lastRenderedPageBreak/>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lastRenderedPageBreak/>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87E3E" w14:textId="77777777" w:rsidR="00803071" w:rsidRDefault="00803071">
      <w:pPr>
        <w:spacing w:before="0"/>
      </w:pPr>
      <w:r>
        <w:separator/>
      </w:r>
    </w:p>
  </w:endnote>
  <w:endnote w:type="continuationSeparator" w:id="0">
    <w:p w14:paraId="1688E2B0" w14:textId="77777777" w:rsidR="00803071" w:rsidRDefault="008030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EB3277" w:rsidRPr="0067168E" w:rsidRDefault="00EB327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EB3277" w:rsidRPr="0067168E" w:rsidRDefault="00EB327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76CB9" w14:textId="77777777" w:rsidR="00803071" w:rsidRDefault="00803071">
      <w:pPr>
        <w:spacing w:before="0"/>
      </w:pPr>
      <w:r>
        <w:separator/>
      </w:r>
    </w:p>
  </w:footnote>
  <w:footnote w:type="continuationSeparator" w:id="0">
    <w:p w14:paraId="6428BF54" w14:textId="77777777" w:rsidR="00803071" w:rsidRDefault="0080307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EB3277" w:rsidRDefault="00EB3277">
    <w:r>
      <w:fldChar w:fldCharType="begin"/>
    </w:r>
    <w:r>
      <w:instrText>PAGE</w:instrText>
    </w:r>
    <w:r>
      <w:fldChar w:fldCharType="end"/>
    </w:r>
  </w:p>
  <w:p w14:paraId="5AC09D02" w14:textId="77777777" w:rsidR="00EB3277" w:rsidRDefault="00EB327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EB3277" w:rsidRDefault="00EB3277"/>
  <w:p w14:paraId="714A3AD2" w14:textId="77777777" w:rsidR="00EB3277" w:rsidRDefault="00EB32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10724"/>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04D43"/>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1609"/>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3071"/>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4771"/>
    <w:rsid w:val="00B27F0C"/>
    <w:rsid w:val="00B32EFE"/>
    <w:rsid w:val="00B33156"/>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3B12C-7605-4514-80BA-E5AA6736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7568</TotalTime>
  <Pages>20</Pages>
  <Words>8025</Words>
  <Characters>43340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326</cp:revision>
  <cp:lastPrinted>2019-10-25T17:09:00Z</cp:lastPrinted>
  <dcterms:created xsi:type="dcterms:W3CDTF">2019-09-06T13:53:00Z</dcterms:created>
  <dcterms:modified xsi:type="dcterms:W3CDTF">2019-11-05T17:44:00Z</dcterms:modified>
</cp:coreProperties>
</file>