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2E4A7A"/>
          <w:sz w:val="56"/>
          <w:szCs w:val="56"/>
        </w:rPr>
        <w:t xml:space="preserve">Ocean Explorer Kata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API Proof of Execution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R-00272722: D12 Principal Engineer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18 March 2026</w:t>
      </w:r>
    </w:p>
    <w:p>
      <w:pPr>
        <w:pBdr>
          <w:bottom w:val="single" w:color="2E4A7A" w:sz="6" w:space="1"/>
        </w:pBdr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API Overview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following screenshots demonstrate the Ocean Explorer API running live in Docker on 18 March 2026. The API was built using FastAPI (Python 3.12) with full OpenAPI/Swagger documentation auto-generated at /docs. All five endpoints and all Pydantic schemas are confirmed present and operational.</w:t>
      </w:r>
    </w:p>
    <w:p>
      <w:pPr>
        <w:spacing w:before="240"/>
      </w:pPr>
    </w:p>
    <w:p>
      <w:pPr>
        <w:jc w:val="center"/>
      </w:pPr>
      <w:r>
        <w:drawing>
          <wp:inline distT="0" distB="0" distL="0" distR="0">
            <wp:extent cx="5972175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1 — Swagger UI showing all endpoints (/health, /probe/initialise, /probe/commands, /probe/history, /probe/state) and all Pydantic schemas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Health Check — GET /health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health endpoint confirms the service is live. Returns HTTP 200 with {"status": "ok"}. Server: uvicorn. Timestamp: Wed 18 Mar 2026 22:08:33 GMT.</w:t>
      </w:r>
    </w:p>
    <w:p>
      <w:pPr>
        <w:spacing w:before="240"/>
      </w:pPr>
    </w:p>
    <w:p>
      <w:pPr>
        <w:jc w:val="center"/>
      </w:pPr>
      <w:r>
        <w:drawing>
          <wp:inline distT="0" distB="0" distL="0" distR="0">
            <wp:extent cx="5972175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2 — GET /health returning HTTP 200 {"status": "ok"}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Probe Initialisation — POST /probe/initialise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probe is initialised at position (0,0) facing North on a 10x10 grid, with two obstacles declared at (3,4) and (5,5). The API returns HTTP 200 confirming initial state. Timestamp: Wed 18 Mar 2026 22:09:02 GMT.</w:t>
      </w:r>
    </w:p>
    <w:p>
      <w:pPr>
        <w:spacing w:before="240"/>
      </w:pPr>
    </w:p>
    <w:p>
      <w:pPr>
        <w:jc w:val="center"/>
      </w:pPr>
      <w:r>
        <w:drawing>
          <wp:inline distT="0" distB="0" distL="0" distR="0">
            <wp:extent cx="5972175" cy="820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3 — POST /probe/initialise with x:0, y:0, direction:N, grid 10x10, obstacles at (3,4) and (5,5)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Command Execution — POST /probe/commands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 command sequence [F, R, F] is submitted. Starting from (0,0) facing North: F moves to (0,1); R turns to face East; F moves to (1,1). The response confirms final position (1,1) facing East, with visited coordinates and no obstacles encountered. Returns HTTP 200. Timestamp: Wed 18 Mar 2026 22:11:34 GMT.</w:t>
      </w:r>
    </w:p>
    <w:p>
      <w:pPr>
        <w:spacing w:before="240"/>
      </w:pPr>
    </w:p>
    <w:p>
      <w:pPr>
        <w:jc w:val="center"/>
      </w:pPr>
      <w:r>
        <w:drawing>
          <wp:inline distT="0" distB="0" distL="0" distR="0">
            <wp:extent cx="5972175" cy="814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4 — POST /probe/commands with ["F","R","F"], returning position (1,1) facing East and full visited array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Visit History — GET /probe/history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history endpoint returns the complete ordered list of all coordinates visited in the session: (0,0) → (0,1) → (1,1), current direction East. This satisfies the kata requirement to print a summary of all coordinates visited. Returns HTTP 200. Timestamp: Wed 18 Mar 2026 22:12:17 GMT.</w:t>
      </w:r>
    </w:p>
    <w:p>
      <w:pPr>
        <w:spacing w:before="240"/>
      </w:pPr>
    </w:p>
    <w:p>
      <w:pPr>
        <w:jc w:val="center"/>
      </w:pPr>
      <w:r>
        <w:drawing>
          <wp:inline distT="0" distB="0" distL="0" distR="0">
            <wp:extent cx="5972175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5 — GET /probe/history returning full visit trail [(0,0), (0,1), (1,1)] with current state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Current State — GET /probe/state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state endpoint confirms current probe position (1,1) facing East, consistent with the command sequence executed above. Returns HTTP 200. Timestamp: Wed 18 Mar 2026 22:13:15 GMT.</w:t>
      </w:r>
    </w:p>
    <w:p>
      <w:pPr>
        <w:spacing w:before="240"/>
      </w:pPr>
    </w:p>
    <w:p>
      <w:pPr>
        <w:jc w:val="center"/>
      </w:pPr>
      <w:r>
        <w:drawing>
          <wp:inline distT="0" distB="0" distL="0" distR="0">
            <wp:extent cx="5972175" cy="581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6 — GET /probe/state confirming position (1,1) direction 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Summary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All five API endpoints are confirmed operational. The complete command lifecycle has been demonstrated: initialisation → command execution → history retrieval → state query. The API correctly tracks position, direction, visited coordinates, and is running statelessly within a Docker container using uvicorn.</w:t>
      </w:r>
    </w:p>
    <w:p>
      <w:pPr>
        <w:spacing w:before="24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verification matrix: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026"/>
      </w:tblGrid>
      <w:tr>
        <w:tc>
          <w:tcPr>
            <w:tcW w:type="dxa" w:w="3500"/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026"/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026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D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/probe/initialise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D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5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/probe/commands</w:t>
            </w:r>
          </w:p>
        </w:tc>
        <w:tc>
          <w:tcPr>
            <w:tcW w:type="dxa" w:w="20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026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D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/probe/history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D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5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/probe/state</w:t>
            </w:r>
          </w:p>
        </w:tc>
        <w:tc>
          <w:tcPr>
            <w:tcW w:type="dxa" w:w="20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026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2D"/>
                <w:sz w:val="20"/>
                <w:szCs w:val="20"/>
              </w:rPr>
              <w:t xml:space="preserve">✓ 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82e556f2d3aa2a1e61fbc2439aa0d943b8a09f4.png"/><Relationship Id="rId7" Type="http://schemas.openxmlformats.org/officeDocument/2006/relationships/image" Target="media/6a3134a71ce4a2340906c9217f5de5668fe26b40.png"/><Relationship Id="rId8" Type="http://schemas.openxmlformats.org/officeDocument/2006/relationships/image" Target="media/9d78b6efb8f14bd1581192d3b15d796a970d382e.png"/><Relationship Id="rId9" Type="http://schemas.openxmlformats.org/officeDocument/2006/relationships/image" Target="media/783dacc3da1f9662ffa59870f9e154f324d5615f.png"/><Relationship Id="rId10" Type="http://schemas.openxmlformats.org/officeDocument/2006/relationships/image" Target="media/759d2e126fd42ecc712ce02bb1d84dbe88d05445.png"/><Relationship Id="rId11" Type="http://schemas.openxmlformats.org/officeDocument/2006/relationships/image" Target="media/ba78b5f9c5f0b7ae9781c9683890a16f0795a701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2026-03-18T22:17:46.656Z</dcterms:created>
  <dcterms:modified xsi:type="dcterms:W3CDTF">2026-03-18T22:17:46.657Z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