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86" w:rsidRPr="00642AD2" w:rsidRDefault="008768B3" w:rsidP="00642AD2">
      <w:pPr>
        <w:jc w:val="center"/>
        <w:rPr>
          <w:rFonts w:asciiTheme="majorHAnsi" w:hAnsiTheme="majorHAnsi" w:cstheme="majorHAnsi"/>
        </w:rPr>
      </w:pPr>
      <w:proofErr w:type="spellStart"/>
      <w:r w:rsidRPr="00642AD2">
        <w:rPr>
          <w:rFonts w:asciiTheme="majorHAnsi" w:hAnsiTheme="majorHAnsi" w:cstheme="majorHAnsi"/>
        </w:rPr>
        <w:t>Video</w:t>
      </w:r>
      <w:proofErr w:type="spellEnd"/>
      <w:r w:rsidRPr="00642AD2">
        <w:rPr>
          <w:rFonts w:asciiTheme="majorHAnsi" w:hAnsiTheme="majorHAnsi" w:cstheme="majorHAnsi"/>
        </w:rPr>
        <w:t xml:space="preserve"> Wall </w:t>
      </w:r>
      <w:proofErr w:type="spellStart"/>
      <w:r w:rsidRPr="00642AD2">
        <w:rPr>
          <w:rFonts w:asciiTheme="majorHAnsi" w:hAnsiTheme="majorHAnsi" w:cstheme="majorHAnsi"/>
        </w:rPr>
        <w:t>iDEXO</w:t>
      </w:r>
      <w:proofErr w:type="spellEnd"/>
      <w:r w:rsidRPr="00642AD2">
        <w:rPr>
          <w:rFonts w:asciiTheme="majorHAnsi" w:hAnsiTheme="majorHAnsi" w:cstheme="majorHAnsi"/>
        </w:rPr>
        <w:t>:</w:t>
      </w:r>
    </w:p>
    <w:p w:rsidR="008768B3" w:rsidRPr="00642AD2" w:rsidRDefault="008768B3" w:rsidP="00642AD2">
      <w:pPr>
        <w:jc w:val="center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>Manutenção:</w:t>
      </w:r>
    </w:p>
    <w:p w:rsidR="008768B3" w:rsidRPr="00642AD2" w:rsidRDefault="008768B3" w:rsidP="008768B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>Agenda Semanal:</w:t>
      </w:r>
    </w:p>
    <w:p w:rsidR="008768B3" w:rsidRPr="00642AD2" w:rsidRDefault="008768B3" w:rsidP="008768B3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 xml:space="preserve">A atualização da agenda é feita através do calendário do portal do </w:t>
      </w:r>
      <w:proofErr w:type="spellStart"/>
      <w:r w:rsidRPr="00642AD2">
        <w:rPr>
          <w:rFonts w:asciiTheme="majorHAnsi" w:hAnsiTheme="majorHAnsi" w:cstheme="majorHAnsi"/>
        </w:rPr>
        <w:t>iDEXO</w:t>
      </w:r>
      <w:proofErr w:type="spellEnd"/>
      <w:r w:rsidRPr="00642AD2">
        <w:rPr>
          <w:rFonts w:asciiTheme="majorHAnsi" w:hAnsiTheme="majorHAnsi" w:cstheme="majorHAnsi"/>
        </w:rPr>
        <w:t xml:space="preserve"> no </w:t>
      </w:r>
      <w:proofErr w:type="spellStart"/>
      <w:r w:rsidRPr="00642AD2">
        <w:rPr>
          <w:rFonts w:asciiTheme="majorHAnsi" w:hAnsiTheme="majorHAnsi" w:cstheme="majorHAnsi"/>
        </w:rPr>
        <w:t>Fluig</w:t>
      </w:r>
      <w:proofErr w:type="spellEnd"/>
      <w:r w:rsidRPr="00642AD2">
        <w:rPr>
          <w:rFonts w:asciiTheme="majorHAnsi" w:hAnsiTheme="majorHAnsi" w:cstheme="majorHAnsi"/>
        </w:rPr>
        <w:t xml:space="preserve">. </w:t>
      </w:r>
      <w:r w:rsidR="004079B9" w:rsidRPr="00642AD2">
        <w:rPr>
          <w:rFonts w:asciiTheme="majorHAnsi" w:hAnsiTheme="majorHAnsi" w:cstheme="majorHAnsi"/>
        </w:rPr>
        <w:t>Quando um evento for inserido no calendário</w:t>
      </w:r>
      <w:r w:rsidRPr="00642AD2">
        <w:rPr>
          <w:rFonts w:asciiTheme="majorHAnsi" w:hAnsiTheme="majorHAnsi" w:cstheme="majorHAnsi"/>
        </w:rPr>
        <w:t>, ele será</w:t>
      </w:r>
      <w:r w:rsidR="00F4261D" w:rsidRPr="00642AD2">
        <w:rPr>
          <w:rFonts w:asciiTheme="majorHAnsi" w:hAnsiTheme="majorHAnsi" w:cstheme="majorHAnsi"/>
        </w:rPr>
        <w:t xml:space="preserve"> atualizado na agenda. Entretant</w:t>
      </w:r>
      <w:r w:rsidRPr="00642AD2">
        <w:rPr>
          <w:rFonts w:asciiTheme="majorHAnsi" w:hAnsiTheme="majorHAnsi" w:cstheme="majorHAnsi"/>
        </w:rPr>
        <w:t xml:space="preserve">o, não será atualizado no mesmo momento. Caso queira que o evento seja mostrado na tela no mesmo momento, basta acessar o </w:t>
      </w:r>
      <w:proofErr w:type="spellStart"/>
      <w:r w:rsidRPr="00642AD2">
        <w:rPr>
          <w:rFonts w:asciiTheme="majorHAnsi" w:hAnsiTheme="majorHAnsi" w:cstheme="majorHAnsi"/>
        </w:rPr>
        <w:t>raspberry</w:t>
      </w:r>
      <w:proofErr w:type="spellEnd"/>
      <w:r w:rsidRPr="00642AD2">
        <w:rPr>
          <w:rFonts w:asciiTheme="majorHAnsi" w:hAnsiTheme="majorHAnsi" w:cstheme="majorHAnsi"/>
        </w:rPr>
        <w:t xml:space="preserve"> e atualizar o navegador. Caso contrário, o mesmo é atualizado a cada 24 horas. </w:t>
      </w:r>
    </w:p>
    <w:p w:rsidR="008768B3" w:rsidRPr="00642AD2" w:rsidRDefault="008768B3" w:rsidP="008768B3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 xml:space="preserve">O </w:t>
      </w:r>
      <w:proofErr w:type="spellStart"/>
      <w:r w:rsidRPr="00642AD2">
        <w:rPr>
          <w:rFonts w:asciiTheme="majorHAnsi" w:hAnsiTheme="majorHAnsi" w:cstheme="majorHAnsi"/>
        </w:rPr>
        <w:t>popup</w:t>
      </w:r>
      <w:proofErr w:type="spellEnd"/>
      <w:r w:rsidRPr="00642AD2">
        <w:rPr>
          <w:rFonts w:asciiTheme="majorHAnsi" w:hAnsiTheme="majorHAnsi" w:cstheme="majorHAnsi"/>
        </w:rPr>
        <w:t xml:space="preserve"> sobre o evento será mostrado 15 minutos antes do evento acontecer</w:t>
      </w:r>
      <w:r w:rsidR="00F82291" w:rsidRPr="00642AD2">
        <w:rPr>
          <w:rFonts w:asciiTheme="majorHAnsi" w:hAnsiTheme="majorHAnsi" w:cstheme="majorHAnsi"/>
        </w:rPr>
        <w:t xml:space="preserve"> e ficará na tela por 5 minutos</w:t>
      </w:r>
      <w:r w:rsidRPr="00642AD2">
        <w:rPr>
          <w:rFonts w:asciiTheme="majorHAnsi" w:hAnsiTheme="majorHAnsi" w:cstheme="majorHAnsi"/>
        </w:rPr>
        <w:t xml:space="preserve">. O conteúdo do </w:t>
      </w:r>
      <w:proofErr w:type="spellStart"/>
      <w:r w:rsidRPr="00642AD2">
        <w:rPr>
          <w:rFonts w:asciiTheme="majorHAnsi" w:hAnsiTheme="majorHAnsi" w:cstheme="majorHAnsi"/>
        </w:rPr>
        <w:t>popup</w:t>
      </w:r>
      <w:proofErr w:type="spellEnd"/>
      <w:r w:rsidRPr="00642AD2">
        <w:rPr>
          <w:rFonts w:asciiTheme="majorHAnsi" w:hAnsiTheme="majorHAnsi" w:cstheme="majorHAnsi"/>
        </w:rPr>
        <w:t xml:space="preserve"> é o campo descrição do calendário.</w:t>
      </w:r>
    </w:p>
    <w:p w:rsidR="008768B3" w:rsidRPr="00642AD2" w:rsidRDefault="008768B3" w:rsidP="008768B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>Slide Show:</w:t>
      </w:r>
    </w:p>
    <w:p w:rsidR="008768B3" w:rsidRPr="00642AD2" w:rsidRDefault="008768B3" w:rsidP="008768B3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 xml:space="preserve">O conteúdo do Slide Show são imagens que se encontram dentro da pasta documentos -&gt; </w:t>
      </w:r>
      <w:proofErr w:type="spellStart"/>
      <w:r w:rsidRPr="00642AD2">
        <w:rPr>
          <w:rFonts w:asciiTheme="majorHAnsi" w:hAnsiTheme="majorHAnsi" w:cstheme="majorHAnsi"/>
        </w:rPr>
        <w:t>images</w:t>
      </w:r>
      <w:proofErr w:type="spellEnd"/>
      <w:r w:rsidRPr="00642AD2">
        <w:rPr>
          <w:rFonts w:asciiTheme="majorHAnsi" w:hAnsiTheme="majorHAnsi" w:cstheme="majorHAnsi"/>
        </w:rPr>
        <w:t xml:space="preserve">, no portal do </w:t>
      </w:r>
      <w:proofErr w:type="spellStart"/>
      <w:r w:rsidRPr="00642AD2">
        <w:rPr>
          <w:rFonts w:asciiTheme="majorHAnsi" w:hAnsiTheme="majorHAnsi" w:cstheme="majorHAnsi"/>
        </w:rPr>
        <w:t>iDEXO</w:t>
      </w:r>
      <w:proofErr w:type="spellEnd"/>
      <w:r w:rsidRPr="00642AD2">
        <w:rPr>
          <w:rFonts w:asciiTheme="majorHAnsi" w:hAnsiTheme="majorHAnsi" w:cstheme="majorHAnsi"/>
        </w:rPr>
        <w:t xml:space="preserve"> no </w:t>
      </w:r>
      <w:proofErr w:type="spellStart"/>
      <w:r w:rsidRPr="00642AD2">
        <w:rPr>
          <w:rFonts w:asciiTheme="majorHAnsi" w:hAnsiTheme="majorHAnsi" w:cstheme="majorHAnsi"/>
        </w:rPr>
        <w:t>Fluig</w:t>
      </w:r>
      <w:proofErr w:type="spellEnd"/>
      <w:r w:rsidRPr="00642AD2">
        <w:rPr>
          <w:rFonts w:asciiTheme="majorHAnsi" w:hAnsiTheme="majorHAnsi" w:cstheme="majorHAnsi"/>
        </w:rPr>
        <w:t>. Para atualizar, basta substituir as imagens dessa pasta. Após a troca de imagens na pasta, é necessário atualizar o navegador para que as imagens sejam atualizadas, ou esperar até 24 horas para que o aplicativo atualize a página automaticamente.</w:t>
      </w:r>
    </w:p>
    <w:p w:rsidR="00BD7940" w:rsidRPr="00642AD2" w:rsidRDefault="008768B3" w:rsidP="008768B3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 xml:space="preserve">Há um arquivo PowerPoint contendo o </w:t>
      </w:r>
      <w:proofErr w:type="spellStart"/>
      <w:r w:rsidRPr="00642AD2">
        <w:rPr>
          <w:rFonts w:asciiTheme="majorHAnsi" w:hAnsiTheme="majorHAnsi" w:cstheme="majorHAnsi"/>
        </w:rPr>
        <w:t>template</w:t>
      </w:r>
      <w:proofErr w:type="spellEnd"/>
      <w:r w:rsidRPr="00642AD2">
        <w:rPr>
          <w:rFonts w:asciiTheme="majorHAnsi" w:hAnsiTheme="majorHAnsi" w:cstheme="majorHAnsi"/>
        </w:rPr>
        <w:t xml:space="preserve"> dessas imagens. Ele se encontra dentro da pasta documentos no </w:t>
      </w:r>
      <w:proofErr w:type="spellStart"/>
      <w:r w:rsidRPr="00642AD2">
        <w:rPr>
          <w:rFonts w:asciiTheme="majorHAnsi" w:hAnsiTheme="majorHAnsi" w:cstheme="majorHAnsi"/>
        </w:rPr>
        <w:t>Fluig</w:t>
      </w:r>
      <w:proofErr w:type="spellEnd"/>
      <w:r w:rsidRPr="00642AD2">
        <w:rPr>
          <w:rFonts w:asciiTheme="majorHAnsi" w:hAnsiTheme="majorHAnsi" w:cstheme="majorHAnsi"/>
        </w:rPr>
        <w:t>.</w:t>
      </w:r>
      <w:r w:rsidR="00BD7940" w:rsidRPr="00642AD2">
        <w:rPr>
          <w:rFonts w:asciiTheme="majorHAnsi" w:hAnsiTheme="majorHAnsi" w:cstheme="majorHAnsi"/>
          <w:noProof/>
          <w:lang w:eastAsia="pt-BR"/>
        </w:rPr>
        <w:t xml:space="preserve"> </w:t>
      </w:r>
    </w:p>
    <w:p w:rsidR="00BD7940" w:rsidRPr="00642AD2" w:rsidRDefault="00BD7940" w:rsidP="00BD7940">
      <w:pPr>
        <w:pStyle w:val="PargrafodaLista"/>
        <w:ind w:left="1440"/>
        <w:jc w:val="both"/>
        <w:rPr>
          <w:rFonts w:asciiTheme="majorHAnsi" w:hAnsiTheme="majorHAnsi" w:cstheme="majorHAnsi"/>
        </w:rPr>
      </w:pPr>
    </w:p>
    <w:p w:rsidR="008768B3" w:rsidRPr="00642AD2" w:rsidRDefault="00BD7940" w:rsidP="0060694D">
      <w:pPr>
        <w:pStyle w:val="PargrafodaLista"/>
        <w:ind w:left="1440"/>
        <w:jc w:val="center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0356F40" wp14:editId="2CF9C524">
            <wp:extent cx="3552825" cy="4755320"/>
            <wp:effectExtent l="0" t="0" r="0" b="7620"/>
            <wp:docPr id="1" name="Imagem 1" descr="C:\Users\lucas.ribeiro\AppData\Local\Microsoft\Windows\INetCache\Content.Word\layoutp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.ribeiro\AppData\Local\Microsoft\Windows\INetCache\Content.Word\layoutp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24" cy="476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40" w:rsidRPr="00642AD2" w:rsidRDefault="00BD7940" w:rsidP="0060694D">
      <w:pPr>
        <w:pStyle w:val="PargrafodaLista"/>
        <w:ind w:left="1440"/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>
            <wp:extent cx="4883239" cy="2602488"/>
            <wp:effectExtent l="0" t="0" r="0" b="7620"/>
            <wp:docPr id="2" name="Imagem 2" descr="C:\Users\lucas.ribeiro\AppData\Local\Microsoft\Windows\INetCache\Content.Word\savep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.ribeiro\AppData\Local\Microsoft\Windows\INetCache\Content.Word\savep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24" cy="260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4D" w:rsidRPr="00642AD2" w:rsidRDefault="0060694D" w:rsidP="0060694D">
      <w:pPr>
        <w:pStyle w:val="PargrafodaLista"/>
        <w:ind w:left="1440"/>
        <w:jc w:val="both"/>
        <w:rPr>
          <w:rFonts w:asciiTheme="majorHAnsi" w:hAnsiTheme="majorHAnsi" w:cstheme="majorHAnsi"/>
        </w:rPr>
      </w:pPr>
    </w:p>
    <w:p w:rsidR="008768B3" w:rsidRPr="00642AD2" w:rsidRDefault="008768B3" w:rsidP="008768B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>Notícias:</w:t>
      </w:r>
    </w:p>
    <w:p w:rsidR="00642AD2" w:rsidRPr="00642AD2" w:rsidRDefault="00642AD2" w:rsidP="00642AD2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 xml:space="preserve">A sessão “NOTÍCIAS” no telão do </w:t>
      </w:r>
      <w:proofErr w:type="spellStart"/>
      <w:r w:rsidRPr="00642AD2">
        <w:rPr>
          <w:rFonts w:asciiTheme="majorHAnsi" w:hAnsiTheme="majorHAnsi" w:cstheme="majorHAnsi"/>
        </w:rPr>
        <w:t>iDEXO</w:t>
      </w:r>
      <w:proofErr w:type="spellEnd"/>
      <w:r w:rsidRPr="00642AD2">
        <w:rPr>
          <w:rFonts w:asciiTheme="majorHAnsi" w:hAnsiTheme="majorHAnsi" w:cstheme="majorHAnsi"/>
        </w:rPr>
        <w:t xml:space="preserve"> é gerada a partir de uma lista pública no </w:t>
      </w:r>
      <w:proofErr w:type="spellStart"/>
      <w:r w:rsidRPr="00642AD2">
        <w:rPr>
          <w:rFonts w:asciiTheme="majorHAnsi" w:hAnsiTheme="majorHAnsi" w:cstheme="majorHAnsi"/>
        </w:rPr>
        <w:t>Twitter</w:t>
      </w:r>
      <w:proofErr w:type="spellEnd"/>
      <w:r w:rsidRPr="00642AD2">
        <w:rPr>
          <w:rFonts w:asciiTheme="majorHAnsi" w:hAnsiTheme="majorHAnsi" w:cstheme="majorHAnsi"/>
        </w:rPr>
        <w:t xml:space="preserve"> do usuário @luiz_alves30. Para acessá-lo, entre em </w:t>
      </w:r>
      <w:hyperlink r:id="rId9" w:history="1">
        <w:r w:rsidRPr="00642AD2">
          <w:rPr>
            <w:rStyle w:val="Hyperlink"/>
            <w:rFonts w:asciiTheme="majorHAnsi" w:hAnsiTheme="majorHAnsi" w:cstheme="majorHAnsi"/>
          </w:rPr>
          <w:t>https://twitter.com</w:t>
        </w:r>
      </w:hyperlink>
      <w:r w:rsidRPr="00642AD2">
        <w:rPr>
          <w:rFonts w:asciiTheme="majorHAnsi" w:hAnsiTheme="majorHAnsi" w:cstheme="majorHAnsi"/>
        </w:rPr>
        <w:t xml:space="preserve"> e digite a senha e o usuário:</w:t>
      </w:r>
    </w:p>
    <w:p w:rsidR="00642AD2" w:rsidRPr="00642AD2" w:rsidRDefault="00642AD2" w:rsidP="00642AD2">
      <w:pPr>
        <w:pStyle w:val="PargrafodaLista"/>
        <w:numPr>
          <w:ilvl w:val="2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 xml:space="preserve">USUÁRIO: </w:t>
      </w:r>
      <w:hyperlink r:id="rId10" w:history="1">
        <w:r w:rsidRPr="00642AD2">
          <w:rPr>
            <w:rStyle w:val="Hyperlink"/>
            <w:rFonts w:asciiTheme="majorHAnsi" w:hAnsiTheme="majorHAnsi" w:cstheme="majorHAnsi"/>
          </w:rPr>
          <w:t>luiz.ferreira.alves30@gmail.com</w:t>
        </w:r>
      </w:hyperlink>
    </w:p>
    <w:p w:rsidR="00642AD2" w:rsidRDefault="00642AD2" w:rsidP="00642AD2">
      <w:pPr>
        <w:pStyle w:val="PargrafodaLista"/>
        <w:numPr>
          <w:ilvl w:val="2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>SENHA: 015cdfgh</w:t>
      </w:r>
    </w:p>
    <w:p w:rsidR="00642AD2" w:rsidRPr="00642AD2" w:rsidRDefault="00642AD2" w:rsidP="00642AD2">
      <w:pPr>
        <w:pStyle w:val="PargrafodaLista"/>
        <w:numPr>
          <w:ilvl w:val="2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LISTA: </w:t>
      </w:r>
      <w:hyperlink r:id="rId11" w:history="1">
        <w:r>
          <w:rPr>
            <w:rStyle w:val="Hyperlink"/>
          </w:rPr>
          <w:t>https://twitter.com/luiz_alves30/lists/idexo?ref_src=twsrc%5Etfw</w:t>
        </w:r>
      </w:hyperlink>
    </w:p>
    <w:p w:rsidR="00642AD2" w:rsidRPr="00642AD2" w:rsidRDefault="00642AD2" w:rsidP="00642AD2">
      <w:pPr>
        <w:pStyle w:val="PargrafodaLista"/>
        <w:rPr>
          <w:rFonts w:asciiTheme="majorHAnsi" w:hAnsiTheme="majorHAnsi" w:cstheme="majorHAnsi"/>
        </w:rPr>
      </w:pPr>
    </w:p>
    <w:p w:rsidR="00642AD2" w:rsidRPr="00642AD2" w:rsidRDefault="00642AD2" w:rsidP="00642AD2">
      <w:pPr>
        <w:pStyle w:val="PargrafodaLista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E25DFE" wp14:editId="063C972B">
            <wp:extent cx="5029200" cy="2084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55" cy="20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</w:rPr>
      </w:pPr>
    </w:p>
    <w:p w:rsidR="00642AD2" w:rsidRPr="00642AD2" w:rsidRDefault="00642AD2" w:rsidP="00642AD2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 xml:space="preserve">Para adicionar/remover a página que gostaria de ver no telão do </w:t>
      </w:r>
      <w:proofErr w:type="spellStart"/>
      <w:r w:rsidRPr="00642AD2">
        <w:rPr>
          <w:rFonts w:asciiTheme="majorHAnsi" w:hAnsiTheme="majorHAnsi" w:cstheme="majorHAnsi"/>
        </w:rPr>
        <w:t>iDEXO</w:t>
      </w:r>
      <w:proofErr w:type="spellEnd"/>
      <w:r w:rsidRPr="00642AD2">
        <w:rPr>
          <w:rFonts w:asciiTheme="majorHAnsi" w:hAnsiTheme="majorHAnsi" w:cstheme="majorHAnsi"/>
        </w:rPr>
        <w:t xml:space="preserve">, é necessário alterar a lista a lista pública. Por exemplo, queremos ver notícias do “The </w:t>
      </w:r>
      <w:proofErr w:type="spellStart"/>
      <w:r w:rsidRPr="00642AD2">
        <w:rPr>
          <w:rFonts w:asciiTheme="majorHAnsi" w:hAnsiTheme="majorHAnsi" w:cstheme="majorHAnsi"/>
        </w:rPr>
        <w:t>Economist</w:t>
      </w:r>
      <w:proofErr w:type="spellEnd"/>
      <w:r w:rsidRPr="00642AD2">
        <w:rPr>
          <w:rFonts w:asciiTheme="majorHAnsi" w:hAnsiTheme="majorHAnsi" w:cstheme="majorHAnsi"/>
        </w:rPr>
        <w:t xml:space="preserve">” no telão. Busque por “The </w:t>
      </w:r>
      <w:proofErr w:type="spellStart"/>
      <w:r w:rsidRPr="00642AD2">
        <w:rPr>
          <w:rFonts w:asciiTheme="majorHAnsi" w:hAnsiTheme="majorHAnsi" w:cstheme="majorHAnsi"/>
        </w:rPr>
        <w:t>Economist</w:t>
      </w:r>
      <w:proofErr w:type="spellEnd"/>
      <w:r w:rsidRPr="00642AD2">
        <w:rPr>
          <w:rFonts w:asciiTheme="majorHAnsi" w:hAnsiTheme="majorHAnsi" w:cstheme="majorHAnsi"/>
        </w:rPr>
        <w:t xml:space="preserve">” em “Buscar no </w:t>
      </w:r>
      <w:proofErr w:type="spellStart"/>
      <w:r w:rsidRPr="00642AD2">
        <w:rPr>
          <w:rFonts w:asciiTheme="majorHAnsi" w:hAnsiTheme="majorHAnsi" w:cstheme="majorHAnsi"/>
        </w:rPr>
        <w:t>Twitter</w:t>
      </w:r>
      <w:proofErr w:type="spellEnd"/>
      <w:r w:rsidRPr="00642AD2">
        <w:rPr>
          <w:rFonts w:asciiTheme="majorHAnsi" w:hAnsiTheme="majorHAnsi" w:cstheme="majorHAnsi"/>
        </w:rPr>
        <w:t>” e siga a página.</w:t>
      </w:r>
    </w:p>
    <w:p w:rsidR="00642AD2" w:rsidRPr="00642AD2" w:rsidRDefault="00642AD2" w:rsidP="00642AD2">
      <w:pPr>
        <w:jc w:val="both"/>
        <w:rPr>
          <w:rFonts w:asciiTheme="majorHAnsi" w:hAnsiTheme="majorHAnsi" w:cstheme="majorHAnsi"/>
        </w:rPr>
      </w:pP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D800172" wp14:editId="12C44E6E">
            <wp:extent cx="5467082" cy="205740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21" cy="206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D2" w:rsidRPr="00642AD2" w:rsidRDefault="00642AD2" w:rsidP="00642AD2">
      <w:pPr>
        <w:pStyle w:val="PargrafodaLista"/>
        <w:rPr>
          <w:rFonts w:asciiTheme="majorHAnsi" w:hAnsiTheme="majorHAnsi" w:cstheme="majorHAnsi"/>
        </w:rPr>
      </w:pPr>
    </w:p>
    <w:p w:rsidR="00642AD2" w:rsidRPr="00642AD2" w:rsidRDefault="00642AD2" w:rsidP="00642AD2">
      <w:pPr>
        <w:pStyle w:val="PargrafodaLista"/>
        <w:jc w:val="center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001878A" wp14:editId="25B967BD">
            <wp:extent cx="1981200" cy="1952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D2" w:rsidRPr="00642AD2" w:rsidRDefault="00642AD2" w:rsidP="00642AD2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>Após seguir esta página, volte para a Página Inicial e clique em “Seguindo” para ter acesso a todas as páginas que o perfil segue.</w:t>
      </w: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</w:rPr>
      </w:pP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  <w:noProof/>
          <w:lang w:eastAsia="pt-BR"/>
        </w:rPr>
      </w:pPr>
      <w:r w:rsidRPr="00642AD2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4CD96C0" wp14:editId="6E1D1C76">
            <wp:extent cx="5400675" cy="2133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AD2">
        <w:rPr>
          <w:rFonts w:asciiTheme="majorHAnsi" w:hAnsiTheme="majorHAnsi" w:cstheme="majorHAnsi"/>
        </w:rPr>
        <w:t xml:space="preserve"> </w:t>
      </w:r>
      <w:r w:rsidRPr="00642AD2">
        <w:rPr>
          <w:rFonts w:asciiTheme="majorHAnsi" w:hAnsiTheme="majorHAnsi" w:cstheme="majorHAnsi"/>
          <w:noProof/>
          <w:lang w:eastAsia="pt-BR"/>
        </w:rPr>
        <w:t xml:space="preserve">                 </w:t>
      </w: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  <w:noProof/>
          <w:lang w:eastAsia="pt-BR"/>
        </w:rPr>
      </w:pPr>
    </w:p>
    <w:p w:rsidR="00642AD2" w:rsidRPr="00642AD2" w:rsidRDefault="00642AD2" w:rsidP="00642AD2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  <w:noProof/>
          <w:lang w:eastAsia="pt-BR"/>
        </w:rPr>
      </w:pPr>
      <w:r w:rsidRPr="00642AD2">
        <w:rPr>
          <w:rFonts w:asciiTheme="majorHAnsi" w:hAnsiTheme="majorHAnsi" w:cstheme="majorHAnsi"/>
          <w:noProof/>
          <w:lang w:eastAsia="pt-BR"/>
        </w:rPr>
        <w:t>Clique nos três bullets ao lado de “Seguindo” e clique em “Adicionar ou remover das listas” e marque a opção “iDEXO”. Ao atualizar a página, a página automaticamente será incluída na lista e no telão do iDEXO.</w:t>
      </w: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  <w:noProof/>
          <w:lang w:eastAsia="pt-BR"/>
        </w:rPr>
      </w:pP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6DD9DD77" wp14:editId="5A120F25">
            <wp:extent cx="5400675" cy="2361978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17" cy="238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1DBF475" wp14:editId="6E3DE333">
            <wp:extent cx="5400675" cy="1685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D2" w:rsidRPr="00642AD2" w:rsidRDefault="00642AD2" w:rsidP="00642AD2">
      <w:pPr>
        <w:pStyle w:val="PargrafodaLista"/>
        <w:jc w:val="both"/>
        <w:rPr>
          <w:rFonts w:asciiTheme="majorHAnsi" w:hAnsiTheme="majorHAnsi" w:cstheme="majorHAnsi"/>
        </w:rPr>
      </w:pPr>
    </w:p>
    <w:p w:rsidR="00642AD2" w:rsidRPr="00642AD2" w:rsidRDefault="00642AD2" w:rsidP="00642AD2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  <w:u w:val="single"/>
        </w:rPr>
      </w:pPr>
      <w:r w:rsidRPr="00642AD2">
        <w:rPr>
          <w:rFonts w:asciiTheme="majorHAnsi" w:hAnsiTheme="majorHAnsi" w:cstheme="majorHAnsi"/>
        </w:rPr>
        <w:t xml:space="preserve">Caso queira remover uma página, basta desmarcar a opção </w:t>
      </w:r>
      <w:proofErr w:type="spellStart"/>
      <w:r w:rsidRPr="00642AD2">
        <w:rPr>
          <w:rFonts w:asciiTheme="majorHAnsi" w:hAnsiTheme="majorHAnsi" w:cstheme="majorHAnsi"/>
        </w:rPr>
        <w:t>iDEXO</w:t>
      </w:r>
      <w:proofErr w:type="spellEnd"/>
      <w:r w:rsidRPr="00642AD2">
        <w:rPr>
          <w:rFonts w:asciiTheme="majorHAnsi" w:hAnsiTheme="majorHAnsi" w:cstheme="majorHAnsi"/>
        </w:rPr>
        <w:t>.</w:t>
      </w:r>
    </w:p>
    <w:p w:rsidR="00642AD2" w:rsidRPr="00642AD2" w:rsidRDefault="00642AD2" w:rsidP="00642AD2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  <w:b/>
        </w:rPr>
      </w:pPr>
      <w:r w:rsidRPr="00642AD2">
        <w:rPr>
          <w:rFonts w:asciiTheme="majorHAnsi" w:hAnsiTheme="majorHAnsi" w:cstheme="majorHAnsi"/>
          <w:b/>
        </w:rPr>
        <w:t>Obs.: Não é necessário criar uma nova lista.</w:t>
      </w:r>
    </w:p>
    <w:p w:rsidR="00642AD2" w:rsidRPr="00642AD2" w:rsidRDefault="00642AD2" w:rsidP="00642AD2">
      <w:pPr>
        <w:pStyle w:val="PargrafodaLista"/>
        <w:ind w:left="1440"/>
        <w:jc w:val="both"/>
        <w:rPr>
          <w:rFonts w:asciiTheme="majorHAnsi" w:hAnsiTheme="majorHAnsi" w:cstheme="majorHAnsi"/>
        </w:rPr>
      </w:pPr>
    </w:p>
    <w:p w:rsidR="008768B3" w:rsidRPr="00642AD2" w:rsidRDefault="008768B3">
      <w:pPr>
        <w:rPr>
          <w:rFonts w:asciiTheme="majorHAnsi" w:hAnsiTheme="majorHAnsi" w:cstheme="majorHAnsi"/>
        </w:rPr>
      </w:pPr>
      <w:r w:rsidRPr="00642AD2">
        <w:rPr>
          <w:rFonts w:asciiTheme="majorHAnsi" w:hAnsiTheme="majorHAnsi" w:cstheme="majorHAnsi"/>
        </w:rPr>
        <w:t xml:space="preserve"> </w:t>
      </w:r>
    </w:p>
    <w:sectPr w:rsidR="008768B3" w:rsidRPr="00642AD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7FB" w:rsidRDefault="005A77FB" w:rsidP="004079B9">
      <w:pPr>
        <w:spacing w:after="0" w:line="240" w:lineRule="auto"/>
      </w:pPr>
      <w:r>
        <w:separator/>
      </w:r>
    </w:p>
  </w:endnote>
  <w:endnote w:type="continuationSeparator" w:id="0">
    <w:p w:rsidR="005A77FB" w:rsidRDefault="005A77FB" w:rsidP="0040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D2" w:rsidRDefault="00642A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D2" w:rsidRDefault="00642AD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D2" w:rsidRDefault="00642A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7FB" w:rsidRDefault="005A77FB" w:rsidP="004079B9">
      <w:pPr>
        <w:spacing w:after="0" w:line="240" w:lineRule="auto"/>
      </w:pPr>
      <w:r>
        <w:separator/>
      </w:r>
    </w:p>
  </w:footnote>
  <w:footnote w:type="continuationSeparator" w:id="0">
    <w:p w:rsidR="005A77FB" w:rsidRDefault="005A77FB" w:rsidP="00407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D2" w:rsidRDefault="00642A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D2" w:rsidRDefault="00642AD2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D2" w:rsidRDefault="00642A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21254"/>
    <w:multiLevelType w:val="hybridMultilevel"/>
    <w:tmpl w:val="3F26E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B3"/>
    <w:rsid w:val="00093CC9"/>
    <w:rsid w:val="00136D55"/>
    <w:rsid w:val="004079B9"/>
    <w:rsid w:val="004A3EA5"/>
    <w:rsid w:val="005A77FB"/>
    <w:rsid w:val="0060694D"/>
    <w:rsid w:val="00642AD2"/>
    <w:rsid w:val="007D3E0B"/>
    <w:rsid w:val="008768B3"/>
    <w:rsid w:val="00BD7940"/>
    <w:rsid w:val="00F4261D"/>
    <w:rsid w:val="00F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70202-75B8-4100-8EAD-D7958843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8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79B9"/>
  </w:style>
  <w:style w:type="paragraph" w:styleId="Rodap">
    <w:name w:val="footer"/>
    <w:basedOn w:val="Normal"/>
    <w:link w:val="RodapChar"/>
    <w:uiPriority w:val="99"/>
    <w:unhideWhenUsed/>
    <w:rsid w:val="0040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79B9"/>
  </w:style>
  <w:style w:type="character" w:styleId="Hyperlink">
    <w:name w:val="Hyperlink"/>
    <w:basedOn w:val="Fontepargpadro"/>
    <w:uiPriority w:val="99"/>
    <w:unhideWhenUsed/>
    <w:rsid w:val="00642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luiz_alves30/lists/idexo?ref_src=twsrc%5Etfw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mailto:luiz.ferreira.alves30@gmail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4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MATHEUS MARIN RIBEIRO</dc:creator>
  <cp:keywords/>
  <dc:description/>
  <cp:lastModifiedBy>LUCAS MATHEUS MARIN RIBEIRO</cp:lastModifiedBy>
  <cp:revision>2</cp:revision>
  <dcterms:created xsi:type="dcterms:W3CDTF">2018-04-20T13:31:00Z</dcterms:created>
  <dcterms:modified xsi:type="dcterms:W3CDTF">2018-04-23T14:14:00Z</dcterms:modified>
</cp:coreProperties>
</file>