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Peixe conhecido por apresentar um focinho em forma de </w:t>
      </w: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bico de pato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”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, que era usado para procurar vermes e artr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podes no lodo do assoalho marinho.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