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Esta cavalinha do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Carbon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fero crescia enrolada como as videiras atuais. Apresentava um caule central estriado que se ramificava atrav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de seus n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dulos. Cada ramo tinha 6 folhas em formato de cunha, sempre distribu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dos em espiral.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